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43103" w14:textId="77777777" w:rsidR="00242D82" w:rsidRDefault="00242D82" w:rsidP="00AE60B8">
      <w:pPr>
        <w:spacing w:after="0" w:line="360" w:lineRule="auto"/>
        <w:rPr>
          <w:rFonts w:ascii="Arial" w:eastAsiaTheme="majorEastAsia" w:hAnsi="Arial" w:cs="Arial"/>
          <w:b/>
          <w:sz w:val="24"/>
          <w:szCs w:val="24"/>
        </w:rPr>
      </w:pPr>
    </w:p>
    <w:p w14:paraId="3732D418" w14:textId="1C883E21" w:rsidR="00242D82" w:rsidRDefault="00242D82" w:rsidP="00DB1DA8">
      <w:pPr>
        <w:spacing w:after="0" w:line="360" w:lineRule="auto"/>
        <w:rPr>
          <w:rFonts w:ascii="Arial" w:eastAsiaTheme="majorEastAsia" w:hAnsi="Arial" w:cs="Arial"/>
          <w:b/>
          <w:sz w:val="24"/>
          <w:szCs w:val="24"/>
        </w:rPr>
      </w:pPr>
      <w:r w:rsidRPr="00242D82">
        <w:rPr>
          <w:rFonts w:ascii="Arial" w:eastAsiaTheme="majorEastAsia" w:hAnsi="Arial" w:cs="Arial"/>
          <w:b/>
          <w:sz w:val="24"/>
          <w:szCs w:val="24"/>
        </w:rPr>
        <w:t xml:space="preserve">Lista cząstkowych wyników oceny projektów z dnia 23 października 2024 r. kończąca postępowanie </w:t>
      </w:r>
      <w:r>
        <w:rPr>
          <w:rFonts w:ascii="Arial" w:eastAsiaTheme="majorEastAsia" w:hAnsi="Arial" w:cs="Arial"/>
          <w:b/>
          <w:sz w:val="24"/>
          <w:szCs w:val="24"/>
        </w:rPr>
        <w:t>–</w:t>
      </w:r>
      <w:r w:rsidRPr="00242D82">
        <w:rPr>
          <w:rFonts w:ascii="Arial" w:eastAsiaTheme="majorEastAsia" w:hAnsi="Arial" w:cs="Arial"/>
          <w:b/>
          <w:sz w:val="24"/>
          <w:szCs w:val="24"/>
        </w:rPr>
        <w:t xml:space="preserve"> aktualizacja</w:t>
      </w:r>
      <w:r>
        <w:rPr>
          <w:rFonts w:ascii="Arial" w:eastAsiaTheme="majorEastAsia" w:hAnsi="Arial" w:cs="Arial"/>
          <w:b/>
          <w:sz w:val="24"/>
          <w:szCs w:val="24"/>
        </w:rPr>
        <w:t xml:space="preserve"> </w:t>
      </w:r>
    </w:p>
    <w:p w14:paraId="5CD4CD86" w14:textId="77777777" w:rsidR="00242D82" w:rsidRDefault="00242D82" w:rsidP="00DB1DA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242D82">
        <w:rPr>
          <w:rFonts w:ascii="Arial" w:hAnsi="Arial" w:cs="Arial"/>
          <w:sz w:val="24"/>
          <w:szCs w:val="24"/>
        </w:rPr>
        <w:t xml:space="preserve">Działanie 08.24 Usługi społeczne i zdrowotne  </w:t>
      </w:r>
    </w:p>
    <w:p w14:paraId="62CE39B2" w14:textId="77777777" w:rsidR="00242D82" w:rsidRDefault="00242D82" w:rsidP="00DB1DA8">
      <w:pPr>
        <w:pStyle w:val="Nagwek2"/>
        <w:spacing w:before="0" w:after="0" w:line="360" w:lineRule="auto"/>
        <w:rPr>
          <w:rFonts w:ascii="Arial" w:eastAsiaTheme="minorHAnsi" w:hAnsi="Arial" w:cs="Arial"/>
          <w:color w:val="auto"/>
          <w:sz w:val="24"/>
          <w:szCs w:val="24"/>
        </w:rPr>
      </w:pPr>
      <w:r w:rsidRPr="00242D82">
        <w:rPr>
          <w:rFonts w:ascii="Arial" w:eastAsiaTheme="minorHAnsi" w:hAnsi="Arial" w:cs="Arial"/>
          <w:color w:val="auto"/>
          <w:sz w:val="24"/>
          <w:szCs w:val="24"/>
        </w:rPr>
        <w:t>Nabór nr FEKP.08.24-IZ.00-059/23</w:t>
      </w:r>
    </w:p>
    <w:p w14:paraId="6506755A" w14:textId="23E35204" w:rsidR="0072064F" w:rsidRPr="00BE4325" w:rsidRDefault="0072064F" w:rsidP="00DB1DA8">
      <w:pPr>
        <w:pStyle w:val="Nagwek2"/>
        <w:spacing w:before="120" w:after="100" w:afterAutospacing="1"/>
        <w:rPr>
          <w:rFonts w:ascii="Arial" w:hAnsi="Arial" w:cs="Arial"/>
          <w:b/>
          <w:bCs/>
          <w:color w:val="auto"/>
          <w:sz w:val="24"/>
          <w:szCs w:val="24"/>
        </w:rPr>
      </w:pPr>
      <w:r w:rsidRPr="00BE4325">
        <w:rPr>
          <w:rFonts w:ascii="Arial" w:hAnsi="Arial" w:cs="Arial"/>
          <w:b/>
          <w:bCs/>
          <w:color w:val="auto"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  <w:tblCaption w:val="Lista projektów wybranych do dofinansowania w ramach naboru nr FEKP.08.27-IZ.00-195/25 - część 3"/>
        <w:tblDescription w:val="Do dofinansowania wybrano 10 projektów: Gmina Gruta (wartość dofinansowania: 388272,36 zł), Powiat Brodnicki (wartość dofinansowania: 813521,06 zł), Gmina Sośno (wartość dofinansowania: 620942,61 zł), Powiat Wąbrzeski (wartość dofinansowania: 607161,35 zł), Powiat Radziejowski (wartość dofinansowania: 490568,75 zł), Gmina Kruszwica (wartość dofinansowania: 268252,98 zł), Gmina Dobre (wartość dofinansowania: 382239,07 zł), Gmina Pakość (wartość dofinansowania: 309939,45 zł), Gmina Kamień Krajeński (wartość dofinansowania: 249764 zł), Gmina Świecie (wartość dofinansowania: 4526958,32 zł)."/>
      </w:tblPr>
      <w:tblGrid>
        <w:gridCol w:w="704"/>
        <w:gridCol w:w="1843"/>
        <w:gridCol w:w="2268"/>
        <w:gridCol w:w="3118"/>
        <w:gridCol w:w="1843"/>
        <w:gridCol w:w="2126"/>
        <w:gridCol w:w="2127"/>
      </w:tblGrid>
      <w:tr w:rsidR="00EE5294" w:rsidRPr="00B00033" w14:paraId="2BD47653" w14:textId="77777777" w:rsidTr="006F76B3">
        <w:trPr>
          <w:trHeight w:val="1249"/>
          <w:tblHeader/>
        </w:trPr>
        <w:tc>
          <w:tcPr>
            <w:tcW w:w="704" w:type="dxa"/>
            <w:shd w:val="clear" w:color="auto" w:fill="D9E2F3" w:themeFill="accent1" w:themeFillTint="33"/>
            <w:vAlign w:val="center"/>
          </w:tcPr>
          <w:p w14:paraId="43D0F5BB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  <w:vAlign w:val="center"/>
          </w:tcPr>
          <w:p w14:paraId="426FE053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268" w:type="dxa"/>
            <w:shd w:val="clear" w:color="auto" w:fill="D9E2F3" w:themeFill="accent1" w:themeFillTint="33"/>
            <w:vAlign w:val="center"/>
          </w:tcPr>
          <w:p w14:paraId="58FD9E60" w14:textId="13DF74F7" w:rsidR="00EE5294" w:rsidRPr="008779CF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3118" w:type="dxa"/>
            <w:shd w:val="clear" w:color="auto" w:fill="D9E2F3" w:themeFill="accent1" w:themeFillTint="33"/>
            <w:vAlign w:val="center"/>
          </w:tcPr>
          <w:p w14:paraId="14B1BAFE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  <w:vAlign w:val="center"/>
          </w:tcPr>
          <w:p w14:paraId="45156E22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  <w:vAlign w:val="center"/>
          </w:tcPr>
          <w:p w14:paraId="622EE2DF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7" w:type="dxa"/>
            <w:shd w:val="clear" w:color="auto" w:fill="D9E2F3" w:themeFill="accent1" w:themeFillTint="33"/>
            <w:vAlign w:val="center"/>
          </w:tcPr>
          <w:p w14:paraId="3BC2661F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6C22D5" w:rsidRPr="006F76B3" w14:paraId="0C93ECD8" w14:textId="77777777" w:rsidTr="006F76B3">
        <w:trPr>
          <w:trHeight w:val="971"/>
        </w:trPr>
        <w:tc>
          <w:tcPr>
            <w:tcW w:w="704" w:type="dxa"/>
            <w:shd w:val="clear" w:color="auto" w:fill="FFFFFF" w:themeFill="background1"/>
            <w:vAlign w:val="center"/>
          </w:tcPr>
          <w:p w14:paraId="4F3FF435" w14:textId="669FD908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0" w:name="_Hlk186455652"/>
            <w:r w:rsidRPr="006F76B3">
              <w:rPr>
                <w:rFonts w:ascii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3887F33" w14:textId="1A6AE9CF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F76B3">
              <w:rPr>
                <w:rFonts w:ascii="Arial" w:hAnsi="Arial" w:cs="Arial"/>
                <w:color w:val="000000"/>
                <w:sz w:val="24"/>
                <w:szCs w:val="24"/>
              </w:rPr>
              <w:t>FEKP.08.24-IZ.00-0012/24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684C197" w14:textId="2A126FD6" w:rsidR="006C22D5" w:rsidRPr="006F76B3" w:rsidRDefault="006F76B3" w:rsidP="006C22D5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F76B3">
              <w:rPr>
                <w:rFonts w:ascii="Arial" w:hAnsi="Arial" w:cs="Arial"/>
                <w:color w:val="000000"/>
                <w:sz w:val="24"/>
                <w:szCs w:val="24"/>
              </w:rPr>
              <w:t>Fundacja Ekspert- Kujawy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2E036D36" w14:textId="7B4B7C23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F76B3">
              <w:rPr>
                <w:rFonts w:ascii="Arial" w:hAnsi="Arial" w:cs="Arial"/>
                <w:color w:val="000000"/>
                <w:sz w:val="24"/>
                <w:szCs w:val="24"/>
              </w:rPr>
              <w:t>Dzienny Dom Pomocy w Gminie Dąbrowa. Usługi opiekuńcze dla mieszkańców powiatu</w:t>
            </w:r>
            <w:r w:rsidRPr="006F76B3">
              <w:rPr>
                <w:rFonts w:ascii="Arial" w:hAnsi="Arial" w:cs="Arial"/>
                <w:color w:val="000000"/>
                <w:sz w:val="24"/>
                <w:szCs w:val="24"/>
              </w:rPr>
              <w:br/>
              <w:t>mogileńskiego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077E89A1" w14:textId="19E63916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F76B3">
              <w:rPr>
                <w:rFonts w:ascii="Arial" w:hAnsi="Arial" w:cs="Arial"/>
                <w:sz w:val="24"/>
                <w:szCs w:val="24"/>
              </w:rPr>
              <w:t>4 802 617,98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C729F1C" w14:textId="3028C9E6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F76B3">
              <w:rPr>
                <w:rFonts w:ascii="Arial" w:hAnsi="Arial" w:cs="Arial"/>
                <w:sz w:val="24"/>
                <w:szCs w:val="24"/>
              </w:rPr>
              <w:t>4 562 487,08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744EC2CB" w14:textId="27D64C48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F76B3">
              <w:rPr>
                <w:rFonts w:ascii="Arial" w:hAnsi="Arial" w:cs="Arial"/>
                <w:sz w:val="24"/>
                <w:szCs w:val="24"/>
              </w:rPr>
              <w:t>4 082 225,28</w:t>
            </w:r>
          </w:p>
        </w:tc>
      </w:tr>
      <w:tr w:rsidR="006C22D5" w:rsidRPr="006F76B3" w14:paraId="32D0A77F" w14:textId="77777777" w:rsidTr="006F76B3">
        <w:trPr>
          <w:trHeight w:val="986"/>
        </w:trPr>
        <w:tc>
          <w:tcPr>
            <w:tcW w:w="704" w:type="dxa"/>
            <w:shd w:val="clear" w:color="auto" w:fill="FFFFFF" w:themeFill="background1"/>
            <w:vAlign w:val="center"/>
          </w:tcPr>
          <w:p w14:paraId="10E945DE" w14:textId="1D55FAC6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F76B3">
              <w:rPr>
                <w:rFonts w:ascii="Arial" w:hAnsi="Arial" w:cs="Arial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602A0D8B" w14:textId="633923D2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F76B3">
              <w:rPr>
                <w:rFonts w:ascii="Arial" w:hAnsi="Arial" w:cs="Arial"/>
                <w:color w:val="000000"/>
                <w:sz w:val="24"/>
                <w:szCs w:val="24"/>
              </w:rPr>
              <w:t>FEKP.08.24-IZ.00-0026/24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8567AAB" w14:textId="5AC0EE51" w:rsidR="006C22D5" w:rsidRPr="006F76B3" w:rsidRDefault="006F76B3" w:rsidP="006C22D5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F76B3">
              <w:rPr>
                <w:rFonts w:ascii="Arial" w:hAnsi="Arial" w:cs="Arial"/>
                <w:color w:val="000000"/>
                <w:sz w:val="24"/>
                <w:szCs w:val="24"/>
              </w:rPr>
              <w:t>Chorągiew Kujawsko-Pomorska Związku Harcerstwa Polskiego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38ACBE8C" w14:textId="44DC8833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F76B3">
              <w:rPr>
                <w:rFonts w:ascii="Arial" w:hAnsi="Arial" w:cs="Arial"/>
                <w:color w:val="000000"/>
                <w:sz w:val="24"/>
                <w:szCs w:val="24"/>
              </w:rPr>
              <w:t>HARCDOM - dzienne domy pomocy z programem integracji międzypokoleniowej.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47634498" w14:textId="5B61E757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F76B3">
              <w:rPr>
                <w:rFonts w:ascii="Arial" w:hAnsi="Arial" w:cs="Arial"/>
                <w:sz w:val="24"/>
                <w:szCs w:val="24"/>
              </w:rPr>
              <w:t>7 434 594,99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64B531C" w14:textId="55F4D423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F76B3">
              <w:rPr>
                <w:rFonts w:ascii="Arial" w:hAnsi="Arial" w:cs="Arial"/>
                <w:sz w:val="24"/>
                <w:szCs w:val="24"/>
              </w:rPr>
              <w:t>7 062 846,34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52C0357C" w14:textId="2C7B3342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F76B3">
              <w:rPr>
                <w:rFonts w:ascii="Arial" w:hAnsi="Arial" w:cs="Arial"/>
                <w:sz w:val="24"/>
                <w:szCs w:val="24"/>
              </w:rPr>
              <w:t>6 319 405,74</w:t>
            </w:r>
          </w:p>
        </w:tc>
      </w:tr>
      <w:tr w:rsidR="006C22D5" w:rsidRPr="006F76B3" w14:paraId="68E3CA33" w14:textId="77777777" w:rsidTr="006F76B3">
        <w:trPr>
          <w:trHeight w:val="986"/>
        </w:trPr>
        <w:tc>
          <w:tcPr>
            <w:tcW w:w="704" w:type="dxa"/>
            <w:shd w:val="clear" w:color="auto" w:fill="FFFFFF" w:themeFill="background1"/>
            <w:vAlign w:val="center"/>
          </w:tcPr>
          <w:p w14:paraId="088F5732" w14:textId="068242DE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F76B3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E10DF12" w14:textId="0D6A3E13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F76B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FEKP.08.24-IZ.00-0020/24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84AA16F" w14:textId="3FDC233D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F76B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Gmina Miasta Toruń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12200EBF" w14:textId="7B40A7CF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F76B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Między nami seniorami 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72E26CAE" w14:textId="7A72A96E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F76B3">
              <w:rPr>
                <w:rFonts w:ascii="Arial" w:hAnsi="Arial" w:cs="Arial"/>
                <w:b/>
                <w:bCs/>
                <w:sz w:val="24"/>
                <w:szCs w:val="24"/>
              </w:rPr>
              <w:t>13 064 007,36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370515C" w14:textId="1BDADD45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F76B3">
              <w:rPr>
                <w:rFonts w:ascii="Arial" w:hAnsi="Arial" w:cs="Arial"/>
                <w:b/>
                <w:bCs/>
                <w:sz w:val="24"/>
                <w:szCs w:val="24"/>
              </w:rPr>
              <w:t>11 881 559,36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36EE23E5" w14:textId="366760BB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F76B3">
              <w:rPr>
                <w:rFonts w:ascii="Arial" w:hAnsi="Arial" w:cs="Arial"/>
                <w:b/>
                <w:bCs/>
                <w:sz w:val="24"/>
                <w:szCs w:val="24"/>
              </w:rPr>
              <w:t>11 104 406,25</w:t>
            </w:r>
          </w:p>
        </w:tc>
      </w:tr>
      <w:tr w:rsidR="006C22D5" w:rsidRPr="006F76B3" w14:paraId="61A073E6" w14:textId="77777777" w:rsidTr="006F76B3">
        <w:trPr>
          <w:trHeight w:val="607"/>
        </w:trPr>
        <w:tc>
          <w:tcPr>
            <w:tcW w:w="704" w:type="dxa"/>
            <w:shd w:val="clear" w:color="auto" w:fill="FFFFFF" w:themeFill="background1"/>
            <w:vAlign w:val="center"/>
          </w:tcPr>
          <w:p w14:paraId="3A4A8945" w14:textId="0F7A2006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F76B3">
              <w:rPr>
                <w:rFonts w:ascii="Arial" w:hAnsi="Arial" w:cs="Arial"/>
                <w:sz w:val="24"/>
                <w:szCs w:val="24"/>
              </w:rPr>
              <w:lastRenderedPageBreak/>
              <w:t>4.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5880F767" w14:textId="36F6B668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F76B3">
              <w:rPr>
                <w:rFonts w:ascii="Arial" w:hAnsi="Arial" w:cs="Arial"/>
                <w:color w:val="000000"/>
                <w:sz w:val="24"/>
                <w:szCs w:val="24"/>
              </w:rPr>
              <w:t>FEKP.08.24-IZ.00-0008/24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6A0145D" w14:textId="31C090C5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F76B3">
              <w:rPr>
                <w:rFonts w:ascii="Arial" w:hAnsi="Arial" w:cs="Arial"/>
                <w:color w:val="000000"/>
                <w:sz w:val="24"/>
                <w:szCs w:val="24"/>
              </w:rPr>
              <w:t>Gmina Chełmża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263A2DD8" w14:textId="437E9901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F76B3">
              <w:rPr>
                <w:rFonts w:ascii="Arial" w:hAnsi="Arial" w:cs="Arial"/>
                <w:color w:val="000000"/>
                <w:sz w:val="24"/>
                <w:szCs w:val="24"/>
              </w:rPr>
              <w:t>Przystań Pluskowęsy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A1E3C7C" w14:textId="6AC0811F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F76B3">
              <w:rPr>
                <w:rFonts w:ascii="Arial" w:hAnsi="Arial" w:cs="Arial"/>
                <w:sz w:val="24"/>
                <w:szCs w:val="24"/>
              </w:rPr>
              <w:t>5 156 003,97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50336EA" w14:textId="76266038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F76B3">
              <w:rPr>
                <w:rFonts w:ascii="Arial" w:hAnsi="Arial" w:cs="Arial"/>
                <w:sz w:val="24"/>
                <w:szCs w:val="24"/>
              </w:rPr>
              <w:t>4 896 310,77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575E8EFD" w14:textId="39463C01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F76B3">
              <w:rPr>
                <w:rFonts w:ascii="Arial" w:hAnsi="Arial" w:cs="Arial"/>
                <w:sz w:val="24"/>
                <w:szCs w:val="24"/>
              </w:rPr>
              <w:t>4 382 603,37</w:t>
            </w:r>
          </w:p>
        </w:tc>
      </w:tr>
      <w:tr w:rsidR="006C22D5" w:rsidRPr="006F76B3" w14:paraId="47F67772" w14:textId="77777777" w:rsidTr="006F76B3">
        <w:trPr>
          <w:trHeight w:val="890"/>
        </w:trPr>
        <w:tc>
          <w:tcPr>
            <w:tcW w:w="704" w:type="dxa"/>
            <w:shd w:val="clear" w:color="auto" w:fill="FFFFFF" w:themeFill="background1"/>
            <w:vAlign w:val="center"/>
          </w:tcPr>
          <w:p w14:paraId="5D6280CB" w14:textId="38AA7DAD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F76B3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26F3C74F" w14:textId="5678CF59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F76B3">
              <w:rPr>
                <w:rFonts w:ascii="Arial" w:hAnsi="Arial" w:cs="Arial"/>
                <w:color w:val="000000"/>
                <w:sz w:val="24"/>
                <w:szCs w:val="24"/>
              </w:rPr>
              <w:t>FEKP.08.24-IZ.00-0027/24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131FA30" w14:textId="73B77321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F76B3">
              <w:rPr>
                <w:rFonts w:ascii="Arial" w:hAnsi="Arial" w:cs="Arial"/>
                <w:color w:val="000000"/>
                <w:sz w:val="24"/>
                <w:szCs w:val="24"/>
              </w:rPr>
              <w:t>Wyższa Szkoła Gospodarki w Bydgoszczy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2557F122" w14:textId="5FC8A51C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6F76B3">
              <w:rPr>
                <w:rFonts w:ascii="Arial" w:hAnsi="Arial" w:cs="Arial"/>
                <w:color w:val="000000"/>
                <w:sz w:val="24"/>
                <w:szCs w:val="24"/>
              </w:rPr>
              <w:t>Wspieramy, aktywizujemy i opiekujemy!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14:paraId="39CA7C32" w14:textId="2F730135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F76B3">
              <w:rPr>
                <w:rFonts w:ascii="Arial" w:hAnsi="Arial" w:cs="Arial"/>
                <w:sz w:val="24"/>
                <w:szCs w:val="24"/>
              </w:rPr>
              <w:t>14 218 049,36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80B51A6" w14:textId="6A022684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F76B3">
              <w:rPr>
                <w:rFonts w:ascii="Arial" w:hAnsi="Arial" w:cs="Arial"/>
                <w:sz w:val="24"/>
                <w:szCs w:val="24"/>
              </w:rPr>
              <w:t>13 507 146,89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55480BB8" w14:textId="6F8C951B" w:rsidR="006C22D5" w:rsidRPr="006F76B3" w:rsidRDefault="006C22D5" w:rsidP="006C22D5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F76B3">
              <w:rPr>
                <w:rFonts w:ascii="Arial" w:hAnsi="Arial" w:cs="Arial"/>
                <w:sz w:val="24"/>
                <w:szCs w:val="24"/>
              </w:rPr>
              <w:t>12 085 341,95</w:t>
            </w:r>
          </w:p>
        </w:tc>
      </w:tr>
    </w:tbl>
    <w:bookmarkEnd w:id="0"/>
    <w:p w14:paraId="2E552352" w14:textId="240DC526" w:rsidR="0072064F" w:rsidRPr="006F76B3" w:rsidRDefault="0072064F" w:rsidP="0072064F">
      <w:pPr>
        <w:tabs>
          <w:tab w:val="left" w:pos="11482"/>
        </w:tabs>
        <w:spacing w:before="240" w:after="0" w:line="360" w:lineRule="auto"/>
        <w:rPr>
          <w:rFonts w:ascii="Arial" w:hAnsi="Arial" w:cs="Arial"/>
          <w:sz w:val="24"/>
          <w:szCs w:val="24"/>
        </w:rPr>
      </w:pPr>
      <w:r w:rsidRPr="006F76B3">
        <w:rPr>
          <w:rFonts w:ascii="Arial" w:hAnsi="Arial" w:cs="Arial"/>
          <w:sz w:val="24"/>
          <w:szCs w:val="24"/>
        </w:rPr>
        <w:t xml:space="preserve">Łączny koszt całkowity projektów wybranych do dofinansowania: </w:t>
      </w:r>
      <w:r w:rsidR="006C22D5" w:rsidRPr="006F76B3">
        <w:rPr>
          <w:rFonts w:ascii="Arial" w:hAnsi="Arial" w:cs="Arial"/>
          <w:sz w:val="24"/>
          <w:szCs w:val="24"/>
        </w:rPr>
        <w:t>44 675 273,66</w:t>
      </w:r>
      <w:r w:rsidR="00C3179E" w:rsidRPr="006F76B3">
        <w:rPr>
          <w:rFonts w:ascii="Arial" w:hAnsi="Arial" w:cs="Arial"/>
          <w:sz w:val="24"/>
          <w:szCs w:val="24"/>
        </w:rPr>
        <w:t xml:space="preserve"> </w:t>
      </w:r>
      <w:r w:rsidRPr="006F76B3">
        <w:rPr>
          <w:rFonts w:ascii="Arial" w:hAnsi="Arial" w:cs="Arial"/>
          <w:sz w:val="24"/>
          <w:szCs w:val="24"/>
        </w:rPr>
        <w:t>zł</w:t>
      </w:r>
    </w:p>
    <w:p w14:paraId="1338CD4B" w14:textId="30A1C40C" w:rsidR="0072064F" w:rsidRPr="006F76B3" w:rsidRDefault="0072064F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6F76B3">
        <w:rPr>
          <w:rFonts w:ascii="Arial" w:hAnsi="Arial" w:cs="Arial"/>
          <w:sz w:val="24"/>
          <w:szCs w:val="24"/>
        </w:rPr>
        <w:t>Łączna kwota przyznanego dofinansowania</w:t>
      </w:r>
      <w:r w:rsidR="009A6C1B" w:rsidRPr="006F76B3">
        <w:rPr>
          <w:rFonts w:ascii="Arial" w:hAnsi="Arial" w:cs="Arial"/>
          <w:sz w:val="24"/>
          <w:szCs w:val="24"/>
        </w:rPr>
        <w:t>:</w:t>
      </w:r>
      <w:r w:rsidR="00120255" w:rsidRPr="006F76B3">
        <w:rPr>
          <w:rFonts w:ascii="Arial" w:hAnsi="Arial" w:cs="Arial"/>
          <w:sz w:val="24"/>
          <w:szCs w:val="24"/>
        </w:rPr>
        <w:t xml:space="preserve"> </w:t>
      </w:r>
      <w:r w:rsidR="006C22D5" w:rsidRPr="006F76B3">
        <w:rPr>
          <w:rFonts w:ascii="Arial" w:hAnsi="Arial" w:cs="Arial"/>
          <w:sz w:val="24"/>
          <w:szCs w:val="24"/>
        </w:rPr>
        <w:t>41 910 350,44</w:t>
      </w:r>
      <w:r w:rsidR="00C3179E" w:rsidRPr="006F76B3">
        <w:rPr>
          <w:rFonts w:ascii="Arial" w:hAnsi="Arial" w:cs="Arial"/>
          <w:sz w:val="24"/>
          <w:szCs w:val="24"/>
        </w:rPr>
        <w:t xml:space="preserve"> </w:t>
      </w:r>
      <w:r w:rsidRPr="006F76B3">
        <w:rPr>
          <w:rFonts w:ascii="Arial" w:hAnsi="Arial" w:cs="Arial"/>
          <w:sz w:val="24"/>
          <w:szCs w:val="24"/>
        </w:rPr>
        <w:t>zł</w:t>
      </w:r>
    </w:p>
    <w:p w14:paraId="5CE57ACC" w14:textId="2F073EB8" w:rsidR="00787B34" w:rsidRPr="006F76B3" w:rsidRDefault="0072064F" w:rsidP="00B96BF1">
      <w:pPr>
        <w:tabs>
          <w:tab w:val="left" w:pos="11482"/>
        </w:tabs>
        <w:spacing w:after="0"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pl-PL"/>
          <w14:ligatures w14:val="none"/>
        </w:rPr>
      </w:pPr>
      <w:r w:rsidRPr="006F76B3">
        <w:rPr>
          <w:rFonts w:ascii="Arial" w:hAnsi="Arial" w:cs="Arial"/>
          <w:sz w:val="24"/>
          <w:szCs w:val="24"/>
        </w:rPr>
        <w:t xml:space="preserve">Łączna kwota przyznanego dofinansowania UE: </w:t>
      </w:r>
      <w:r w:rsidR="006C22D5" w:rsidRPr="006F76B3">
        <w:rPr>
          <w:rFonts w:ascii="Arial" w:hAnsi="Arial" w:cs="Arial"/>
          <w:sz w:val="24"/>
          <w:szCs w:val="24"/>
        </w:rPr>
        <w:t>37 973 982,59</w:t>
      </w:r>
      <w:r w:rsidR="00C3179E" w:rsidRPr="006F76B3">
        <w:rPr>
          <w:rFonts w:ascii="Arial" w:hAnsi="Arial" w:cs="Arial"/>
          <w:sz w:val="24"/>
          <w:szCs w:val="24"/>
        </w:rPr>
        <w:t xml:space="preserve"> </w:t>
      </w:r>
      <w:r w:rsidRPr="006F76B3">
        <w:rPr>
          <w:rFonts w:ascii="Arial" w:hAnsi="Arial" w:cs="Arial"/>
          <w:sz w:val="24"/>
          <w:szCs w:val="24"/>
        </w:rPr>
        <w:t>zł</w:t>
      </w:r>
    </w:p>
    <w:sectPr w:rsidR="00787B34" w:rsidRPr="006F76B3" w:rsidSect="004B6EBF">
      <w:headerReference w:type="default" r:id="rId7"/>
      <w:headerReference w:type="first" r:id="rId8"/>
      <w:pgSz w:w="16838" w:h="11906" w:orient="landscape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394B41" w14:textId="77777777" w:rsidR="003C6CAD" w:rsidRDefault="003C6CAD" w:rsidP="003C116E">
      <w:pPr>
        <w:spacing w:after="0" w:line="240" w:lineRule="auto"/>
      </w:pPr>
      <w:r>
        <w:separator/>
      </w:r>
    </w:p>
  </w:endnote>
  <w:endnote w:type="continuationSeparator" w:id="0">
    <w:p w14:paraId="4629880E" w14:textId="77777777" w:rsidR="003C6CAD" w:rsidRDefault="003C6CAD" w:rsidP="003C11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EDDABD" w14:textId="77777777" w:rsidR="003C6CAD" w:rsidRDefault="003C6CAD" w:rsidP="003C116E">
      <w:pPr>
        <w:spacing w:after="0" w:line="240" w:lineRule="auto"/>
      </w:pPr>
      <w:r>
        <w:separator/>
      </w:r>
    </w:p>
  </w:footnote>
  <w:footnote w:type="continuationSeparator" w:id="0">
    <w:p w14:paraId="045D0300" w14:textId="77777777" w:rsidR="003C6CAD" w:rsidRDefault="003C6CAD" w:rsidP="003C11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6BF64" w14:textId="4633AA7E" w:rsidR="004B6EBF" w:rsidRDefault="004B6EBF" w:rsidP="004B6EB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62A92" w14:textId="561B757D" w:rsidR="004B6EBF" w:rsidRDefault="004B6EBF" w:rsidP="004B6EBF">
    <w:pPr>
      <w:pStyle w:val="Nagwek"/>
      <w:jc w:val="center"/>
    </w:pPr>
    <w:r>
      <w:rPr>
        <w:noProof/>
      </w:rPr>
      <w:drawing>
        <wp:inline distT="0" distB="0" distL="0" distR="0" wp14:anchorId="44F87C46" wp14:editId="069B1479">
          <wp:extent cx="5639435" cy="524510"/>
          <wp:effectExtent l="0" t="0" r="0" b="8890"/>
          <wp:docPr id="386446497" name="Obraz 4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6446497" name="Obraz 4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39435" cy="524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03124"/>
    <w:rsid w:val="00013779"/>
    <w:rsid w:val="00035B1C"/>
    <w:rsid w:val="00057064"/>
    <w:rsid w:val="00065482"/>
    <w:rsid w:val="00066E24"/>
    <w:rsid w:val="000B6647"/>
    <w:rsid w:val="000C78C0"/>
    <w:rsid w:val="000E0D55"/>
    <w:rsid w:val="000E73AD"/>
    <w:rsid w:val="000F70B2"/>
    <w:rsid w:val="00111612"/>
    <w:rsid w:val="0011190C"/>
    <w:rsid w:val="00120255"/>
    <w:rsid w:val="001450FD"/>
    <w:rsid w:val="00150C56"/>
    <w:rsid w:val="00152944"/>
    <w:rsid w:val="00167579"/>
    <w:rsid w:val="0018139F"/>
    <w:rsid w:val="001876FC"/>
    <w:rsid w:val="001A6DF3"/>
    <w:rsid w:val="001C4535"/>
    <w:rsid w:val="001C6001"/>
    <w:rsid w:val="001F12A8"/>
    <w:rsid w:val="00242D82"/>
    <w:rsid w:val="00280083"/>
    <w:rsid w:val="002A7076"/>
    <w:rsid w:val="002B75C1"/>
    <w:rsid w:val="00307945"/>
    <w:rsid w:val="00353EAD"/>
    <w:rsid w:val="003A18E3"/>
    <w:rsid w:val="003C116E"/>
    <w:rsid w:val="003C6CAD"/>
    <w:rsid w:val="0042475F"/>
    <w:rsid w:val="00424E90"/>
    <w:rsid w:val="004421A6"/>
    <w:rsid w:val="00467507"/>
    <w:rsid w:val="00471235"/>
    <w:rsid w:val="00486208"/>
    <w:rsid w:val="00490544"/>
    <w:rsid w:val="004B6EBF"/>
    <w:rsid w:val="004D150E"/>
    <w:rsid w:val="00507781"/>
    <w:rsid w:val="005A27E3"/>
    <w:rsid w:val="005B4FB5"/>
    <w:rsid w:val="005D2342"/>
    <w:rsid w:val="005E79D2"/>
    <w:rsid w:val="00622458"/>
    <w:rsid w:val="00627E6E"/>
    <w:rsid w:val="00692EE3"/>
    <w:rsid w:val="006C22D5"/>
    <w:rsid w:val="006D47DF"/>
    <w:rsid w:val="006D6706"/>
    <w:rsid w:val="006E0FDC"/>
    <w:rsid w:val="006F76B3"/>
    <w:rsid w:val="00706017"/>
    <w:rsid w:val="007100FC"/>
    <w:rsid w:val="0072064F"/>
    <w:rsid w:val="007315A0"/>
    <w:rsid w:val="0075047E"/>
    <w:rsid w:val="007535D3"/>
    <w:rsid w:val="00773592"/>
    <w:rsid w:val="00776D80"/>
    <w:rsid w:val="00787B34"/>
    <w:rsid w:val="00796F1C"/>
    <w:rsid w:val="007C2AF3"/>
    <w:rsid w:val="00806B7F"/>
    <w:rsid w:val="00810F38"/>
    <w:rsid w:val="00847AF1"/>
    <w:rsid w:val="008779CF"/>
    <w:rsid w:val="00884A67"/>
    <w:rsid w:val="008A5979"/>
    <w:rsid w:val="008A72DC"/>
    <w:rsid w:val="00904998"/>
    <w:rsid w:val="00927C0B"/>
    <w:rsid w:val="009371C3"/>
    <w:rsid w:val="00957D7B"/>
    <w:rsid w:val="009715D4"/>
    <w:rsid w:val="00976E0B"/>
    <w:rsid w:val="0098448C"/>
    <w:rsid w:val="009A6C1B"/>
    <w:rsid w:val="009B68F1"/>
    <w:rsid w:val="009F26DA"/>
    <w:rsid w:val="00A060C8"/>
    <w:rsid w:val="00A53F0D"/>
    <w:rsid w:val="00A76FAF"/>
    <w:rsid w:val="00A95BF1"/>
    <w:rsid w:val="00AC09D0"/>
    <w:rsid w:val="00AE60B8"/>
    <w:rsid w:val="00B00033"/>
    <w:rsid w:val="00B22710"/>
    <w:rsid w:val="00B76DBE"/>
    <w:rsid w:val="00B96BF1"/>
    <w:rsid w:val="00B97CC4"/>
    <w:rsid w:val="00BA1BFA"/>
    <w:rsid w:val="00BA748E"/>
    <w:rsid w:val="00BB2B43"/>
    <w:rsid w:val="00BF7FDD"/>
    <w:rsid w:val="00C3179E"/>
    <w:rsid w:val="00C35D29"/>
    <w:rsid w:val="00C50D30"/>
    <w:rsid w:val="00C6478D"/>
    <w:rsid w:val="00C6665B"/>
    <w:rsid w:val="00CF01C2"/>
    <w:rsid w:val="00D0343D"/>
    <w:rsid w:val="00D53E9C"/>
    <w:rsid w:val="00D63C70"/>
    <w:rsid w:val="00D70BCB"/>
    <w:rsid w:val="00D93F1F"/>
    <w:rsid w:val="00DB1DA8"/>
    <w:rsid w:val="00E12A43"/>
    <w:rsid w:val="00E16E1C"/>
    <w:rsid w:val="00E47D47"/>
    <w:rsid w:val="00E93411"/>
    <w:rsid w:val="00EA44F0"/>
    <w:rsid w:val="00EE5294"/>
    <w:rsid w:val="00F16D9D"/>
    <w:rsid w:val="00F42A48"/>
    <w:rsid w:val="00F8148E"/>
    <w:rsid w:val="00FA7D18"/>
    <w:rsid w:val="00FC2ACF"/>
    <w:rsid w:val="00FC7067"/>
    <w:rsid w:val="00FF4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064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C11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116E"/>
  </w:style>
  <w:style w:type="paragraph" w:styleId="Stopka">
    <w:name w:val="footer"/>
    <w:basedOn w:val="Normalny"/>
    <w:link w:val="StopkaZnak"/>
    <w:uiPriority w:val="99"/>
    <w:unhideWhenUsed/>
    <w:rsid w:val="003C11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116E"/>
  </w:style>
  <w:style w:type="character" w:styleId="Odwoaniedokomentarza">
    <w:name w:val="annotation reference"/>
    <w:basedOn w:val="Domylnaczcionkaakapitu"/>
    <w:uiPriority w:val="99"/>
    <w:semiHidden/>
    <w:unhideWhenUsed/>
    <w:rsid w:val="00BB2B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B2B4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B2B4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2B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B2B43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315A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315A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315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97483D-2CD9-4479-9061-20A633F2F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190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Lista projektów wybranych do dofinansowania w ramach naboru nr FEKP.08.27-IZ.00-195/25 - część 3</vt:lpstr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projektów wybranych do dofinansowania w ramach naboru nr FEKP.08.27-IZ.00-195/25 - część 3</dc:title>
  <dc:subject/>
  <dc:creator>Elżbieta Korgus de Willart</dc:creator>
  <cp:keywords>lista;8.27</cp:keywords>
  <dc:description/>
  <cp:lastModifiedBy>Karolina Burzak</cp:lastModifiedBy>
  <cp:revision>9</cp:revision>
  <dcterms:created xsi:type="dcterms:W3CDTF">2026-01-09T11:13:00Z</dcterms:created>
  <dcterms:modified xsi:type="dcterms:W3CDTF">2026-02-10T13:27:00Z</dcterms:modified>
</cp:coreProperties>
</file>