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9B1F" w14:textId="77777777" w:rsidR="00301159" w:rsidRDefault="00301159" w:rsidP="00301159">
      <w:pPr>
        <w:autoSpaceDE w:val="0"/>
        <w:autoSpaceDN w:val="0"/>
        <w:adjustRightInd w:val="0"/>
        <w:spacing w:line="360" w:lineRule="auto"/>
        <w:rPr>
          <w:rFonts w:cs="Arial"/>
          <w:i/>
          <w:iCs/>
        </w:rPr>
      </w:pPr>
    </w:p>
    <w:p w14:paraId="5D56BE4A" w14:textId="51BE4F0D" w:rsidR="00301159" w:rsidRDefault="00301159" w:rsidP="00301159">
      <w:pPr>
        <w:tabs>
          <w:tab w:val="left" w:pos="6300"/>
        </w:tabs>
        <w:jc w:val="center"/>
        <w:rPr>
          <w:rFonts w:cs="Times New Roman"/>
          <w:b/>
          <w:sz w:val="20"/>
          <w:szCs w:val="20"/>
        </w:rPr>
      </w:pPr>
      <w:r>
        <w:rPr>
          <w:sz w:val="20"/>
          <w:szCs w:val="20"/>
        </w:rPr>
        <w:t xml:space="preserve">                                                                        </w:t>
      </w:r>
      <w:r>
        <w:rPr>
          <w:sz w:val="20"/>
          <w:szCs w:val="20"/>
        </w:rPr>
        <w:tab/>
      </w:r>
      <w:r>
        <w:rPr>
          <w:sz w:val="20"/>
          <w:szCs w:val="20"/>
        </w:rPr>
        <w:tab/>
      </w:r>
      <w:r>
        <w:rPr>
          <w:sz w:val="20"/>
          <w:szCs w:val="20"/>
        </w:rPr>
        <w:tab/>
      </w:r>
      <w:r>
        <w:rPr>
          <w:b/>
          <w:sz w:val="20"/>
          <w:szCs w:val="20"/>
        </w:rPr>
        <w:t xml:space="preserve">Załącznik do Uchwały nr </w:t>
      </w:r>
      <w:r w:rsidR="002D32CF">
        <w:rPr>
          <w:b/>
          <w:sz w:val="20"/>
          <w:szCs w:val="20"/>
        </w:rPr>
        <w:t>15</w:t>
      </w:r>
      <w:r>
        <w:rPr>
          <w:b/>
          <w:sz w:val="20"/>
          <w:szCs w:val="20"/>
        </w:rPr>
        <w:t>/2023</w:t>
      </w:r>
    </w:p>
    <w:p w14:paraId="63CF0867" w14:textId="7FFA03F9" w:rsidR="00301159" w:rsidRDefault="00301159" w:rsidP="00301159">
      <w:pPr>
        <w:tabs>
          <w:tab w:val="left" w:pos="6300"/>
        </w:tabs>
        <w:jc w:val="center"/>
        <w:rPr>
          <w:b/>
          <w:sz w:val="20"/>
          <w:szCs w:val="20"/>
        </w:rPr>
      </w:pPr>
      <w:r>
        <w:rPr>
          <w:b/>
          <w:sz w:val="20"/>
          <w:szCs w:val="20"/>
        </w:rPr>
        <w:t xml:space="preserve">                                                                                                           </w:t>
      </w:r>
      <w:r>
        <w:rPr>
          <w:b/>
          <w:sz w:val="20"/>
          <w:szCs w:val="20"/>
        </w:rPr>
        <w:tab/>
        <w:t>KM FEdKP 2021-2027</w:t>
      </w:r>
    </w:p>
    <w:p w14:paraId="18824A5C" w14:textId="5A2AB3DD" w:rsidR="00301159" w:rsidRDefault="00301159" w:rsidP="00301159">
      <w:pPr>
        <w:ind w:left="1416" w:right="-108"/>
        <w:rPr>
          <w:b/>
          <w:sz w:val="20"/>
          <w:szCs w:val="20"/>
        </w:rPr>
      </w:pP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Pr>
          <w:b/>
          <w:sz w:val="20"/>
          <w:szCs w:val="20"/>
        </w:rPr>
        <w:tab/>
      </w:r>
      <w:r>
        <w:rPr>
          <w:b/>
          <w:sz w:val="20"/>
          <w:szCs w:val="20"/>
        </w:rPr>
        <w:tab/>
      </w:r>
      <w:r>
        <w:rPr>
          <w:b/>
          <w:sz w:val="20"/>
          <w:szCs w:val="20"/>
        </w:rPr>
        <w:tab/>
        <w:t xml:space="preserve">  z dnia 31 marca 2023 r.</w:t>
      </w:r>
    </w:p>
    <w:p w14:paraId="36C70D28" w14:textId="77777777" w:rsidR="00237D23" w:rsidRPr="00237D23" w:rsidRDefault="00237D23" w:rsidP="00237D23">
      <w:pPr>
        <w:spacing w:after="0" w:line="276" w:lineRule="auto"/>
        <w:rPr>
          <w:rFonts w:ascii="Arial" w:hAnsi="Arial" w:cs="Arial"/>
          <w:sz w:val="24"/>
          <w:szCs w:val="24"/>
        </w:rPr>
      </w:pPr>
    </w:p>
    <w:p w14:paraId="447A614F" w14:textId="385C1D57" w:rsidR="00372FF9" w:rsidRPr="00237D23" w:rsidRDefault="00372FF9" w:rsidP="00237D23">
      <w:pPr>
        <w:spacing w:after="0" w:line="276" w:lineRule="auto"/>
        <w:rPr>
          <w:rFonts w:ascii="Arial" w:hAnsi="Arial" w:cs="Arial"/>
          <w:b/>
          <w:bCs/>
          <w:sz w:val="24"/>
          <w:szCs w:val="24"/>
        </w:rPr>
      </w:pPr>
      <w:r w:rsidRPr="00237D23">
        <w:rPr>
          <w:rFonts w:ascii="Arial" w:hAnsi="Arial" w:cs="Arial"/>
          <w:b/>
          <w:bCs/>
          <w:sz w:val="24"/>
          <w:szCs w:val="24"/>
        </w:rPr>
        <w:t>Kryteria wyboru projektów</w:t>
      </w:r>
    </w:p>
    <w:p w14:paraId="0470431B" w14:textId="473587C6" w:rsidR="00372FF9" w:rsidRPr="00237D23" w:rsidRDefault="00372FF9" w:rsidP="00237D23">
      <w:pPr>
        <w:spacing w:after="0" w:line="276" w:lineRule="auto"/>
        <w:jc w:val="center"/>
        <w:rPr>
          <w:rFonts w:ascii="Arial" w:hAnsi="Arial" w:cs="Arial"/>
          <w:sz w:val="24"/>
          <w:szCs w:val="24"/>
        </w:rPr>
      </w:pPr>
    </w:p>
    <w:p w14:paraId="4B8231DD" w14:textId="238987BB" w:rsidR="00902479" w:rsidRPr="00237D23" w:rsidRDefault="00902479" w:rsidP="00237D23">
      <w:pPr>
        <w:spacing w:after="0" w:line="276" w:lineRule="auto"/>
        <w:rPr>
          <w:rFonts w:ascii="Arial" w:hAnsi="Arial" w:cs="Arial"/>
          <w:sz w:val="24"/>
          <w:szCs w:val="24"/>
        </w:rPr>
      </w:pPr>
      <w:r w:rsidRPr="00237D23">
        <w:rPr>
          <w:rFonts w:ascii="Arial" w:hAnsi="Arial" w:cs="Arial"/>
          <w:b/>
          <w:bCs/>
          <w:sz w:val="24"/>
          <w:szCs w:val="24"/>
        </w:rPr>
        <w:t>Priorytet:</w:t>
      </w:r>
      <w:r w:rsidRPr="00237D23">
        <w:rPr>
          <w:rFonts w:ascii="Arial" w:hAnsi="Arial" w:cs="Arial"/>
          <w:sz w:val="24"/>
          <w:szCs w:val="24"/>
        </w:rPr>
        <w:t xml:space="preserve"> 8. Fundusze Europejskie na wsparcie w obszarze rynku pracy, edukacji i włączenia społecznego</w:t>
      </w:r>
    </w:p>
    <w:p w14:paraId="6E28E407" w14:textId="77777777" w:rsidR="002F5432" w:rsidRPr="00237D23" w:rsidRDefault="002F5432" w:rsidP="00237D23">
      <w:pPr>
        <w:spacing w:after="0" w:line="276" w:lineRule="auto"/>
        <w:rPr>
          <w:rFonts w:ascii="Arial" w:hAnsi="Arial" w:cs="Arial"/>
          <w:sz w:val="24"/>
          <w:szCs w:val="24"/>
        </w:rPr>
      </w:pPr>
    </w:p>
    <w:p w14:paraId="5CBFC6EC" w14:textId="3BA47FD3" w:rsidR="00902479" w:rsidRPr="00237D23" w:rsidRDefault="00902479" w:rsidP="00237D23">
      <w:pPr>
        <w:spacing w:after="0" w:line="276" w:lineRule="auto"/>
        <w:rPr>
          <w:rFonts w:ascii="Arial" w:hAnsi="Arial" w:cs="Arial"/>
          <w:sz w:val="24"/>
          <w:szCs w:val="24"/>
        </w:rPr>
      </w:pPr>
      <w:r w:rsidRPr="00237D23">
        <w:rPr>
          <w:rFonts w:ascii="Arial" w:hAnsi="Arial" w:cs="Arial"/>
          <w:b/>
          <w:bCs/>
          <w:sz w:val="24"/>
          <w:szCs w:val="24"/>
        </w:rPr>
        <w:t xml:space="preserve">Cel szczegółowy: </w:t>
      </w:r>
      <w:r w:rsidRPr="00237D23">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sidRPr="00237D23">
        <w:rPr>
          <w:rFonts w:ascii="Arial" w:hAnsi="Arial" w:cs="Arial"/>
          <w:sz w:val="24"/>
          <w:szCs w:val="24"/>
        </w:rPr>
        <w:br/>
      </w:r>
      <w:r w:rsidRPr="00237D23">
        <w:rPr>
          <w:rFonts w:ascii="Arial" w:hAnsi="Arial" w:cs="Arial"/>
          <w:sz w:val="24"/>
          <w:szCs w:val="24"/>
        </w:rPr>
        <w:t>w tym ułatwianie mobilności edukacyjnej dla wszystkich i dostępności dla osób z niepełnosprawnościami</w:t>
      </w:r>
    </w:p>
    <w:p w14:paraId="30C8A05D" w14:textId="77777777" w:rsidR="002F5432" w:rsidRPr="00237D23" w:rsidRDefault="002F5432" w:rsidP="00237D23">
      <w:pPr>
        <w:spacing w:after="0" w:line="276" w:lineRule="auto"/>
        <w:rPr>
          <w:rFonts w:ascii="Arial" w:hAnsi="Arial" w:cs="Arial"/>
          <w:b/>
          <w:bCs/>
          <w:sz w:val="24"/>
          <w:szCs w:val="24"/>
        </w:rPr>
      </w:pPr>
    </w:p>
    <w:p w14:paraId="54E48C91" w14:textId="6E6A076A" w:rsidR="00372FF9" w:rsidRDefault="00372FF9" w:rsidP="00237D23">
      <w:pPr>
        <w:spacing w:after="0" w:line="276" w:lineRule="auto"/>
        <w:rPr>
          <w:rFonts w:ascii="Arial" w:hAnsi="Arial" w:cs="Arial"/>
          <w:sz w:val="24"/>
          <w:szCs w:val="24"/>
        </w:rPr>
      </w:pPr>
      <w:r w:rsidRPr="00237D23">
        <w:rPr>
          <w:rFonts w:ascii="Arial" w:hAnsi="Arial" w:cs="Arial"/>
          <w:b/>
          <w:bCs/>
          <w:sz w:val="24"/>
          <w:szCs w:val="24"/>
        </w:rPr>
        <w:t>Działanie:</w:t>
      </w:r>
      <w:r w:rsidR="00822EE3" w:rsidRPr="00237D23">
        <w:rPr>
          <w:rFonts w:ascii="Arial" w:hAnsi="Arial" w:cs="Arial"/>
          <w:b/>
          <w:bCs/>
          <w:sz w:val="24"/>
          <w:szCs w:val="24"/>
        </w:rPr>
        <w:t xml:space="preserve"> </w:t>
      </w:r>
      <w:r w:rsidR="006D3819" w:rsidRPr="00237D23">
        <w:rPr>
          <w:rFonts w:ascii="Arial" w:hAnsi="Arial" w:cs="Arial"/>
          <w:sz w:val="24"/>
          <w:szCs w:val="24"/>
        </w:rPr>
        <w:t>FEKP.0</w:t>
      </w:r>
      <w:r w:rsidR="00822EE3" w:rsidRPr="00237D23">
        <w:rPr>
          <w:rFonts w:ascii="Arial" w:hAnsi="Arial" w:cs="Arial"/>
          <w:sz w:val="24"/>
          <w:szCs w:val="24"/>
        </w:rPr>
        <w:t xml:space="preserve">8.12 Kształcenie ogólne </w:t>
      </w:r>
      <w:proofErr w:type="spellStart"/>
      <w:r w:rsidR="0028113F" w:rsidRPr="00237D23">
        <w:rPr>
          <w:rFonts w:ascii="Arial" w:hAnsi="Arial" w:cs="Arial"/>
          <w:sz w:val="24"/>
          <w:szCs w:val="24"/>
        </w:rPr>
        <w:t>BydOF</w:t>
      </w:r>
      <w:proofErr w:type="spellEnd"/>
      <w:r w:rsidR="0028113F" w:rsidRPr="00237D23">
        <w:rPr>
          <w:rFonts w:ascii="Arial" w:hAnsi="Arial" w:cs="Arial"/>
          <w:sz w:val="24"/>
          <w:szCs w:val="24"/>
        </w:rPr>
        <w:t>-IP</w:t>
      </w:r>
    </w:p>
    <w:p w14:paraId="74AB63E4" w14:textId="77777777" w:rsidR="008272D0" w:rsidRDefault="008272D0" w:rsidP="00237D23">
      <w:pPr>
        <w:spacing w:after="0" w:line="276" w:lineRule="auto"/>
        <w:rPr>
          <w:rFonts w:ascii="Arial" w:hAnsi="Arial" w:cs="Arial"/>
          <w:sz w:val="24"/>
          <w:szCs w:val="24"/>
        </w:rPr>
      </w:pPr>
    </w:p>
    <w:p w14:paraId="31AB8179" w14:textId="6A8DAB36" w:rsidR="008272D0" w:rsidRPr="00237D23" w:rsidRDefault="008272D0" w:rsidP="00237D23">
      <w:pPr>
        <w:spacing w:after="0" w:line="276" w:lineRule="auto"/>
        <w:rPr>
          <w:rFonts w:ascii="Arial" w:hAnsi="Arial" w:cs="Arial"/>
          <w:b/>
          <w:bCs/>
          <w:sz w:val="24"/>
          <w:szCs w:val="24"/>
        </w:rPr>
      </w:pPr>
      <w:r w:rsidRPr="009C2D95">
        <w:rPr>
          <w:rFonts w:ascii="Arial" w:hAnsi="Arial" w:cs="Arial"/>
          <w:b/>
          <w:bCs/>
          <w:sz w:val="24"/>
          <w:szCs w:val="24"/>
        </w:rPr>
        <w:t>Sposób wyboru projektów</w:t>
      </w:r>
      <w:r>
        <w:rPr>
          <w:rFonts w:ascii="Arial" w:hAnsi="Arial" w:cs="Arial"/>
          <w:sz w:val="24"/>
          <w:szCs w:val="24"/>
        </w:rPr>
        <w:t xml:space="preserve">: konkurencyjny </w:t>
      </w:r>
    </w:p>
    <w:p w14:paraId="3FF403D1" w14:textId="77777777" w:rsidR="00301DFF" w:rsidRPr="00237D23" w:rsidRDefault="00301DFF" w:rsidP="00237D23">
      <w:pPr>
        <w:spacing w:after="0" w:line="276" w:lineRule="auto"/>
        <w:rPr>
          <w:rFonts w:ascii="Arial" w:hAnsi="Arial" w:cs="Arial"/>
          <w:b/>
          <w:bCs/>
          <w:sz w:val="24"/>
          <w:szCs w:val="24"/>
        </w:rPr>
      </w:pPr>
    </w:p>
    <w:p w14:paraId="05383D32" w14:textId="2CC55672" w:rsidR="008272D0" w:rsidRPr="00B35DA4" w:rsidRDefault="008272D0" w:rsidP="00B35DA4">
      <w:pPr>
        <w:spacing w:after="0" w:line="276" w:lineRule="auto"/>
        <w:rPr>
          <w:rFonts w:ascii="Arial" w:eastAsia="Times New Roman" w:hAnsi="Arial" w:cs="Arial"/>
          <w:color w:val="000000"/>
          <w:sz w:val="24"/>
          <w:szCs w:val="24"/>
          <w:lang w:eastAsia="pl-PL"/>
        </w:rPr>
      </w:pPr>
      <w:bookmarkStart w:id="0" w:name="_Hlk131594002"/>
      <w:r w:rsidRPr="00B35DA4">
        <w:rPr>
          <w:rFonts w:ascii="Arial" w:eastAsia="Times New Roman" w:hAnsi="Arial" w:cs="Arial"/>
          <w:color w:val="000000"/>
          <w:sz w:val="24"/>
          <w:szCs w:val="24"/>
          <w:lang w:eastAsia="pl-PL"/>
        </w:rPr>
        <w:t>Nabór jest skierowany do</w:t>
      </w:r>
      <w:r w:rsidR="00952D0A" w:rsidRPr="00B35DA4">
        <w:rPr>
          <w:rFonts w:ascii="Arial" w:eastAsia="Times New Roman" w:hAnsi="Arial" w:cs="Arial"/>
          <w:color w:val="000000"/>
          <w:sz w:val="24"/>
          <w:szCs w:val="24"/>
          <w:lang w:eastAsia="pl-PL"/>
        </w:rPr>
        <w:t xml:space="preserve"> organów prowadzących szkoły i placówki realizujące kształcenie ogólne</w:t>
      </w:r>
      <w:r w:rsidRPr="00B35DA4">
        <w:rPr>
          <w:rFonts w:ascii="Arial" w:eastAsia="Times New Roman" w:hAnsi="Arial" w:cs="Arial"/>
          <w:color w:val="000000"/>
          <w:sz w:val="24"/>
          <w:szCs w:val="24"/>
          <w:lang w:eastAsia="pl-PL"/>
        </w:rPr>
        <w:t>.</w:t>
      </w:r>
    </w:p>
    <w:bookmarkEnd w:id="0"/>
    <w:p w14:paraId="59905E4F" w14:textId="3FE6CCBC" w:rsidR="008272D0" w:rsidRPr="00B35DA4" w:rsidRDefault="008272D0" w:rsidP="00B35DA4">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659B1D3F" w14:textId="27E387BD" w:rsidR="008272D0" w:rsidRPr="00B35DA4" w:rsidRDefault="008272D0" w:rsidP="00B35DA4">
      <w:pPr>
        <w:pStyle w:val="Akapitzlist"/>
        <w:numPr>
          <w:ilvl w:val="0"/>
          <w:numId w:val="21"/>
        </w:num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staże/</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edukacja włączająca/</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doradztwo edukacyjno-zawodowe;</w:t>
      </w:r>
    </w:p>
    <w:p w14:paraId="2D162D68" w14:textId="21137653" w:rsidR="008272D0" w:rsidRPr="00B35DA4" w:rsidRDefault="008272D0" w:rsidP="00B35DA4">
      <w:pPr>
        <w:pStyle w:val="Akapitzlist"/>
        <w:numPr>
          <w:ilvl w:val="0"/>
          <w:numId w:val="22"/>
        </w:num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przygotowanie do edukacji włączającej/</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realizacja zadań w zakresie doradztwa edukacyjno-zawodowego/</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tworzenie sieci współpracy;</w:t>
      </w:r>
    </w:p>
    <w:p w14:paraId="4ECEED05" w14:textId="0228E816" w:rsidR="008272D0" w:rsidRPr="00B35DA4" w:rsidRDefault="008272D0" w:rsidP="00B35DA4">
      <w:pPr>
        <w:pStyle w:val="Akapitzlist"/>
        <w:numPr>
          <w:ilvl w:val="0"/>
          <w:numId w:val="23"/>
        </w:num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wdrażanie nowatorskich metod nauczania/</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edukacja włączająca/</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dostosowanie do wymogów zielonej lub cyfrowej transformacji/</w:t>
      </w:r>
      <w:r w:rsidR="004E37B1"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zewnętrzne wsparcie w zakresie doradztwa edukacyjno-zawodowego.</w:t>
      </w:r>
    </w:p>
    <w:p w14:paraId="765C5327" w14:textId="77777777" w:rsidR="00872FC5" w:rsidRPr="00872FC5" w:rsidRDefault="00872FC5" w:rsidP="00872FC5">
      <w:pPr>
        <w:pStyle w:val="Akapitzlist"/>
        <w:spacing w:after="0" w:line="240" w:lineRule="auto"/>
        <w:ind w:left="1440"/>
        <w:rPr>
          <w:rFonts w:ascii="Calibri" w:eastAsia="Times New Roman" w:hAnsi="Calibri" w:cs="Calibri"/>
          <w:color w:val="000000"/>
          <w:sz w:val="24"/>
          <w:szCs w:val="24"/>
          <w:lang w:eastAsia="pl-PL"/>
        </w:rPr>
      </w:pPr>
    </w:p>
    <w:p w14:paraId="544FC8D0" w14:textId="77777777" w:rsidR="003A11E8" w:rsidRDefault="008272D0" w:rsidP="00872FC5">
      <w:pPr>
        <w:spacing w:after="0" w:line="276" w:lineRule="auto"/>
        <w:rPr>
          <w:rFonts w:ascii="Arial" w:hAnsi="Arial" w:cs="Arial"/>
          <w:b/>
          <w:bCs/>
          <w:sz w:val="24"/>
          <w:szCs w:val="24"/>
        </w:rPr>
        <w:sectPr w:rsidR="003A11E8" w:rsidSect="00156FDF">
          <w:footerReference w:type="default" r:id="rId8"/>
          <w:pgSz w:w="16838" w:h="11906" w:orient="landscape"/>
          <w:pgMar w:top="1417" w:right="1417" w:bottom="993" w:left="1417" w:header="708" w:footer="708" w:gutter="0"/>
          <w:cols w:space="708"/>
          <w:docGrid w:linePitch="360"/>
        </w:sectPr>
      </w:pPr>
      <w:r w:rsidRPr="00872FC5">
        <w:rPr>
          <w:rFonts w:ascii="Arial" w:hAnsi="Arial" w:cs="Arial"/>
          <w:b/>
          <w:bCs/>
          <w:sz w:val="24"/>
          <w:szCs w:val="24"/>
        </w:rPr>
        <w:lastRenderedPageBreak/>
        <w:t xml:space="preserve">Nabór realizowany w ramach polityki </w:t>
      </w:r>
      <w:r w:rsidR="009C2D95" w:rsidRPr="00872FC5">
        <w:rPr>
          <w:rFonts w:ascii="Arial" w:hAnsi="Arial" w:cs="Arial"/>
          <w:b/>
          <w:bCs/>
          <w:sz w:val="24"/>
          <w:szCs w:val="24"/>
        </w:rPr>
        <w:t>terytorialnej.</w:t>
      </w:r>
    </w:p>
    <w:p w14:paraId="4EF5B526" w14:textId="7067B8B5" w:rsidR="00372FF9" w:rsidRPr="00872FC5" w:rsidRDefault="008272D0" w:rsidP="0071225D">
      <w:pPr>
        <w:pStyle w:val="Akapitzlist"/>
        <w:numPr>
          <w:ilvl w:val="0"/>
          <w:numId w:val="24"/>
        </w:numPr>
        <w:spacing w:after="0" w:line="276" w:lineRule="auto"/>
        <w:rPr>
          <w:rFonts w:ascii="Arial" w:hAnsi="Arial" w:cs="Arial"/>
          <w:b/>
          <w:bCs/>
          <w:sz w:val="24"/>
          <w:szCs w:val="24"/>
        </w:rPr>
      </w:pPr>
      <w:r w:rsidRPr="00872FC5">
        <w:rPr>
          <w:rFonts w:ascii="Arial" w:hAnsi="Arial" w:cs="Arial"/>
          <w:b/>
          <w:bCs/>
          <w:sz w:val="24"/>
          <w:szCs w:val="24"/>
        </w:rPr>
        <w:lastRenderedPageBreak/>
        <w:t>Kryteria</w:t>
      </w:r>
      <w:r w:rsidR="00372FF9" w:rsidRPr="00872FC5">
        <w:rPr>
          <w:rFonts w:ascii="Arial" w:hAnsi="Arial" w:cs="Arial"/>
          <w:b/>
          <w:bCs/>
          <w:sz w:val="24"/>
          <w:szCs w:val="24"/>
        </w:rPr>
        <w:t xml:space="preserve"> horyzontalne</w:t>
      </w:r>
    </w:p>
    <w:tbl>
      <w:tblPr>
        <w:tblStyle w:val="Tabela-Siatka"/>
        <w:tblW w:w="5114" w:type="pct"/>
        <w:tblLayout w:type="fixed"/>
        <w:tblLook w:val="0620" w:firstRow="1" w:lastRow="0" w:firstColumn="0" w:lastColumn="0" w:noHBand="1" w:noVBand="1"/>
      </w:tblPr>
      <w:tblGrid>
        <w:gridCol w:w="636"/>
        <w:gridCol w:w="2619"/>
        <w:gridCol w:w="8227"/>
        <w:gridCol w:w="2831"/>
      </w:tblGrid>
      <w:tr w:rsidR="000E4428" w:rsidRPr="00237D23" w14:paraId="74C58DAC" w14:textId="77777777" w:rsidTr="00B45308">
        <w:trPr>
          <w:tblHeader/>
        </w:trPr>
        <w:tc>
          <w:tcPr>
            <w:tcW w:w="222" w:type="pct"/>
            <w:shd w:val="clear" w:color="auto" w:fill="D9D9D9" w:themeFill="background1" w:themeFillShade="D9"/>
          </w:tcPr>
          <w:p w14:paraId="3E8644D6" w14:textId="1F5744B3" w:rsidR="00372FF9" w:rsidRPr="00237D23" w:rsidRDefault="00372FF9" w:rsidP="00237D23">
            <w:pPr>
              <w:spacing w:line="276" w:lineRule="auto"/>
              <w:jc w:val="center"/>
              <w:rPr>
                <w:rFonts w:ascii="Arial" w:hAnsi="Arial" w:cs="Arial"/>
                <w:b/>
                <w:bCs/>
                <w:sz w:val="24"/>
                <w:szCs w:val="24"/>
              </w:rPr>
            </w:pPr>
            <w:r w:rsidRPr="00237D23">
              <w:rPr>
                <w:rFonts w:ascii="Arial" w:hAnsi="Arial" w:cs="Arial"/>
                <w:b/>
                <w:bCs/>
                <w:sz w:val="24"/>
                <w:szCs w:val="24"/>
              </w:rPr>
              <w:t>Nr</w:t>
            </w:r>
          </w:p>
        </w:tc>
        <w:tc>
          <w:tcPr>
            <w:tcW w:w="915" w:type="pct"/>
            <w:shd w:val="clear" w:color="auto" w:fill="D9D9D9" w:themeFill="background1" w:themeFillShade="D9"/>
          </w:tcPr>
          <w:p w14:paraId="400BA414" w14:textId="785C75F7" w:rsidR="00372FF9" w:rsidRPr="00237D23" w:rsidRDefault="00372FF9" w:rsidP="00237D23">
            <w:pPr>
              <w:spacing w:line="276" w:lineRule="auto"/>
              <w:jc w:val="center"/>
              <w:rPr>
                <w:rFonts w:ascii="Arial" w:hAnsi="Arial" w:cs="Arial"/>
                <w:b/>
                <w:bCs/>
                <w:sz w:val="24"/>
                <w:szCs w:val="24"/>
              </w:rPr>
            </w:pPr>
            <w:r w:rsidRPr="00237D23">
              <w:rPr>
                <w:rFonts w:ascii="Arial" w:hAnsi="Arial" w:cs="Arial"/>
                <w:b/>
                <w:bCs/>
                <w:sz w:val="24"/>
                <w:szCs w:val="24"/>
              </w:rPr>
              <w:t>Nazwa</w:t>
            </w:r>
          </w:p>
        </w:tc>
        <w:tc>
          <w:tcPr>
            <w:tcW w:w="2874" w:type="pct"/>
            <w:shd w:val="clear" w:color="auto" w:fill="D9D9D9" w:themeFill="background1" w:themeFillShade="D9"/>
          </w:tcPr>
          <w:p w14:paraId="19A2610B" w14:textId="62D3EEB7" w:rsidR="00372FF9" w:rsidRPr="00237D23" w:rsidRDefault="00372FF9" w:rsidP="00237D23">
            <w:pPr>
              <w:spacing w:line="276" w:lineRule="auto"/>
              <w:jc w:val="center"/>
              <w:rPr>
                <w:rFonts w:ascii="Arial" w:hAnsi="Arial" w:cs="Arial"/>
                <w:b/>
                <w:bCs/>
                <w:sz w:val="24"/>
                <w:szCs w:val="24"/>
              </w:rPr>
            </w:pPr>
            <w:r w:rsidRPr="00237D23">
              <w:rPr>
                <w:rFonts w:ascii="Arial" w:hAnsi="Arial" w:cs="Arial"/>
                <w:b/>
                <w:bCs/>
                <w:sz w:val="24"/>
                <w:szCs w:val="24"/>
              </w:rPr>
              <w:t>Definicja</w:t>
            </w:r>
            <w:r w:rsidR="0073785A" w:rsidRPr="00237D23">
              <w:rPr>
                <w:rStyle w:val="Odwoanieprzypisudolnego"/>
                <w:rFonts w:ascii="Arial" w:hAnsi="Arial" w:cs="Arial"/>
                <w:b/>
                <w:bCs/>
                <w:sz w:val="24"/>
                <w:szCs w:val="24"/>
              </w:rPr>
              <w:footnoteReference w:id="1"/>
            </w:r>
          </w:p>
        </w:tc>
        <w:tc>
          <w:tcPr>
            <w:tcW w:w="989" w:type="pct"/>
            <w:shd w:val="clear" w:color="auto" w:fill="D9D9D9" w:themeFill="background1" w:themeFillShade="D9"/>
          </w:tcPr>
          <w:p w14:paraId="0571AB4E" w14:textId="5ED34D75" w:rsidR="00372FF9" w:rsidRPr="00237D23" w:rsidRDefault="00372FF9" w:rsidP="00237D23">
            <w:pPr>
              <w:spacing w:line="276" w:lineRule="auto"/>
              <w:jc w:val="center"/>
              <w:rPr>
                <w:rFonts w:ascii="Arial" w:hAnsi="Arial" w:cs="Arial"/>
                <w:b/>
                <w:bCs/>
                <w:sz w:val="24"/>
                <w:szCs w:val="24"/>
              </w:rPr>
            </w:pPr>
            <w:r w:rsidRPr="00237D23">
              <w:rPr>
                <w:rFonts w:ascii="Arial" w:hAnsi="Arial" w:cs="Arial"/>
                <w:b/>
                <w:bCs/>
                <w:sz w:val="24"/>
                <w:szCs w:val="24"/>
              </w:rPr>
              <w:t>Opis znaczenia</w:t>
            </w:r>
          </w:p>
        </w:tc>
      </w:tr>
      <w:tr w:rsidR="000E4428" w:rsidRPr="00237D23" w14:paraId="42E4C4F2" w14:textId="77777777" w:rsidTr="00B45308">
        <w:tc>
          <w:tcPr>
            <w:tcW w:w="222" w:type="pct"/>
          </w:tcPr>
          <w:p w14:paraId="59D9047B" w14:textId="3338EEA3" w:rsidR="00372FF9" w:rsidRPr="00237D23" w:rsidRDefault="00372FF9" w:rsidP="00237D23">
            <w:pPr>
              <w:spacing w:line="276" w:lineRule="auto"/>
              <w:jc w:val="center"/>
              <w:rPr>
                <w:rFonts w:ascii="Arial" w:hAnsi="Arial" w:cs="Arial"/>
                <w:b/>
                <w:bCs/>
                <w:sz w:val="24"/>
                <w:szCs w:val="24"/>
              </w:rPr>
            </w:pPr>
            <w:r w:rsidRPr="00237D23">
              <w:rPr>
                <w:rFonts w:ascii="Arial" w:hAnsi="Arial" w:cs="Arial"/>
                <w:b/>
                <w:bCs/>
                <w:sz w:val="24"/>
                <w:szCs w:val="24"/>
              </w:rPr>
              <w:t>A.1</w:t>
            </w:r>
          </w:p>
        </w:tc>
        <w:tc>
          <w:tcPr>
            <w:tcW w:w="915" w:type="pct"/>
          </w:tcPr>
          <w:p w14:paraId="758DCC68" w14:textId="00CFE6F7" w:rsidR="00372FF9" w:rsidRPr="00237D23" w:rsidRDefault="009807D0" w:rsidP="00237D23">
            <w:pPr>
              <w:spacing w:line="276" w:lineRule="auto"/>
              <w:rPr>
                <w:rFonts w:ascii="Arial" w:hAnsi="Arial" w:cs="Arial"/>
                <w:b/>
                <w:bCs/>
                <w:sz w:val="24"/>
                <w:szCs w:val="24"/>
              </w:rPr>
            </w:pPr>
            <w:r w:rsidRPr="00237D23">
              <w:rPr>
                <w:rFonts w:ascii="Arial" w:hAnsi="Arial" w:cs="Arial"/>
                <w:b/>
                <w:bCs/>
                <w:sz w:val="24"/>
                <w:szCs w:val="24"/>
              </w:rPr>
              <w:t>P</w:t>
            </w:r>
            <w:r w:rsidR="00590C41" w:rsidRPr="00237D23">
              <w:rPr>
                <w:rFonts w:ascii="Arial" w:hAnsi="Arial" w:cs="Arial"/>
                <w:b/>
                <w:bCs/>
                <w:sz w:val="24"/>
                <w:szCs w:val="24"/>
              </w:rPr>
              <w:t>rojekt</w:t>
            </w:r>
            <w:r w:rsidRPr="00237D23">
              <w:rPr>
                <w:rFonts w:ascii="Arial" w:hAnsi="Arial" w:cs="Arial"/>
                <w:b/>
                <w:bCs/>
                <w:sz w:val="24"/>
                <w:szCs w:val="24"/>
              </w:rPr>
              <w:t xml:space="preserve"> jest zgodny</w:t>
            </w:r>
            <w:r w:rsidR="00590C41" w:rsidRPr="00237D23">
              <w:rPr>
                <w:rFonts w:ascii="Arial" w:hAnsi="Arial" w:cs="Arial"/>
                <w:b/>
                <w:bCs/>
                <w:sz w:val="24"/>
                <w:szCs w:val="24"/>
              </w:rPr>
              <w:t xml:space="preserve"> </w:t>
            </w:r>
            <w:r w:rsidR="00703B93" w:rsidRPr="00237D23">
              <w:rPr>
                <w:rFonts w:ascii="Arial" w:hAnsi="Arial" w:cs="Arial"/>
                <w:b/>
                <w:bCs/>
                <w:sz w:val="24"/>
                <w:szCs w:val="24"/>
              </w:rPr>
              <w:br/>
            </w:r>
            <w:r w:rsidR="00590C41" w:rsidRPr="00237D23">
              <w:rPr>
                <w:rFonts w:ascii="Arial" w:hAnsi="Arial" w:cs="Arial"/>
                <w:b/>
                <w:bCs/>
                <w:sz w:val="24"/>
                <w:szCs w:val="24"/>
              </w:rPr>
              <w:t>z właściwymi przepisami prawa unijnego</w:t>
            </w:r>
          </w:p>
        </w:tc>
        <w:tc>
          <w:tcPr>
            <w:tcW w:w="2874" w:type="pct"/>
          </w:tcPr>
          <w:p w14:paraId="25D9E8B9" w14:textId="67641E57" w:rsidR="00590C41" w:rsidRPr="00237D23" w:rsidRDefault="007B27BF" w:rsidP="00237D23">
            <w:pPr>
              <w:spacing w:line="276" w:lineRule="auto"/>
              <w:rPr>
                <w:rFonts w:ascii="Arial" w:hAnsi="Arial" w:cs="Arial"/>
                <w:sz w:val="24"/>
                <w:szCs w:val="24"/>
              </w:rPr>
            </w:pPr>
            <w:r w:rsidRPr="00237D23">
              <w:rPr>
                <w:rFonts w:ascii="Arial" w:hAnsi="Arial" w:cs="Arial"/>
                <w:sz w:val="24"/>
                <w:szCs w:val="24"/>
              </w:rPr>
              <w:t>W kryterium sprawdzimy</w:t>
            </w:r>
            <w:r w:rsidR="00590C41" w:rsidRPr="00237D23">
              <w:rPr>
                <w:rFonts w:ascii="Arial" w:hAnsi="Arial" w:cs="Arial"/>
                <w:sz w:val="24"/>
                <w:szCs w:val="24"/>
              </w:rPr>
              <w:t>, czy projekt jest zgodny z właściwymi przepisami prawa unijnego</w:t>
            </w:r>
            <w:r w:rsidR="000662BA" w:rsidRPr="00237D23">
              <w:rPr>
                <w:rFonts w:ascii="Arial" w:hAnsi="Arial" w:cs="Arial"/>
                <w:sz w:val="24"/>
                <w:szCs w:val="24"/>
              </w:rPr>
              <w:t>, tj. czy</w:t>
            </w:r>
            <w:r w:rsidR="00590C41" w:rsidRPr="00237D23">
              <w:rPr>
                <w:rFonts w:ascii="Arial" w:hAnsi="Arial" w:cs="Arial"/>
                <w:sz w:val="24"/>
                <w:szCs w:val="24"/>
              </w:rPr>
              <w:t>:</w:t>
            </w:r>
          </w:p>
          <w:p w14:paraId="64F1CEC6" w14:textId="77777777" w:rsidR="00686896" w:rsidRPr="00237D23" w:rsidRDefault="00590C41" w:rsidP="0071225D">
            <w:pPr>
              <w:pStyle w:val="Akapitzlist"/>
              <w:numPr>
                <w:ilvl w:val="0"/>
                <w:numId w:val="1"/>
              </w:numPr>
              <w:spacing w:line="276" w:lineRule="auto"/>
              <w:ind w:left="357" w:hanging="357"/>
              <w:rPr>
                <w:rFonts w:ascii="Arial" w:hAnsi="Arial" w:cs="Arial"/>
                <w:sz w:val="24"/>
                <w:szCs w:val="24"/>
              </w:rPr>
            </w:pPr>
            <w:r w:rsidRPr="00237D23">
              <w:rPr>
                <w:rFonts w:ascii="Arial" w:hAnsi="Arial" w:cs="Arial"/>
                <w:sz w:val="24"/>
                <w:szCs w:val="24"/>
              </w:rPr>
              <w:t xml:space="preserve">projekt nie został fizycznie </w:t>
            </w:r>
            <w:r w:rsidR="006E0B2C" w:rsidRPr="00237D23">
              <w:rPr>
                <w:rFonts w:ascii="Arial" w:hAnsi="Arial" w:cs="Arial"/>
                <w:sz w:val="24"/>
                <w:szCs w:val="24"/>
              </w:rPr>
              <w:t>u</w:t>
            </w:r>
            <w:r w:rsidRPr="00237D23">
              <w:rPr>
                <w:rFonts w:ascii="Arial" w:hAnsi="Arial" w:cs="Arial"/>
                <w:sz w:val="24"/>
                <w:szCs w:val="24"/>
              </w:rPr>
              <w:t xml:space="preserve">kończony lub w pełni </w:t>
            </w:r>
            <w:r w:rsidR="006E0B2C" w:rsidRPr="00237D23">
              <w:rPr>
                <w:rFonts w:ascii="Arial" w:hAnsi="Arial" w:cs="Arial"/>
                <w:sz w:val="24"/>
                <w:szCs w:val="24"/>
              </w:rPr>
              <w:t>wdrożony</w:t>
            </w:r>
            <w:r w:rsidRPr="00237D23">
              <w:rPr>
                <w:rFonts w:ascii="Arial" w:hAnsi="Arial" w:cs="Arial"/>
                <w:sz w:val="24"/>
                <w:szCs w:val="24"/>
              </w:rPr>
              <w:t xml:space="preserve"> przed złożeniem wniosku o dofinansowanie projektu w rozumieniu art. 6</w:t>
            </w:r>
            <w:r w:rsidR="006E0B2C" w:rsidRPr="00237D23">
              <w:rPr>
                <w:rFonts w:ascii="Arial" w:hAnsi="Arial" w:cs="Arial"/>
                <w:sz w:val="24"/>
                <w:szCs w:val="24"/>
              </w:rPr>
              <w:t>3</w:t>
            </w:r>
            <w:r w:rsidRPr="00237D23">
              <w:rPr>
                <w:rFonts w:ascii="Arial" w:hAnsi="Arial" w:cs="Arial"/>
                <w:sz w:val="24"/>
                <w:szCs w:val="24"/>
              </w:rPr>
              <w:t xml:space="preserve"> ust. 6 rozporządzenia nr </w:t>
            </w:r>
            <w:r w:rsidR="006E0B2C" w:rsidRPr="00237D23">
              <w:rPr>
                <w:rFonts w:ascii="Arial" w:hAnsi="Arial" w:cs="Arial"/>
                <w:sz w:val="24"/>
                <w:szCs w:val="24"/>
              </w:rPr>
              <w:t>2021</w:t>
            </w:r>
            <w:r w:rsidRPr="00237D23">
              <w:rPr>
                <w:rFonts w:ascii="Arial" w:hAnsi="Arial" w:cs="Arial"/>
                <w:sz w:val="24"/>
                <w:szCs w:val="24"/>
              </w:rPr>
              <w:t>/</w:t>
            </w:r>
            <w:r w:rsidR="006E0B2C" w:rsidRPr="00237D23">
              <w:rPr>
                <w:rFonts w:ascii="Arial" w:hAnsi="Arial" w:cs="Arial"/>
                <w:sz w:val="24"/>
                <w:szCs w:val="24"/>
              </w:rPr>
              <w:t>1060</w:t>
            </w:r>
            <w:r w:rsidRPr="00237D23">
              <w:rPr>
                <w:rFonts w:ascii="Arial" w:hAnsi="Arial" w:cs="Arial"/>
                <w:sz w:val="24"/>
                <w:szCs w:val="24"/>
                <w:vertAlign w:val="superscript"/>
              </w:rPr>
              <w:footnoteReference w:id="2"/>
            </w:r>
            <w:r w:rsidRPr="00237D23">
              <w:rPr>
                <w:rFonts w:ascii="Arial" w:hAnsi="Arial" w:cs="Arial"/>
                <w:sz w:val="24"/>
                <w:szCs w:val="24"/>
              </w:rPr>
              <w:t>;</w:t>
            </w:r>
          </w:p>
          <w:p w14:paraId="0C85EA58" w14:textId="777D6327" w:rsidR="001F6757" w:rsidRPr="00237D23" w:rsidRDefault="001F6757" w:rsidP="0071225D">
            <w:pPr>
              <w:pStyle w:val="Akapitzlist"/>
              <w:numPr>
                <w:ilvl w:val="0"/>
                <w:numId w:val="1"/>
              </w:numPr>
              <w:spacing w:line="276" w:lineRule="auto"/>
              <w:ind w:left="370"/>
              <w:rPr>
                <w:rFonts w:ascii="Arial" w:hAnsi="Arial" w:cs="Arial"/>
                <w:sz w:val="24"/>
                <w:szCs w:val="24"/>
              </w:rPr>
            </w:pPr>
            <w:r w:rsidRPr="00237D23">
              <w:rPr>
                <w:rFonts w:ascii="Arial" w:hAnsi="Arial" w:cs="Arial"/>
                <w:sz w:val="24"/>
                <w:szCs w:val="24"/>
              </w:rPr>
              <w:t>wnioskodawca</w:t>
            </w:r>
            <w:r w:rsidR="00F972F6" w:rsidRPr="00237D23">
              <w:rPr>
                <w:rStyle w:val="Odwoanieprzypisudolnego"/>
                <w:rFonts w:ascii="Arial" w:hAnsi="Arial" w:cs="Arial"/>
                <w:sz w:val="24"/>
                <w:szCs w:val="24"/>
              </w:rPr>
              <w:footnoteReference w:id="3"/>
            </w:r>
            <w:r w:rsidRPr="00237D23">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36469953" w14:textId="77777777" w:rsidR="00382DE2" w:rsidRPr="00237D23" w:rsidRDefault="00382DE2" w:rsidP="00237D23">
            <w:pPr>
              <w:spacing w:line="276" w:lineRule="auto"/>
              <w:rPr>
                <w:rFonts w:ascii="Arial" w:hAnsi="Arial" w:cs="Arial"/>
                <w:sz w:val="24"/>
                <w:szCs w:val="24"/>
              </w:rPr>
            </w:pPr>
          </w:p>
          <w:p w14:paraId="17B2BB1E" w14:textId="3EC124AC" w:rsidR="00372FF9" w:rsidRPr="00237D23" w:rsidRDefault="00590C41" w:rsidP="00237D23">
            <w:pPr>
              <w:spacing w:line="276" w:lineRule="auto"/>
              <w:rPr>
                <w:rFonts w:ascii="Arial" w:hAnsi="Arial" w:cs="Arial"/>
                <w:sz w:val="24"/>
                <w:szCs w:val="24"/>
              </w:rPr>
            </w:pPr>
            <w:r w:rsidRPr="00237D23">
              <w:rPr>
                <w:rFonts w:ascii="Arial" w:hAnsi="Arial" w:cs="Arial"/>
                <w:sz w:val="24"/>
                <w:szCs w:val="24"/>
              </w:rPr>
              <w:t xml:space="preserve">Kryterium </w:t>
            </w:r>
            <w:r w:rsidR="00686896" w:rsidRPr="00237D23">
              <w:rPr>
                <w:rFonts w:ascii="Arial" w:hAnsi="Arial" w:cs="Arial"/>
                <w:sz w:val="24"/>
                <w:szCs w:val="24"/>
              </w:rPr>
              <w:t xml:space="preserve">jest </w:t>
            </w:r>
            <w:r w:rsidRPr="00237D23">
              <w:rPr>
                <w:rFonts w:ascii="Arial" w:hAnsi="Arial" w:cs="Arial"/>
                <w:sz w:val="24"/>
                <w:szCs w:val="24"/>
              </w:rPr>
              <w:t>weryfikowane w oparciu o</w:t>
            </w:r>
            <w:r w:rsidR="001F6757" w:rsidRPr="00237D23">
              <w:rPr>
                <w:rFonts w:ascii="Arial" w:hAnsi="Arial" w:cs="Arial"/>
                <w:sz w:val="24"/>
                <w:szCs w:val="24"/>
              </w:rPr>
              <w:t xml:space="preserve"> wnios</w:t>
            </w:r>
            <w:r w:rsidR="00382DE2" w:rsidRPr="00237D23">
              <w:rPr>
                <w:rFonts w:ascii="Arial" w:hAnsi="Arial" w:cs="Arial"/>
                <w:sz w:val="24"/>
                <w:szCs w:val="24"/>
              </w:rPr>
              <w:t>ek</w:t>
            </w:r>
            <w:r w:rsidR="000B042B" w:rsidRPr="00237D23">
              <w:rPr>
                <w:rFonts w:ascii="Arial" w:hAnsi="Arial" w:cs="Arial"/>
                <w:sz w:val="24"/>
                <w:szCs w:val="24"/>
              </w:rPr>
              <w:t xml:space="preserve"> o dofinansowanie projektu</w:t>
            </w:r>
            <w:r w:rsidR="001F6757" w:rsidRPr="00237D23">
              <w:rPr>
                <w:rFonts w:ascii="Arial" w:hAnsi="Arial" w:cs="Arial"/>
                <w:sz w:val="24"/>
                <w:szCs w:val="24"/>
              </w:rPr>
              <w:t xml:space="preserve"> i ewentualnie w zakresie pkt 2 w oparciu o </w:t>
            </w:r>
            <w:r w:rsidRPr="00237D23">
              <w:rPr>
                <w:rFonts w:ascii="Arial" w:hAnsi="Arial" w:cs="Arial"/>
                <w:sz w:val="24"/>
                <w:szCs w:val="24"/>
              </w:rPr>
              <w:t>oświadczeni</w:t>
            </w:r>
            <w:r w:rsidR="001F6757" w:rsidRPr="00237D23">
              <w:rPr>
                <w:rFonts w:ascii="Arial" w:hAnsi="Arial" w:cs="Arial"/>
                <w:sz w:val="24"/>
                <w:szCs w:val="24"/>
              </w:rPr>
              <w:t>e</w:t>
            </w:r>
            <w:r w:rsidRPr="00237D23">
              <w:rPr>
                <w:rFonts w:ascii="Arial" w:hAnsi="Arial" w:cs="Arial"/>
                <w:sz w:val="24"/>
                <w:szCs w:val="24"/>
              </w:rPr>
              <w:t xml:space="preserve"> wnioskodawcy </w:t>
            </w:r>
            <w:r w:rsidR="001F6757" w:rsidRPr="00237D23">
              <w:rPr>
                <w:rFonts w:ascii="Arial" w:hAnsi="Arial" w:cs="Arial"/>
                <w:sz w:val="24"/>
                <w:szCs w:val="24"/>
              </w:rPr>
              <w:t xml:space="preserve">(jeśli dotyczy) </w:t>
            </w:r>
            <w:r w:rsidRPr="00237D23">
              <w:rPr>
                <w:rFonts w:ascii="Arial" w:hAnsi="Arial" w:cs="Arial"/>
                <w:sz w:val="24"/>
                <w:szCs w:val="24"/>
              </w:rPr>
              <w:t xml:space="preserve">stanowiące załącznik do wniosku </w:t>
            </w:r>
            <w:r w:rsidR="00703B93" w:rsidRPr="00237D23">
              <w:rPr>
                <w:rFonts w:ascii="Arial" w:hAnsi="Arial" w:cs="Arial"/>
                <w:sz w:val="24"/>
                <w:szCs w:val="24"/>
              </w:rPr>
              <w:br/>
            </w:r>
            <w:r w:rsidRPr="00237D23">
              <w:rPr>
                <w:rFonts w:ascii="Arial" w:hAnsi="Arial" w:cs="Arial"/>
                <w:sz w:val="24"/>
                <w:szCs w:val="24"/>
              </w:rPr>
              <w:t>o dofinansowanie</w:t>
            </w:r>
            <w:r w:rsidR="001F6757" w:rsidRPr="00237D23">
              <w:rPr>
                <w:rFonts w:ascii="Arial" w:hAnsi="Arial" w:cs="Arial"/>
                <w:sz w:val="24"/>
                <w:szCs w:val="24"/>
              </w:rPr>
              <w:t xml:space="preserve"> </w:t>
            </w:r>
            <w:r w:rsidR="00382DE2" w:rsidRPr="00237D23">
              <w:rPr>
                <w:rFonts w:ascii="Arial" w:hAnsi="Arial" w:cs="Arial"/>
                <w:sz w:val="24"/>
                <w:szCs w:val="24"/>
              </w:rPr>
              <w:t xml:space="preserve">projektu </w:t>
            </w:r>
            <w:r w:rsidR="000E4428" w:rsidRPr="00237D23">
              <w:rPr>
                <w:rFonts w:ascii="Arial" w:hAnsi="Arial" w:cs="Arial"/>
                <w:sz w:val="24"/>
                <w:szCs w:val="24"/>
              </w:rPr>
              <w:t>opatrzony</w:t>
            </w:r>
            <w:r w:rsidR="001F6757" w:rsidRPr="00237D23">
              <w:rPr>
                <w:rFonts w:ascii="Arial" w:hAnsi="Arial" w:cs="Arial"/>
                <w:sz w:val="24"/>
                <w:szCs w:val="24"/>
              </w:rPr>
              <w:t xml:space="preserve"> podpisem kwalifikowanym</w:t>
            </w:r>
            <w:r w:rsidRPr="00237D23">
              <w:rPr>
                <w:rFonts w:ascii="Arial" w:hAnsi="Arial" w:cs="Arial"/>
                <w:sz w:val="24"/>
                <w:szCs w:val="24"/>
              </w:rPr>
              <w:t>.</w:t>
            </w:r>
          </w:p>
          <w:p w14:paraId="5BE796EF" w14:textId="6C7D22F3" w:rsidR="00703B93" w:rsidRPr="00237D23" w:rsidRDefault="00703B93" w:rsidP="00237D23">
            <w:pPr>
              <w:spacing w:line="276" w:lineRule="auto"/>
              <w:rPr>
                <w:rFonts w:ascii="Arial" w:hAnsi="Arial" w:cs="Arial"/>
                <w:sz w:val="24"/>
                <w:szCs w:val="24"/>
              </w:rPr>
            </w:pPr>
          </w:p>
        </w:tc>
        <w:tc>
          <w:tcPr>
            <w:tcW w:w="989" w:type="pct"/>
          </w:tcPr>
          <w:p w14:paraId="1C3F270C" w14:textId="3634F04A" w:rsidR="00590C41" w:rsidRPr="00237D23" w:rsidRDefault="00590C41" w:rsidP="00237D23">
            <w:pPr>
              <w:spacing w:line="276" w:lineRule="auto"/>
              <w:rPr>
                <w:rFonts w:ascii="Arial" w:hAnsi="Arial" w:cs="Arial"/>
                <w:color w:val="000000"/>
                <w:sz w:val="24"/>
                <w:szCs w:val="24"/>
              </w:rPr>
            </w:pPr>
            <w:r w:rsidRPr="00237D23">
              <w:rPr>
                <w:rFonts w:ascii="Arial" w:hAnsi="Arial" w:cs="Arial"/>
                <w:color w:val="000000"/>
                <w:sz w:val="24"/>
                <w:szCs w:val="24"/>
              </w:rPr>
              <w:t>Tak/nie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r w:rsidR="000C1676" w:rsidRPr="00237D23">
              <w:rPr>
                <w:rFonts w:ascii="Arial" w:hAnsi="Arial" w:cs="Arial"/>
                <w:color w:val="000000"/>
                <w:sz w:val="24"/>
                <w:szCs w:val="24"/>
              </w:rPr>
              <w:t>.</w:t>
            </w:r>
          </w:p>
          <w:p w14:paraId="54B8A79A" w14:textId="77777777" w:rsidR="000C1676" w:rsidRPr="00237D23" w:rsidRDefault="000C1676" w:rsidP="00237D23">
            <w:pPr>
              <w:spacing w:line="276" w:lineRule="auto"/>
              <w:rPr>
                <w:rFonts w:ascii="Arial" w:hAnsi="Arial" w:cs="Arial"/>
                <w:color w:val="000000"/>
                <w:sz w:val="24"/>
                <w:szCs w:val="24"/>
              </w:rPr>
            </w:pPr>
          </w:p>
          <w:p w14:paraId="5C2BF431" w14:textId="175798C6" w:rsidR="00590C41" w:rsidRPr="00237D23" w:rsidRDefault="00590C41" w:rsidP="00237D23">
            <w:pPr>
              <w:spacing w:line="276" w:lineRule="auto"/>
              <w:rPr>
                <w:rFonts w:ascii="Arial" w:hAnsi="Arial" w:cs="Arial"/>
                <w:sz w:val="24"/>
                <w:szCs w:val="24"/>
              </w:rPr>
            </w:pPr>
            <w:r w:rsidRPr="00237D23">
              <w:rPr>
                <w:rFonts w:ascii="Arial" w:hAnsi="Arial" w:cs="Arial"/>
                <w:sz w:val="24"/>
                <w:szCs w:val="24"/>
              </w:rPr>
              <w:t>Nie dopuszcza się możliwości skierowania kryterium do negocjacji.</w:t>
            </w:r>
          </w:p>
          <w:p w14:paraId="371AE4EB" w14:textId="77777777" w:rsidR="002D66B7" w:rsidRPr="00237D23" w:rsidRDefault="002D66B7" w:rsidP="00237D23">
            <w:pPr>
              <w:spacing w:line="276" w:lineRule="auto"/>
              <w:rPr>
                <w:rFonts w:ascii="Arial" w:hAnsi="Arial" w:cs="Arial"/>
                <w:b/>
                <w:bCs/>
                <w:sz w:val="24"/>
                <w:szCs w:val="24"/>
              </w:rPr>
            </w:pPr>
          </w:p>
          <w:p w14:paraId="5E96310E" w14:textId="01A006ED" w:rsidR="002D66B7" w:rsidRPr="00237D23" w:rsidRDefault="002D66B7" w:rsidP="00237D23">
            <w:pPr>
              <w:spacing w:line="276" w:lineRule="auto"/>
              <w:rPr>
                <w:rFonts w:ascii="Arial" w:hAnsi="Arial" w:cs="Arial"/>
                <w:b/>
                <w:bCs/>
                <w:sz w:val="24"/>
                <w:szCs w:val="24"/>
              </w:rPr>
            </w:pPr>
          </w:p>
        </w:tc>
      </w:tr>
      <w:tr w:rsidR="00EB114E" w:rsidRPr="00237D23" w14:paraId="78B47CD0" w14:textId="77777777" w:rsidTr="00B45308">
        <w:tc>
          <w:tcPr>
            <w:tcW w:w="222" w:type="pct"/>
          </w:tcPr>
          <w:p w14:paraId="4F24C58D" w14:textId="51B5C198" w:rsidR="00EB114E" w:rsidRPr="00237D23" w:rsidRDefault="00EB114E" w:rsidP="00237D23">
            <w:pPr>
              <w:spacing w:line="276" w:lineRule="auto"/>
              <w:rPr>
                <w:rFonts w:ascii="Arial" w:hAnsi="Arial" w:cs="Arial"/>
                <w:b/>
                <w:bCs/>
                <w:sz w:val="24"/>
                <w:szCs w:val="24"/>
              </w:rPr>
            </w:pPr>
            <w:r>
              <w:rPr>
                <w:rFonts w:ascii="Arial" w:hAnsi="Arial" w:cs="Arial"/>
                <w:b/>
                <w:bCs/>
                <w:sz w:val="24"/>
                <w:szCs w:val="24"/>
              </w:rPr>
              <w:lastRenderedPageBreak/>
              <w:t xml:space="preserve">A.2 </w:t>
            </w:r>
          </w:p>
        </w:tc>
        <w:tc>
          <w:tcPr>
            <w:tcW w:w="915" w:type="pct"/>
          </w:tcPr>
          <w:p w14:paraId="50BB99B3" w14:textId="5852EA63" w:rsidR="00EB114E" w:rsidRPr="00237D23" w:rsidRDefault="00EB114E" w:rsidP="00237D23">
            <w:pPr>
              <w:spacing w:line="276" w:lineRule="auto"/>
              <w:rPr>
                <w:rFonts w:ascii="Arial" w:hAnsi="Arial" w:cs="Arial"/>
                <w:b/>
                <w:bCs/>
                <w:sz w:val="24"/>
                <w:szCs w:val="24"/>
              </w:rPr>
            </w:pPr>
            <w:r>
              <w:rPr>
                <w:rFonts w:ascii="Arial" w:hAnsi="Arial" w:cs="Arial"/>
                <w:b/>
                <w:bCs/>
                <w:sz w:val="24"/>
                <w:szCs w:val="24"/>
              </w:rPr>
              <w:t>Klauzula antydyskryminacyjna</w:t>
            </w:r>
          </w:p>
        </w:tc>
        <w:tc>
          <w:tcPr>
            <w:tcW w:w="2874" w:type="pct"/>
          </w:tcPr>
          <w:p w14:paraId="346E2AC7" w14:textId="77777777" w:rsidR="007A0923" w:rsidRPr="00872FC5" w:rsidRDefault="007A0923" w:rsidP="007A0923">
            <w:pPr>
              <w:spacing w:before="100" w:beforeAutospacing="1" w:after="100" w:afterAutospacing="1" w:line="276" w:lineRule="auto"/>
              <w:rPr>
                <w:rFonts w:ascii="Arial" w:hAnsi="Arial" w:cs="Arial"/>
                <w:sz w:val="24"/>
                <w:szCs w:val="24"/>
              </w:rPr>
            </w:pPr>
            <w:r w:rsidRPr="00872FC5">
              <w:rPr>
                <w:rFonts w:ascii="Arial" w:hAnsi="Arial" w:cs="Arial"/>
                <w:sz w:val="24"/>
                <w:szCs w:val="24"/>
              </w:rPr>
              <w:t>W kryterium sprawdzimy, czy wsparcie będzie udzielane wyłącznie projektom i wnioskodawcom/ partnerom (jeżeli dotyczy), którzy przestrzegają przepisów antydyskryminacyjnych, o których mowa w art. 9 ust. 3 rozporządzenia nr 2021/1060. W przypadku, gdy wnioskodawcą/ partnerem (jeżeli dotyczy) jest jednostka samorządu terytorialnego (lub podmiot przez nią kontrolowany lub od niej zależny), która podjęła jakiekolwiek działania dyskryminujące, sprzeczne z zasadami, o których mowa w art. 9 ust. 3 rozporządzenia nr 2021/1060, wsparcie nie będzie udzielone.</w:t>
            </w:r>
          </w:p>
          <w:p w14:paraId="48043BF2" w14:textId="016BEB83" w:rsidR="00EB114E" w:rsidRPr="00237D23" w:rsidRDefault="007A0923" w:rsidP="007A0923">
            <w:pPr>
              <w:spacing w:line="276" w:lineRule="auto"/>
              <w:rPr>
                <w:rFonts w:ascii="Arial" w:hAnsi="Arial" w:cs="Arial"/>
                <w:sz w:val="24"/>
                <w:szCs w:val="24"/>
              </w:rPr>
            </w:pPr>
            <w:r w:rsidRPr="00872FC5">
              <w:rPr>
                <w:rFonts w:ascii="Arial" w:hAnsi="Arial" w:cs="Arial"/>
                <w:sz w:val="24"/>
                <w:szCs w:val="24"/>
              </w:rPr>
              <w:t>Kryterium weryfikowane jest w oparciu o oświadczenie złożone przez wnioskodawcę/ partnerów (jeżeli dotyczy) oraz listę prowadzoną przez Rzecznika Praw Obywatelskich, aktualną na dzień zakończenia naboru.</w:t>
            </w:r>
          </w:p>
        </w:tc>
        <w:tc>
          <w:tcPr>
            <w:tcW w:w="989" w:type="pct"/>
          </w:tcPr>
          <w:p w14:paraId="7CCE13BC" w14:textId="351064B7" w:rsidR="00EB114E" w:rsidRPr="00237D23" w:rsidRDefault="00EB114E" w:rsidP="00EB114E">
            <w:pPr>
              <w:spacing w:line="276" w:lineRule="auto"/>
              <w:rPr>
                <w:rFonts w:ascii="Arial" w:hAnsi="Arial" w:cs="Arial"/>
                <w:color w:val="000000"/>
                <w:sz w:val="24"/>
                <w:szCs w:val="24"/>
              </w:rPr>
            </w:pPr>
            <w:r w:rsidRPr="00237D23">
              <w:rPr>
                <w:rFonts w:ascii="Arial" w:hAnsi="Arial" w:cs="Arial"/>
                <w:color w:val="000000"/>
                <w:sz w:val="24"/>
                <w:szCs w:val="24"/>
              </w:rPr>
              <w:t>Tak/</w:t>
            </w:r>
            <w:r w:rsidR="0048535F">
              <w:rPr>
                <w:rFonts w:ascii="Arial" w:hAnsi="Arial" w:cs="Arial"/>
                <w:color w:val="000000"/>
                <w:sz w:val="24"/>
                <w:szCs w:val="24"/>
              </w:rPr>
              <w:t>do negocjacji/</w:t>
            </w:r>
            <w:r w:rsidRPr="00237D23">
              <w:rPr>
                <w:rFonts w:ascii="Arial" w:hAnsi="Arial" w:cs="Arial"/>
                <w:color w:val="000000"/>
                <w:sz w:val="24"/>
                <w:szCs w:val="24"/>
              </w:rPr>
              <w:t>nie</w:t>
            </w:r>
            <w:r w:rsidR="007A0923">
              <w:rPr>
                <w:rFonts w:ascii="Arial" w:hAnsi="Arial" w:cs="Arial"/>
                <w:color w:val="000000"/>
                <w:sz w:val="24"/>
                <w:szCs w:val="24"/>
              </w:rPr>
              <w:t>/nie dotyczy</w:t>
            </w:r>
            <w:r w:rsidRPr="00237D23">
              <w:rPr>
                <w:rFonts w:ascii="Arial" w:hAnsi="Arial" w:cs="Arial"/>
                <w:color w:val="000000"/>
                <w:sz w:val="24"/>
                <w:szCs w:val="24"/>
              </w:rPr>
              <w:br/>
              <w:t>(niespełnienie kryterium oznacza negatywną ocenę).</w:t>
            </w:r>
          </w:p>
          <w:p w14:paraId="08D8009F" w14:textId="77777777" w:rsidR="00EB114E" w:rsidRPr="00237D23" w:rsidRDefault="00EB114E" w:rsidP="00EB114E">
            <w:pPr>
              <w:spacing w:line="276" w:lineRule="auto"/>
              <w:rPr>
                <w:rFonts w:ascii="Arial" w:hAnsi="Arial" w:cs="Arial"/>
                <w:color w:val="000000"/>
                <w:sz w:val="24"/>
                <w:szCs w:val="24"/>
              </w:rPr>
            </w:pPr>
          </w:p>
          <w:p w14:paraId="657C9D89" w14:textId="66319B4D" w:rsidR="00EB114E" w:rsidRPr="002E6041" w:rsidRDefault="0048535F" w:rsidP="00237D23">
            <w:pPr>
              <w:spacing w:line="276" w:lineRule="auto"/>
              <w:rPr>
                <w:rFonts w:ascii="Arial" w:hAnsi="Arial" w:cs="Arial"/>
                <w:b/>
                <w:bCs/>
                <w:sz w:val="24"/>
                <w:szCs w:val="24"/>
              </w:rPr>
            </w:pPr>
            <w:r w:rsidRPr="00237D23">
              <w:rPr>
                <w:rFonts w:ascii="Arial" w:hAnsi="Arial" w:cs="Arial"/>
                <w:sz w:val="24"/>
                <w:szCs w:val="24"/>
              </w:rPr>
              <w:t>Dopuszcza się możliwość skierowania kryterium do negocjacji w zakresie wskazanym w Regulaminie wyboru projektów.</w:t>
            </w:r>
          </w:p>
        </w:tc>
      </w:tr>
      <w:tr w:rsidR="000E4428" w:rsidRPr="00237D23" w14:paraId="5AF01204" w14:textId="77777777" w:rsidTr="00B45308">
        <w:tc>
          <w:tcPr>
            <w:tcW w:w="222" w:type="pct"/>
          </w:tcPr>
          <w:p w14:paraId="5D64501A" w14:textId="0ABC31CB" w:rsidR="00372FF9" w:rsidRPr="00237D23" w:rsidRDefault="00D63F6A" w:rsidP="00237D23">
            <w:pPr>
              <w:spacing w:line="276" w:lineRule="auto"/>
              <w:rPr>
                <w:rFonts w:ascii="Arial" w:hAnsi="Arial" w:cs="Arial"/>
                <w:b/>
                <w:bCs/>
                <w:sz w:val="24"/>
                <w:szCs w:val="24"/>
              </w:rPr>
            </w:pPr>
            <w:r w:rsidRPr="00237D23">
              <w:rPr>
                <w:rFonts w:ascii="Arial" w:hAnsi="Arial" w:cs="Arial"/>
                <w:b/>
                <w:bCs/>
                <w:sz w:val="24"/>
                <w:szCs w:val="24"/>
              </w:rPr>
              <w:t>A.</w:t>
            </w:r>
            <w:r w:rsidR="00EB114E">
              <w:rPr>
                <w:rFonts w:ascii="Arial" w:hAnsi="Arial" w:cs="Arial"/>
                <w:b/>
                <w:bCs/>
                <w:sz w:val="24"/>
                <w:szCs w:val="24"/>
              </w:rPr>
              <w:t>3</w:t>
            </w:r>
          </w:p>
        </w:tc>
        <w:tc>
          <w:tcPr>
            <w:tcW w:w="915" w:type="pct"/>
          </w:tcPr>
          <w:p w14:paraId="6C61EDA1" w14:textId="7F41503D" w:rsidR="00372FF9" w:rsidRPr="00237D23" w:rsidRDefault="00496A32" w:rsidP="00237D23">
            <w:pPr>
              <w:spacing w:line="276" w:lineRule="auto"/>
              <w:rPr>
                <w:rFonts w:ascii="Arial" w:hAnsi="Arial" w:cs="Arial"/>
                <w:b/>
                <w:bCs/>
                <w:sz w:val="24"/>
                <w:szCs w:val="24"/>
              </w:rPr>
            </w:pPr>
            <w:r w:rsidRPr="00237D23">
              <w:rPr>
                <w:rFonts w:ascii="Arial" w:hAnsi="Arial" w:cs="Arial"/>
                <w:b/>
                <w:bCs/>
                <w:sz w:val="24"/>
                <w:szCs w:val="24"/>
              </w:rPr>
              <w:t xml:space="preserve">Projekt jest zgodny </w:t>
            </w:r>
            <w:r w:rsidR="00237D23">
              <w:rPr>
                <w:rFonts w:ascii="Arial" w:hAnsi="Arial" w:cs="Arial"/>
                <w:b/>
                <w:bCs/>
                <w:sz w:val="24"/>
                <w:szCs w:val="24"/>
              </w:rPr>
              <w:br/>
            </w:r>
            <w:r w:rsidRPr="00237D23">
              <w:rPr>
                <w:rFonts w:ascii="Arial" w:hAnsi="Arial" w:cs="Arial"/>
                <w:b/>
                <w:bCs/>
                <w:sz w:val="24"/>
                <w:szCs w:val="24"/>
              </w:rPr>
              <w:t xml:space="preserve">z zasadą równości szans i niedyskryminacji, </w:t>
            </w:r>
            <w:r w:rsidR="00237D23">
              <w:rPr>
                <w:rFonts w:ascii="Arial" w:hAnsi="Arial" w:cs="Arial"/>
                <w:b/>
                <w:bCs/>
                <w:sz w:val="24"/>
                <w:szCs w:val="24"/>
              </w:rPr>
              <w:br/>
            </w:r>
            <w:r w:rsidRPr="00237D23">
              <w:rPr>
                <w:rFonts w:ascii="Arial" w:hAnsi="Arial" w:cs="Arial"/>
                <w:b/>
                <w:bCs/>
                <w:sz w:val="24"/>
                <w:szCs w:val="24"/>
              </w:rPr>
              <w:t>w tym dostępności dla osób z niepełnosprawnościami</w:t>
            </w:r>
          </w:p>
        </w:tc>
        <w:tc>
          <w:tcPr>
            <w:tcW w:w="2874" w:type="pct"/>
          </w:tcPr>
          <w:p w14:paraId="2880F0E6" w14:textId="761C871B" w:rsidR="001A2E92" w:rsidRDefault="001A2E92" w:rsidP="00237D23">
            <w:pPr>
              <w:spacing w:line="276" w:lineRule="auto"/>
              <w:rPr>
                <w:rFonts w:ascii="Arial" w:hAnsi="Arial" w:cs="Arial"/>
                <w:sz w:val="24"/>
                <w:szCs w:val="24"/>
              </w:rPr>
            </w:pPr>
            <w:r w:rsidRPr="00237D23">
              <w:rPr>
                <w:rFonts w:ascii="Arial" w:hAnsi="Arial" w:cs="Arial"/>
                <w:sz w:val="24"/>
                <w:szCs w:val="24"/>
              </w:rPr>
              <w:t xml:space="preserve">W kryterium sprawdzimy, czy  nie występują niezgodności zapisów wniosku o dofinansowanie projektu z zasadą równości szans </w:t>
            </w:r>
            <w:r w:rsidR="00F34A6B">
              <w:rPr>
                <w:rFonts w:ascii="Arial" w:hAnsi="Arial" w:cs="Arial"/>
                <w:sz w:val="24"/>
                <w:szCs w:val="24"/>
              </w:rPr>
              <w:br/>
            </w:r>
            <w:r w:rsidRPr="00237D23">
              <w:rPr>
                <w:rFonts w:ascii="Arial" w:hAnsi="Arial" w:cs="Arial"/>
                <w:sz w:val="24"/>
                <w:szCs w:val="24"/>
              </w:rPr>
              <w:t xml:space="preserve">i niedyskryminacji, określoną w art. 9 Rozporządzenia 2021/1060 oraz </w:t>
            </w:r>
            <w:r w:rsidR="00C934F3">
              <w:rPr>
                <w:rFonts w:ascii="Arial" w:hAnsi="Arial" w:cs="Arial"/>
                <w:sz w:val="24"/>
                <w:szCs w:val="24"/>
              </w:rPr>
              <w:t xml:space="preserve">czy </w:t>
            </w:r>
            <w:r w:rsidRPr="00237D23">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56E0585" w14:textId="77777777" w:rsidR="00BE6974" w:rsidRPr="00237D23" w:rsidRDefault="00BE6974" w:rsidP="00237D23">
            <w:pPr>
              <w:spacing w:line="276" w:lineRule="auto"/>
              <w:rPr>
                <w:rFonts w:ascii="Arial" w:hAnsi="Arial" w:cs="Arial"/>
                <w:sz w:val="24"/>
                <w:szCs w:val="24"/>
              </w:rPr>
            </w:pPr>
          </w:p>
          <w:p w14:paraId="5671F2D1" w14:textId="77777777" w:rsidR="00372FF9" w:rsidRPr="00237D23" w:rsidRDefault="00C319AD" w:rsidP="00237D23">
            <w:pPr>
              <w:spacing w:line="276" w:lineRule="auto"/>
              <w:rPr>
                <w:rFonts w:ascii="Arial" w:hAnsi="Arial" w:cs="Arial"/>
                <w:sz w:val="24"/>
                <w:szCs w:val="24"/>
              </w:rPr>
            </w:pPr>
            <w:r w:rsidRPr="00237D23">
              <w:rPr>
                <w:rFonts w:ascii="Arial" w:hAnsi="Arial" w:cs="Arial"/>
                <w:sz w:val="24"/>
                <w:szCs w:val="24"/>
              </w:rPr>
              <w:t xml:space="preserve">Kryterium </w:t>
            </w:r>
            <w:r w:rsidR="00BF3E8D" w:rsidRPr="00237D23">
              <w:rPr>
                <w:rFonts w:ascii="Arial" w:hAnsi="Arial" w:cs="Arial"/>
                <w:sz w:val="24"/>
                <w:szCs w:val="24"/>
              </w:rPr>
              <w:t xml:space="preserve">jest </w:t>
            </w:r>
            <w:r w:rsidRPr="00237D23">
              <w:rPr>
                <w:rFonts w:ascii="Arial" w:hAnsi="Arial" w:cs="Arial"/>
                <w:sz w:val="24"/>
                <w:szCs w:val="24"/>
              </w:rPr>
              <w:t>weryfikowane w oparciu o wniosek o dofinansowanie projektu.</w:t>
            </w:r>
          </w:p>
          <w:p w14:paraId="03E620D2" w14:textId="45BBF34F" w:rsidR="00703B93" w:rsidRPr="00237D23" w:rsidRDefault="00703B93" w:rsidP="00237D23">
            <w:pPr>
              <w:spacing w:line="276" w:lineRule="auto"/>
              <w:rPr>
                <w:rFonts w:ascii="Arial" w:hAnsi="Arial" w:cs="Arial"/>
                <w:b/>
                <w:bCs/>
                <w:sz w:val="24"/>
                <w:szCs w:val="24"/>
              </w:rPr>
            </w:pPr>
          </w:p>
        </w:tc>
        <w:tc>
          <w:tcPr>
            <w:tcW w:w="989" w:type="pct"/>
          </w:tcPr>
          <w:p w14:paraId="3148004A" w14:textId="27F31410" w:rsidR="00372FF9" w:rsidRPr="00237D23" w:rsidRDefault="000662BA" w:rsidP="00237D23">
            <w:pPr>
              <w:spacing w:line="276" w:lineRule="auto"/>
              <w:rPr>
                <w:rFonts w:ascii="Arial" w:hAnsi="Arial" w:cs="Arial"/>
                <w:color w:val="000000"/>
                <w:sz w:val="24"/>
                <w:szCs w:val="24"/>
              </w:rPr>
            </w:pPr>
            <w:r w:rsidRPr="00237D23">
              <w:rPr>
                <w:rFonts w:ascii="Arial" w:hAnsi="Arial" w:cs="Arial"/>
                <w:color w:val="000000"/>
                <w:sz w:val="24"/>
                <w:szCs w:val="24"/>
              </w:rPr>
              <w:t>Tak/do negocjacji/nie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r w:rsidR="000C1676" w:rsidRPr="00237D23">
              <w:rPr>
                <w:rFonts w:ascii="Arial" w:hAnsi="Arial" w:cs="Arial"/>
                <w:color w:val="000000"/>
                <w:sz w:val="24"/>
                <w:szCs w:val="24"/>
              </w:rPr>
              <w:t>.</w:t>
            </w:r>
          </w:p>
          <w:p w14:paraId="56F1FE2F" w14:textId="77777777" w:rsidR="003A5F68" w:rsidRPr="00237D23" w:rsidRDefault="003A5F68" w:rsidP="00237D23">
            <w:pPr>
              <w:spacing w:line="276" w:lineRule="auto"/>
              <w:rPr>
                <w:rFonts w:ascii="Arial" w:hAnsi="Arial" w:cs="Arial"/>
                <w:color w:val="000000"/>
                <w:sz w:val="24"/>
                <w:szCs w:val="24"/>
              </w:rPr>
            </w:pPr>
          </w:p>
          <w:p w14:paraId="2E85B7FC" w14:textId="4932E165" w:rsidR="003A5F68" w:rsidRPr="00237D23" w:rsidRDefault="003A5F68" w:rsidP="00237D23">
            <w:pPr>
              <w:spacing w:line="276" w:lineRule="auto"/>
              <w:rPr>
                <w:rFonts w:ascii="Arial" w:hAnsi="Arial" w:cs="Arial"/>
                <w:color w:val="000000"/>
                <w:sz w:val="24"/>
                <w:szCs w:val="24"/>
              </w:rPr>
            </w:pPr>
            <w:r w:rsidRPr="00237D23">
              <w:rPr>
                <w:rFonts w:ascii="Arial" w:hAnsi="Arial" w:cs="Arial"/>
                <w:sz w:val="24"/>
                <w:szCs w:val="24"/>
              </w:rPr>
              <w:t>Dopuszcza się możliwość skierowania kryterium do negocjacji</w:t>
            </w:r>
            <w:r w:rsidR="00382DE2" w:rsidRPr="00237D23">
              <w:rPr>
                <w:rFonts w:ascii="Arial" w:hAnsi="Arial" w:cs="Arial"/>
                <w:sz w:val="24"/>
                <w:szCs w:val="24"/>
              </w:rPr>
              <w:t xml:space="preserve"> w zakresie wskazanym w Regulaminie wyboru projektów</w:t>
            </w:r>
            <w:r w:rsidRPr="00237D23">
              <w:rPr>
                <w:rFonts w:ascii="Arial" w:hAnsi="Arial" w:cs="Arial"/>
                <w:sz w:val="24"/>
                <w:szCs w:val="24"/>
              </w:rPr>
              <w:t>.</w:t>
            </w:r>
          </w:p>
        </w:tc>
      </w:tr>
      <w:tr w:rsidR="000E4428" w:rsidRPr="00237D23" w14:paraId="0BE11C9E" w14:textId="77777777" w:rsidTr="00B45308">
        <w:tc>
          <w:tcPr>
            <w:tcW w:w="222" w:type="pct"/>
          </w:tcPr>
          <w:p w14:paraId="46F00AA1" w14:textId="70CEDD9C" w:rsidR="000662BA" w:rsidRPr="00237D23" w:rsidRDefault="000662BA" w:rsidP="00237D23">
            <w:pPr>
              <w:spacing w:line="276" w:lineRule="auto"/>
              <w:rPr>
                <w:rFonts w:ascii="Arial" w:hAnsi="Arial" w:cs="Arial"/>
                <w:b/>
                <w:bCs/>
                <w:sz w:val="24"/>
                <w:szCs w:val="24"/>
              </w:rPr>
            </w:pPr>
            <w:r w:rsidRPr="00237D23">
              <w:rPr>
                <w:rFonts w:ascii="Arial" w:hAnsi="Arial" w:cs="Arial"/>
                <w:b/>
                <w:bCs/>
                <w:sz w:val="24"/>
                <w:szCs w:val="24"/>
              </w:rPr>
              <w:t>A.</w:t>
            </w:r>
            <w:r w:rsidR="00EB114E">
              <w:rPr>
                <w:rFonts w:ascii="Arial" w:hAnsi="Arial" w:cs="Arial"/>
                <w:b/>
                <w:bCs/>
                <w:sz w:val="24"/>
                <w:szCs w:val="24"/>
              </w:rPr>
              <w:t>4</w:t>
            </w:r>
          </w:p>
        </w:tc>
        <w:tc>
          <w:tcPr>
            <w:tcW w:w="915" w:type="pct"/>
          </w:tcPr>
          <w:p w14:paraId="01D4A0E7" w14:textId="405A350D" w:rsidR="000662BA" w:rsidRPr="00237D23" w:rsidRDefault="000662BA" w:rsidP="00237D23">
            <w:pPr>
              <w:spacing w:line="276" w:lineRule="auto"/>
              <w:rPr>
                <w:rFonts w:ascii="Arial" w:hAnsi="Arial" w:cs="Arial"/>
                <w:b/>
                <w:bCs/>
                <w:sz w:val="24"/>
                <w:szCs w:val="24"/>
              </w:rPr>
            </w:pPr>
            <w:r w:rsidRPr="00237D23">
              <w:rPr>
                <w:rFonts w:ascii="Arial" w:hAnsi="Arial" w:cs="Arial"/>
                <w:b/>
                <w:bCs/>
                <w:sz w:val="24"/>
                <w:szCs w:val="24"/>
              </w:rPr>
              <w:t xml:space="preserve">Projekt jest zgodny ze standardem minimum realizacji </w:t>
            </w:r>
            <w:r w:rsidRPr="00237D23">
              <w:rPr>
                <w:rFonts w:ascii="Arial" w:hAnsi="Arial" w:cs="Arial"/>
                <w:b/>
                <w:bCs/>
                <w:sz w:val="24"/>
                <w:szCs w:val="24"/>
              </w:rPr>
              <w:lastRenderedPageBreak/>
              <w:t>zasady równości kobiet i mężczyzn</w:t>
            </w:r>
          </w:p>
        </w:tc>
        <w:tc>
          <w:tcPr>
            <w:tcW w:w="2874" w:type="pct"/>
          </w:tcPr>
          <w:p w14:paraId="0D1C3F54" w14:textId="77777777" w:rsidR="001A2E92" w:rsidRPr="00237D23" w:rsidRDefault="001A2E92" w:rsidP="00237D23">
            <w:pPr>
              <w:pStyle w:val="Akapitzlist"/>
              <w:autoSpaceDE w:val="0"/>
              <w:autoSpaceDN w:val="0"/>
              <w:spacing w:line="276" w:lineRule="auto"/>
              <w:ind w:left="0"/>
              <w:rPr>
                <w:rFonts w:ascii="Arial" w:hAnsi="Arial" w:cs="Arial"/>
                <w:sz w:val="24"/>
                <w:szCs w:val="24"/>
              </w:rPr>
            </w:pPr>
            <w:r w:rsidRPr="00237D23">
              <w:rPr>
                <w:rFonts w:ascii="Arial" w:hAnsi="Arial" w:cs="Arial"/>
                <w:sz w:val="24"/>
                <w:szCs w:val="24"/>
              </w:rPr>
              <w:lastRenderedPageBreak/>
              <w:t>W kryterium sprawdzimy, czy projekt jest zgodny ze standardem minimum realizacji zasady równości kobiet i mężczyzn (</w:t>
            </w:r>
            <w:r w:rsidRPr="00237D23">
              <w:rPr>
                <w:rFonts w:ascii="Arial" w:hAnsi="Arial" w:cs="Arial"/>
                <w:sz w:val="24"/>
                <w:szCs w:val="24"/>
                <w:lang w:val="x-none"/>
              </w:rPr>
              <w:t xml:space="preserve">na podstawie </w:t>
            </w:r>
            <w:r w:rsidRPr="00237D23">
              <w:rPr>
                <w:rFonts w:ascii="Arial" w:hAnsi="Arial" w:cs="Arial"/>
                <w:sz w:val="24"/>
                <w:szCs w:val="24"/>
              </w:rPr>
              <w:t xml:space="preserve">5 </w:t>
            </w:r>
            <w:r w:rsidRPr="00237D23">
              <w:rPr>
                <w:rFonts w:ascii="Arial" w:hAnsi="Arial" w:cs="Arial"/>
                <w:sz w:val="24"/>
                <w:szCs w:val="24"/>
                <w:lang w:val="x-none"/>
              </w:rPr>
              <w:t xml:space="preserve">kryteriów </w:t>
            </w:r>
            <w:r w:rsidRPr="00237D23">
              <w:rPr>
                <w:rFonts w:ascii="Arial" w:hAnsi="Arial" w:cs="Arial"/>
                <w:sz w:val="24"/>
                <w:szCs w:val="24"/>
                <w:lang w:val="x-none"/>
              </w:rPr>
              <w:lastRenderedPageBreak/>
              <w:t>oceny określonych w</w:t>
            </w:r>
            <w:r w:rsidRPr="00237D23">
              <w:rPr>
                <w:rFonts w:ascii="Arial" w:hAnsi="Arial" w:cs="Arial"/>
                <w:sz w:val="24"/>
                <w:szCs w:val="24"/>
              </w:rPr>
              <w:t xml:space="preserve"> załączniku nr 1 do </w:t>
            </w:r>
            <w:r w:rsidRPr="00237D23">
              <w:rPr>
                <w:rFonts w:ascii="Arial" w:hAnsi="Arial" w:cs="Arial"/>
                <w:sz w:val="24"/>
                <w:szCs w:val="24"/>
                <w:lang w:val="x-none"/>
              </w:rPr>
              <w:t>Wytycznych dotyczących realizacji zasad równościowych w ramach funduszy unijnych na lata 2021-2027</w:t>
            </w:r>
            <w:r w:rsidRPr="00237D23">
              <w:rPr>
                <w:rFonts w:ascii="Arial" w:hAnsi="Arial" w:cs="Arial"/>
                <w:sz w:val="24"/>
                <w:szCs w:val="24"/>
              </w:rPr>
              <w:t>).</w:t>
            </w:r>
          </w:p>
          <w:p w14:paraId="4D8D9E34" w14:textId="77777777" w:rsidR="00BF3E8D" w:rsidRPr="00237D23" w:rsidRDefault="00BF3E8D" w:rsidP="00237D23">
            <w:pPr>
              <w:pStyle w:val="Akapitzlist"/>
              <w:autoSpaceDE w:val="0"/>
              <w:autoSpaceDN w:val="0"/>
              <w:adjustRightInd w:val="0"/>
              <w:spacing w:line="276" w:lineRule="auto"/>
              <w:ind w:left="0"/>
              <w:contextualSpacing w:val="0"/>
              <w:rPr>
                <w:rFonts w:ascii="Arial" w:hAnsi="Arial" w:cs="Arial"/>
                <w:sz w:val="24"/>
                <w:szCs w:val="24"/>
              </w:rPr>
            </w:pPr>
          </w:p>
          <w:p w14:paraId="552D6C4C" w14:textId="48FD3524" w:rsidR="000662BA" w:rsidRPr="00237D23" w:rsidRDefault="00BF3E8D" w:rsidP="00237D23">
            <w:pPr>
              <w:spacing w:line="276" w:lineRule="auto"/>
              <w:rPr>
                <w:rFonts w:ascii="Arial" w:hAnsi="Arial" w:cs="Arial"/>
                <w:b/>
                <w:bCs/>
                <w:sz w:val="24"/>
                <w:szCs w:val="24"/>
              </w:rPr>
            </w:pPr>
            <w:r w:rsidRPr="00237D23">
              <w:rPr>
                <w:rFonts w:ascii="Arial" w:hAnsi="Arial" w:cs="Arial"/>
                <w:sz w:val="24"/>
                <w:szCs w:val="24"/>
              </w:rPr>
              <w:t xml:space="preserve">Kryterium </w:t>
            </w:r>
            <w:r w:rsidR="00F65CA3" w:rsidRPr="00237D23">
              <w:rPr>
                <w:rFonts w:ascii="Arial" w:hAnsi="Arial" w:cs="Arial"/>
                <w:sz w:val="24"/>
                <w:szCs w:val="24"/>
              </w:rPr>
              <w:t xml:space="preserve">jest </w:t>
            </w:r>
            <w:r w:rsidRPr="00237D23">
              <w:rPr>
                <w:rFonts w:ascii="Arial" w:hAnsi="Arial" w:cs="Arial"/>
                <w:sz w:val="24"/>
                <w:szCs w:val="24"/>
              </w:rPr>
              <w:t>weryfikowane w oparciu o wniosek o dofinansowanie projektu.</w:t>
            </w:r>
          </w:p>
        </w:tc>
        <w:tc>
          <w:tcPr>
            <w:tcW w:w="989" w:type="pct"/>
          </w:tcPr>
          <w:p w14:paraId="607C175B" w14:textId="335560BC" w:rsidR="000662BA" w:rsidRPr="00237D23" w:rsidRDefault="000662BA"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negocjacji/nie</w:t>
            </w:r>
            <w:r w:rsidRPr="00237D23">
              <w:rPr>
                <w:rFonts w:ascii="Arial" w:hAnsi="Arial" w:cs="Arial"/>
                <w:color w:val="000000"/>
                <w:sz w:val="24"/>
                <w:szCs w:val="24"/>
              </w:rPr>
              <w:br/>
              <w:t xml:space="preserve">(niespełnienie kryterium </w:t>
            </w:r>
            <w:r w:rsidRPr="00237D23">
              <w:rPr>
                <w:rFonts w:ascii="Arial" w:hAnsi="Arial" w:cs="Arial"/>
                <w:color w:val="000000"/>
                <w:sz w:val="24"/>
                <w:szCs w:val="24"/>
              </w:rPr>
              <w:lastRenderedPageBreak/>
              <w:t xml:space="preserve">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r w:rsidR="000C1676" w:rsidRPr="00237D23">
              <w:rPr>
                <w:rFonts w:ascii="Arial" w:hAnsi="Arial" w:cs="Arial"/>
                <w:color w:val="000000"/>
                <w:sz w:val="24"/>
                <w:szCs w:val="24"/>
              </w:rPr>
              <w:t>.</w:t>
            </w:r>
          </w:p>
          <w:p w14:paraId="6C59E4CC" w14:textId="77777777" w:rsidR="00F65CA3" w:rsidRPr="00237D23" w:rsidRDefault="00F65CA3" w:rsidP="00237D23">
            <w:pPr>
              <w:spacing w:line="276" w:lineRule="auto"/>
              <w:rPr>
                <w:rFonts w:ascii="Arial" w:hAnsi="Arial" w:cs="Arial"/>
                <w:b/>
                <w:bCs/>
                <w:color w:val="000000"/>
                <w:sz w:val="24"/>
                <w:szCs w:val="24"/>
              </w:rPr>
            </w:pPr>
          </w:p>
          <w:p w14:paraId="2297766A" w14:textId="77777777" w:rsidR="00F65CA3" w:rsidRPr="00237D23" w:rsidRDefault="00F65CA3" w:rsidP="00237D23">
            <w:pPr>
              <w:spacing w:line="276" w:lineRule="auto"/>
              <w:rPr>
                <w:rFonts w:ascii="Arial" w:hAnsi="Arial" w:cs="Arial"/>
                <w:sz w:val="24"/>
                <w:szCs w:val="24"/>
              </w:rPr>
            </w:pPr>
            <w:r w:rsidRPr="00237D23">
              <w:rPr>
                <w:rFonts w:ascii="Arial" w:hAnsi="Arial" w:cs="Arial"/>
                <w:sz w:val="24"/>
                <w:szCs w:val="24"/>
              </w:rPr>
              <w:t>Dopuszcza się możliwość skierowania kryterium do negocjacji</w:t>
            </w:r>
            <w:r w:rsidR="00382DE2" w:rsidRPr="00237D23">
              <w:rPr>
                <w:rFonts w:ascii="Arial" w:hAnsi="Arial" w:cs="Arial"/>
                <w:sz w:val="24"/>
                <w:szCs w:val="24"/>
              </w:rPr>
              <w:t xml:space="preserve"> w zakresie wskazanym w Regulaminie wyboru projektów</w:t>
            </w:r>
            <w:r w:rsidRPr="00237D23">
              <w:rPr>
                <w:rFonts w:ascii="Arial" w:hAnsi="Arial" w:cs="Arial"/>
                <w:sz w:val="24"/>
                <w:szCs w:val="24"/>
              </w:rPr>
              <w:t>.</w:t>
            </w:r>
          </w:p>
          <w:p w14:paraId="4AA08A29" w14:textId="14ABEC5D" w:rsidR="00DA0899" w:rsidRPr="00237D23" w:rsidRDefault="00DA0899" w:rsidP="00237D23">
            <w:pPr>
              <w:spacing w:line="276" w:lineRule="auto"/>
              <w:rPr>
                <w:rFonts w:ascii="Arial" w:hAnsi="Arial" w:cs="Arial"/>
                <w:b/>
                <w:bCs/>
                <w:sz w:val="24"/>
                <w:szCs w:val="24"/>
              </w:rPr>
            </w:pPr>
          </w:p>
        </w:tc>
      </w:tr>
      <w:tr w:rsidR="000E4428" w:rsidRPr="00237D23" w14:paraId="7B3075AF" w14:textId="77777777" w:rsidTr="00B45308">
        <w:tc>
          <w:tcPr>
            <w:tcW w:w="222" w:type="pct"/>
          </w:tcPr>
          <w:p w14:paraId="33E1D354" w14:textId="4B189199" w:rsidR="00BF3E8D" w:rsidRPr="00237D23" w:rsidRDefault="00BF3E8D" w:rsidP="00237D23">
            <w:pPr>
              <w:spacing w:line="276" w:lineRule="auto"/>
              <w:rPr>
                <w:rFonts w:ascii="Arial" w:hAnsi="Arial" w:cs="Arial"/>
                <w:b/>
                <w:bCs/>
                <w:sz w:val="24"/>
                <w:szCs w:val="24"/>
              </w:rPr>
            </w:pPr>
            <w:r w:rsidRPr="00237D23">
              <w:rPr>
                <w:rFonts w:ascii="Arial" w:hAnsi="Arial" w:cs="Arial"/>
                <w:b/>
                <w:bCs/>
                <w:sz w:val="24"/>
                <w:szCs w:val="24"/>
              </w:rPr>
              <w:lastRenderedPageBreak/>
              <w:t>A.</w:t>
            </w:r>
            <w:r w:rsidR="00EB114E">
              <w:rPr>
                <w:rFonts w:ascii="Arial" w:hAnsi="Arial" w:cs="Arial"/>
                <w:b/>
                <w:bCs/>
                <w:sz w:val="24"/>
                <w:szCs w:val="24"/>
              </w:rPr>
              <w:t>5</w:t>
            </w:r>
          </w:p>
        </w:tc>
        <w:tc>
          <w:tcPr>
            <w:tcW w:w="915" w:type="pct"/>
          </w:tcPr>
          <w:p w14:paraId="7975049F" w14:textId="21BEBFA1" w:rsidR="00BF3E8D" w:rsidRPr="00237D23" w:rsidRDefault="00F65CA3" w:rsidP="00237D23">
            <w:pPr>
              <w:spacing w:line="276" w:lineRule="auto"/>
              <w:rPr>
                <w:rFonts w:ascii="Arial" w:hAnsi="Arial" w:cs="Arial"/>
                <w:b/>
                <w:bCs/>
                <w:sz w:val="24"/>
                <w:szCs w:val="24"/>
              </w:rPr>
            </w:pPr>
            <w:r w:rsidRPr="00237D23">
              <w:rPr>
                <w:rFonts w:ascii="Arial" w:hAnsi="Arial" w:cs="Arial"/>
                <w:b/>
                <w:bCs/>
                <w:sz w:val="24"/>
                <w:szCs w:val="24"/>
              </w:rPr>
              <w:t xml:space="preserve">Projekt jest zgodny </w:t>
            </w:r>
            <w:r w:rsidR="00703B93" w:rsidRPr="00237D23">
              <w:rPr>
                <w:rFonts w:ascii="Arial" w:hAnsi="Arial" w:cs="Arial"/>
                <w:b/>
                <w:bCs/>
                <w:sz w:val="24"/>
                <w:szCs w:val="24"/>
              </w:rPr>
              <w:br/>
            </w:r>
            <w:r w:rsidRPr="00237D23">
              <w:rPr>
                <w:rFonts w:ascii="Arial" w:hAnsi="Arial" w:cs="Arial"/>
                <w:b/>
                <w:bCs/>
                <w:sz w:val="24"/>
                <w:szCs w:val="24"/>
              </w:rPr>
              <w:t xml:space="preserve">z Kartą Praw Podstawowych Unii Europejskiej </w:t>
            </w:r>
          </w:p>
        </w:tc>
        <w:tc>
          <w:tcPr>
            <w:tcW w:w="2874" w:type="pct"/>
          </w:tcPr>
          <w:p w14:paraId="4A57E914" w14:textId="77777777" w:rsidR="001A2E92" w:rsidRPr="00237D23" w:rsidRDefault="001A2E92" w:rsidP="00237D23">
            <w:pPr>
              <w:spacing w:line="276" w:lineRule="auto"/>
              <w:rPr>
                <w:rFonts w:ascii="Arial" w:hAnsi="Arial" w:cs="Arial"/>
                <w:sz w:val="24"/>
                <w:szCs w:val="24"/>
              </w:rPr>
            </w:pPr>
            <w:r w:rsidRPr="00237D23">
              <w:rPr>
                <w:rFonts w:ascii="Arial" w:hAnsi="Arial" w:cs="Arial"/>
                <w:sz w:val="24"/>
                <w:szCs w:val="24"/>
              </w:rPr>
              <w:t xml:space="preserve">W kryterium sprawdzimy, </w:t>
            </w:r>
            <w:r w:rsidRPr="00237D23">
              <w:rPr>
                <w:rFonts w:ascii="Arial" w:hAnsi="Arial" w:cs="Arial"/>
                <w:sz w:val="24"/>
                <w:szCs w:val="24"/>
                <w:lang w:val="x-none"/>
              </w:rPr>
              <w:t xml:space="preserve">czy projekt </w:t>
            </w:r>
            <w:r w:rsidRPr="00237D23">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29957B69" w14:textId="11153846" w:rsidR="001A2E92" w:rsidRPr="00237D23" w:rsidRDefault="001A2E92" w:rsidP="00237D23">
            <w:pPr>
              <w:spacing w:line="276" w:lineRule="auto"/>
              <w:rPr>
                <w:rFonts w:ascii="Arial" w:hAnsi="Arial" w:cs="Arial"/>
                <w:sz w:val="24"/>
                <w:szCs w:val="24"/>
              </w:rPr>
            </w:pPr>
            <w:r w:rsidRPr="00237D23">
              <w:rPr>
                <w:rFonts w:ascii="Arial" w:hAnsi="Arial" w:cs="Arial"/>
                <w:sz w:val="24"/>
                <w:szCs w:val="24"/>
              </w:rPr>
              <w:t xml:space="preserve">Zgodność projektu z Kartą praw podstawowych Unii Europejskiej z dnia 26 października 2012 r. na etapie oceny należy rozumieć jako brak sprzeczności pomiędzy wnioskiem o dofinansowanie projektu </w:t>
            </w:r>
            <w:r w:rsidR="00F34A6B">
              <w:rPr>
                <w:rFonts w:ascii="Arial" w:hAnsi="Arial" w:cs="Arial"/>
                <w:sz w:val="24"/>
                <w:szCs w:val="24"/>
              </w:rPr>
              <w:br/>
            </w:r>
            <w:r w:rsidRPr="00237D23">
              <w:rPr>
                <w:rFonts w:ascii="Arial" w:hAnsi="Arial" w:cs="Arial"/>
                <w:sz w:val="24"/>
                <w:szCs w:val="24"/>
              </w:rPr>
              <w:t xml:space="preserve">a wymogami tego dokumentu lub stwierdzenie, że te wymagania są neutralne wobec zakresu i zawartości projektu. Dla wnioskodawców </w:t>
            </w:r>
            <w:r w:rsidR="00F34A6B">
              <w:rPr>
                <w:rFonts w:ascii="Arial" w:hAnsi="Arial" w:cs="Arial"/>
                <w:sz w:val="24"/>
                <w:szCs w:val="24"/>
              </w:rPr>
              <w:br/>
            </w:r>
            <w:r w:rsidRPr="00237D23">
              <w:rPr>
                <w:rFonts w:ascii="Arial" w:hAnsi="Arial" w:cs="Arial"/>
                <w:sz w:val="24"/>
                <w:szCs w:val="24"/>
              </w:rPr>
              <w:t xml:space="preserve">i oceniających mogą być pomocne Wytyczne Komisji Europejskiej dotyczące zapewnienia poszanowania Karty praw podstawowych Unii Europejskiej przy wdrażaniu europejskich funduszy strukturalnych </w:t>
            </w:r>
            <w:r w:rsidR="00F34A6B">
              <w:rPr>
                <w:rFonts w:ascii="Arial" w:hAnsi="Arial" w:cs="Arial"/>
                <w:sz w:val="24"/>
                <w:szCs w:val="24"/>
              </w:rPr>
              <w:br/>
            </w:r>
            <w:r w:rsidRPr="00237D23">
              <w:rPr>
                <w:rFonts w:ascii="Arial" w:hAnsi="Arial" w:cs="Arial"/>
                <w:sz w:val="24"/>
                <w:szCs w:val="24"/>
              </w:rPr>
              <w:t>i inwestycyjnych, w szczególności załącznik nr III.</w:t>
            </w:r>
          </w:p>
          <w:p w14:paraId="5C9D1DC8" w14:textId="77777777" w:rsidR="00F65CA3" w:rsidRPr="00237D23" w:rsidRDefault="00F65CA3" w:rsidP="00237D23">
            <w:pPr>
              <w:spacing w:line="276" w:lineRule="auto"/>
              <w:rPr>
                <w:rFonts w:ascii="Arial" w:hAnsi="Arial" w:cs="Arial"/>
                <w:sz w:val="24"/>
                <w:szCs w:val="24"/>
              </w:rPr>
            </w:pPr>
          </w:p>
          <w:p w14:paraId="1E9142CA" w14:textId="77777777" w:rsidR="00BF3E8D" w:rsidRPr="00237D23" w:rsidRDefault="00F65CA3" w:rsidP="00237D23">
            <w:pPr>
              <w:pStyle w:val="Akapitzlist"/>
              <w:autoSpaceDE w:val="0"/>
              <w:autoSpaceDN w:val="0"/>
              <w:adjustRightInd w:val="0"/>
              <w:spacing w:line="276" w:lineRule="auto"/>
              <w:ind w:left="0"/>
              <w:contextualSpacing w:val="0"/>
              <w:rPr>
                <w:rFonts w:ascii="Arial" w:hAnsi="Arial" w:cs="Arial"/>
                <w:sz w:val="24"/>
                <w:szCs w:val="24"/>
              </w:rPr>
            </w:pPr>
            <w:r w:rsidRPr="00237D23">
              <w:rPr>
                <w:rFonts w:ascii="Arial" w:hAnsi="Arial" w:cs="Arial"/>
                <w:sz w:val="24"/>
                <w:szCs w:val="24"/>
              </w:rPr>
              <w:t>Kryterium jest weryfikowane w oparciu o wniosek o dofinansowanie projektu.</w:t>
            </w:r>
          </w:p>
          <w:p w14:paraId="193F3011" w14:textId="2ADA94F5" w:rsidR="00703B93" w:rsidRPr="00237D23" w:rsidRDefault="00703B93" w:rsidP="00237D23">
            <w:pPr>
              <w:pStyle w:val="Akapitzlist"/>
              <w:autoSpaceDE w:val="0"/>
              <w:autoSpaceDN w:val="0"/>
              <w:adjustRightInd w:val="0"/>
              <w:spacing w:line="276" w:lineRule="auto"/>
              <w:ind w:left="0"/>
              <w:contextualSpacing w:val="0"/>
              <w:rPr>
                <w:rFonts w:ascii="Arial" w:hAnsi="Arial" w:cs="Arial"/>
                <w:sz w:val="24"/>
                <w:szCs w:val="24"/>
              </w:rPr>
            </w:pPr>
          </w:p>
        </w:tc>
        <w:tc>
          <w:tcPr>
            <w:tcW w:w="989" w:type="pct"/>
          </w:tcPr>
          <w:p w14:paraId="152DC3EE" w14:textId="6D6CEB9A" w:rsidR="00F65CA3" w:rsidRPr="00237D23" w:rsidRDefault="00F65CA3" w:rsidP="00237D23">
            <w:pPr>
              <w:spacing w:line="276" w:lineRule="auto"/>
              <w:rPr>
                <w:rFonts w:ascii="Arial" w:hAnsi="Arial" w:cs="Arial"/>
                <w:color w:val="000000"/>
                <w:sz w:val="24"/>
                <w:szCs w:val="24"/>
              </w:rPr>
            </w:pPr>
            <w:r w:rsidRPr="00237D23">
              <w:rPr>
                <w:rFonts w:ascii="Arial" w:hAnsi="Arial" w:cs="Arial"/>
                <w:color w:val="000000"/>
                <w:sz w:val="24"/>
                <w:szCs w:val="24"/>
              </w:rPr>
              <w:t>Tak/do negocjacji/nie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17C240B4" w14:textId="77777777" w:rsidR="00F65CA3" w:rsidRPr="00237D23" w:rsidRDefault="00F65CA3" w:rsidP="00237D23">
            <w:pPr>
              <w:spacing w:line="276" w:lineRule="auto"/>
              <w:rPr>
                <w:rFonts w:ascii="Arial" w:hAnsi="Arial" w:cs="Arial"/>
                <w:b/>
                <w:bCs/>
                <w:color w:val="000000"/>
                <w:sz w:val="24"/>
                <w:szCs w:val="24"/>
              </w:rPr>
            </w:pPr>
          </w:p>
          <w:p w14:paraId="2823A9A9" w14:textId="101E2656" w:rsidR="00BF3E8D" w:rsidRPr="00237D23" w:rsidRDefault="00F65CA3" w:rsidP="00237D23">
            <w:pPr>
              <w:spacing w:line="276" w:lineRule="auto"/>
              <w:rPr>
                <w:rFonts w:ascii="Arial" w:hAnsi="Arial" w:cs="Arial"/>
                <w:color w:val="000000"/>
                <w:sz w:val="24"/>
                <w:szCs w:val="24"/>
              </w:rPr>
            </w:pPr>
            <w:r w:rsidRPr="00237D23">
              <w:rPr>
                <w:rFonts w:ascii="Arial" w:hAnsi="Arial" w:cs="Arial"/>
                <w:sz w:val="24"/>
                <w:szCs w:val="24"/>
              </w:rPr>
              <w:t>Dopuszcza się możliwość skierowania kryterium do negocjacji</w:t>
            </w:r>
            <w:r w:rsidR="00382DE2" w:rsidRPr="00237D23">
              <w:rPr>
                <w:rFonts w:ascii="Arial" w:hAnsi="Arial" w:cs="Arial"/>
                <w:sz w:val="24"/>
                <w:szCs w:val="24"/>
              </w:rPr>
              <w:t xml:space="preserve"> w zakresie wskazanym w Regulaminie wyboru projektów</w:t>
            </w:r>
            <w:r w:rsidRPr="00237D23">
              <w:rPr>
                <w:rFonts w:ascii="Arial" w:hAnsi="Arial" w:cs="Arial"/>
                <w:sz w:val="24"/>
                <w:szCs w:val="24"/>
              </w:rPr>
              <w:t>.</w:t>
            </w:r>
          </w:p>
        </w:tc>
      </w:tr>
      <w:tr w:rsidR="000E4428" w:rsidRPr="00237D23" w14:paraId="211B9925" w14:textId="77777777" w:rsidTr="00B45308">
        <w:tc>
          <w:tcPr>
            <w:tcW w:w="222" w:type="pct"/>
          </w:tcPr>
          <w:p w14:paraId="31604B7A" w14:textId="08967207" w:rsidR="00BF3E8D" w:rsidRPr="00237D23" w:rsidRDefault="00BF3E8D" w:rsidP="00237D23">
            <w:pPr>
              <w:spacing w:line="276" w:lineRule="auto"/>
              <w:rPr>
                <w:rFonts w:ascii="Arial" w:hAnsi="Arial" w:cs="Arial"/>
                <w:b/>
                <w:bCs/>
                <w:sz w:val="24"/>
                <w:szCs w:val="24"/>
              </w:rPr>
            </w:pPr>
            <w:r w:rsidRPr="00237D23">
              <w:rPr>
                <w:rFonts w:ascii="Arial" w:hAnsi="Arial" w:cs="Arial"/>
                <w:b/>
                <w:bCs/>
                <w:sz w:val="24"/>
                <w:szCs w:val="24"/>
              </w:rPr>
              <w:lastRenderedPageBreak/>
              <w:t>A.</w:t>
            </w:r>
            <w:r w:rsidR="00EB114E">
              <w:rPr>
                <w:rFonts w:ascii="Arial" w:hAnsi="Arial" w:cs="Arial"/>
                <w:b/>
                <w:bCs/>
                <w:sz w:val="24"/>
                <w:szCs w:val="24"/>
              </w:rPr>
              <w:t>6</w:t>
            </w:r>
          </w:p>
        </w:tc>
        <w:tc>
          <w:tcPr>
            <w:tcW w:w="915" w:type="pct"/>
          </w:tcPr>
          <w:p w14:paraId="563C4F53" w14:textId="2D3E175E" w:rsidR="00BF3E8D" w:rsidRPr="00237D23" w:rsidRDefault="00F65CA3" w:rsidP="00237D23">
            <w:pPr>
              <w:spacing w:line="276" w:lineRule="auto"/>
              <w:rPr>
                <w:rFonts w:ascii="Arial" w:hAnsi="Arial" w:cs="Arial"/>
                <w:b/>
                <w:bCs/>
                <w:sz w:val="24"/>
                <w:szCs w:val="24"/>
              </w:rPr>
            </w:pPr>
            <w:r w:rsidRPr="00237D23">
              <w:rPr>
                <w:rFonts w:ascii="Arial" w:hAnsi="Arial" w:cs="Arial"/>
                <w:b/>
                <w:bCs/>
                <w:sz w:val="24"/>
                <w:szCs w:val="24"/>
              </w:rPr>
              <w:t xml:space="preserve">Projekt jest zgodny </w:t>
            </w:r>
            <w:r w:rsidR="00703B93" w:rsidRPr="00237D23">
              <w:rPr>
                <w:rFonts w:ascii="Arial" w:hAnsi="Arial" w:cs="Arial"/>
                <w:b/>
                <w:bCs/>
                <w:sz w:val="24"/>
                <w:szCs w:val="24"/>
              </w:rPr>
              <w:br/>
            </w:r>
            <w:r w:rsidRPr="00237D23">
              <w:rPr>
                <w:rFonts w:ascii="Arial" w:hAnsi="Arial" w:cs="Arial"/>
                <w:b/>
                <w:bCs/>
                <w:sz w:val="24"/>
                <w:szCs w:val="24"/>
              </w:rPr>
              <w:t xml:space="preserve">z Konwencją </w:t>
            </w:r>
            <w:r w:rsidR="00137BF8" w:rsidRPr="00237D23">
              <w:rPr>
                <w:rFonts w:ascii="Arial" w:hAnsi="Arial" w:cs="Arial"/>
                <w:b/>
                <w:bCs/>
                <w:sz w:val="24"/>
                <w:szCs w:val="24"/>
              </w:rPr>
              <w:br/>
            </w:r>
            <w:r w:rsidRPr="00237D23">
              <w:rPr>
                <w:rFonts w:ascii="Arial" w:hAnsi="Arial" w:cs="Arial"/>
                <w:b/>
                <w:bCs/>
                <w:sz w:val="24"/>
                <w:szCs w:val="24"/>
              </w:rPr>
              <w:t>o Prawach Osób Niepełnosprawnych</w:t>
            </w:r>
          </w:p>
        </w:tc>
        <w:tc>
          <w:tcPr>
            <w:tcW w:w="2874" w:type="pct"/>
          </w:tcPr>
          <w:p w14:paraId="18BB9FFF" w14:textId="77777777" w:rsidR="001A2E92" w:rsidRPr="00237D23" w:rsidRDefault="001A2E92" w:rsidP="00237D23">
            <w:pPr>
              <w:spacing w:line="276" w:lineRule="auto"/>
              <w:rPr>
                <w:rFonts w:ascii="Arial" w:hAnsi="Arial" w:cs="Arial"/>
                <w:sz w:val="24"/>
                <w:szCs w:val="24"/>
              </w:rPr>
            </w:pPr>
            <w:r w:rsidRPr="00237D23">
              <w:rPr>
                <w:rFonts w:ascii="Arial" w:hAnsi="Arial" w:cs="Arial"/>
                <w:sz w:val="24"/>
                <w:szCs w:val="24"/>
              </w:rPr>
              <w:t xml:space="preserve">W kryterium sprawdzimy, </w:t>
            </w:r>
            <w:r w:rsidRPr="00237D23">
              <w:rPr>
                <w:rFonts w:ascii="Arial" w:hAnsi="Arial" w:cs="Arial"/>
                <w:sz w:val="24"/>
                <w:szCs w:val="24"/>
                <w:lang w:val="x-none"/>
              </w:rPr>
              <w:t xml:space="preserve">czy projekt </w:t>
            </w:r>
            <w:r w:rsidRPr="00237D23">
              <w:rPr>
                <w:rFonts w:ascii="Arial" w:hAnsi="Arial" w:cs="Arial"/>
                <w:sz w:val="24"/>
                <w:szCs w:val="24"/>
              </w:rPr>
              <w:t xml:space="preserve">jest zgodny z Konwencją o Prawach Osób Niepełnosprawnych sporządzoną w Nowym Jorku dnia 13 grudnia 2006 r. (Dz. U. z 2012 r. poz. 1169 z </w:t>
            </w:r>
            <w:proofErr w:type="spellStart"/>
            <w:r w:rsidRPr="00237D23">
              <w:rPr>
                <w:rFonts w:ascii="Arial" w:hAnsi="Arial" w:cs="Arial"/>
                <w:sz w:val="24"/>
                <w:szCs w:val="24"/>
              </w:rPr>
              <w:t>późn</w:t>
            </w:r>
            <w:proofErr w:type="spellEnd"/>
            <w:r w:rsidRPr="00237D23">
              <w:rPr>
                <w:rFonts w:ascii="Arial" w:hAnsi="Arial" w:cs="Arial"/>
                <w:sz w:val="24"/>
                <w:szCs w:val="24"/>
              </w:rPr>
              <w:t>. zm.) w zakresie odnoszącym się do sposobu realizacji, zakresu projektu i wnioskodawcy.</w:t>
            </w:r>
          </w:p>
          <w:p w14:paraId="70F5ADC9" w14:textId="2C50235D" w:rsidR="001A2E92" w:rsidRPr="00237D23" w:rsidRDefault="001A2E92" w:rsidP="00237D23">
            <w:pPr>
              <w:spacing w:line="276" w:lineRule="auto"/>
              <w:rPr>
                <w:rFonts w:ascii="Arial" w:hAnsi="Arial" w:cs="Arial"/>
                <w:sz w:val="24"/>
                <w:szCs w:val="24"/>
              </w:rPr>
            </w:pPr>
            <w:r w:rsidRPr="00237D23">
              <w:rPr>
                <w:rFonts w:ascii="Arial" w:hAnsi="Arial" w:cs="Arial"/>
                <w:sz w:val="24"/>
                <w:szCs w:val="24"/>
              </w:rPr>
              <w:t xml:space="preserve">Zgodność projektu z Konwencją o Prawach Osób Niepełnosprawnych </w:t>
            </w:r>
            <w:r w:rsidR="00F34A6B">
              <w:rPr>
                <w:rFonts w:ascii="Arial" w:hAnsi="Arial" w:cs="Arial"/>
                <w:sz w:val="24"/>
                <w:szCs w:val="24"/>
              </w:rPr>
              <w:br/>
            </w:r>
            <w:r w:rsidRPr="00237D23">
              <w:rPr>
                <w:rFonts w:ascii="Arial" w:hAnsi="Arial" w:cs="Arial"/>
                <w:sz w:val="24"/>
                <w:szCs w:val="24"/>
              </w:rPr>
              <w:t xml:space="preserve">z dnia 13 grudnia 2006 r. na etapie oceny należy rozumieć jako brak sprzeczności pomiędzy wnioskiem o dofinansowanie projektu </w:t>
            </w:r>
            <w:r w:rsidR="00F34A6B">
              <w:rPr>
                <w:rFonts w:ascii="Arial" w:hAnsi="Arial" w:cs="Arial"/>
                <w:sz w:val="24"/>
                <w:szCs w:val="24"/>
              </w:rPr>
              <w:br/>
            </w:r>
            <w:r w:rsidRPr="00237D23">
              <w:rPr>
                <w:rFonts w:ascii="Arial" w:hAnsi="Arial" w:cs="Arial"/>
                <w:sz w:val="24"/>
                <w:szCs w:val="24"/>
              </w:rPr>
              <w:t xml:space="preserve">a wymogami tego dokumentu lub stwierdzenie, że te wymagania są neutralne wobec zakresu i zawartości projektu. </w:t>
            </w:r>
          </w:p>
          <w:p w14:paraId="01922519" w14:textId="3C3BEB1C" w:rsidR="00F65CA3" w:rsidRPr="00237D23" w:rsidRDefault="00F65CA3" w:rsidP="00237D23">
            <w:pPr>
              <w:spacing w:line="276" w:lineRule="auto"/>
              <w:rPr>
                <w:rFonts w:ascii="Arial" w:hAnsi="Arial" w:cs="Arial"/>
                <w:sz w:val="24"/>
                <w:szCs w:val="24"/>
              </w:rPr>
            </w:pPr>
          </w:p>
          <w:p w14:paraId="482ABE7D" w14:textId="77777777" w:rsidR="00BF3E8D" w:rsidRPr="00237D23" w:rsidRDefault="00F65CA3" w:rsidP="00237D23">
            <w:pPr>
              <w:pStyle w:val="Akapitzlist"/>
              <w:autoSpaceDE w:val="0"/>
              <w:autoSpaceDN w:val="0"/>
              <w:adjustRightInd w:val="0"/>
              <w:spacing w:line="276" w:lineRule="auto"/>
              <w:ind w:left="0"/>
              <w:contextualSpacing w:val="0"/>
              <w:rPr>
                <w:rFonts w:ascii="Arial" w:hAnsi="Arial" w:cs="Arial"/>
                <w:sz w:val="24"/>
                <w:szCs w:val="24"/>
              </w:rPr>
            </w:pPr>
            <w:r w:rsidRPr="00237D23">
              <w:rPr>
                <w:rFonts w:ascii="Arial" w:hAnsi="Arial" w:cs="Arial"/>
                <w:sz w:val="24"/>
                <w:szCs w:val="24"/>
              </w:rPr>
              <w:t>Kryterium jest weryfikowane w oparciu o wniosek o dofinansowanie projektu.</w:t>
            </w:r>
          </w:p>
          <w:p w14:paraId="62BC1258" w14:textId="32FDA835" w:rsidR="00703B93" w:rsidRPr="00237D23" w:rsidRDefault="00703B93" w:rsidP="00237D23">
            <w:pPr>
              <w:pStyle w:val="Akapitzlist"/>
              <w:autoSpaceDE w:val="0"/>
              <w:autoSpaceDN w:val="0"/>
              <w:adjustRightInd w:val="0"/>
              <w:spacing w:line="276" w:lineRule="auto"/>
              <w:ind w:left="0"/>
              <w:contextualSpacing w:val="0"/>
              <w:rPr>
                <w:rFonts w:ascii="Arial" w:hAnsi="Arial" w:cs="Arial"/>
                <w:sz w:val="24"/>
                <w:szCs w:val="24"/>
              </w:rPr>
            </w:pPr>
          </w:p>
        </w:tc>
        <w:tc>
          <w:tcPr>
            <w:tcW w:w="989" w:type="pct"/>
          </w:tcPr>
          <w:p w14:paraId="2DEC1596" w14:textId="069774F3" w:rsidR="00F65CA3" w:rsidRPr="00237D23" w:rsidRDefault="00F65CA3" w:rsidP="00237D23">
            <w:pPr>
              <w:spacing w:line="276" w:lineRule="auto"/>
              <w:rPr>
                <w:rFonts w:ascii="Arial" w:hAnsi="Arial" w:cs="Arial"/>
                <w:color w:val="000000"/>
                <w:sz w:val="24"/>
                <w:szCs w:val="24"/>
              </w:rPr>
            </w:pPr>
            <w:r w:rsidRPr="00237D23">
              <w:rPr>
                <w:rFonts w:ascii="Arial" w:hAnsi="Arial" w:cs="Arial"/>
                <w:color w:val="000000"/>
                <w:sz w:val="24"/>
                <w:szCs w:val="24"/>
              </w:rPr>
              <w:t>Tak/do negocjacji/nie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5504D410" w14:textId="77777777" w:rsidR="00F65CA3" w:rsidRPr="00237D23" w:rsidRDefault="00F65CA3" w:rsidP="00237D23">
            <w:pPr>
              <w:spacing w:line="276" w:lineRule="auto"/>
              <w:rPr>
                <w:rFonts w:ascii="Arial" w:hAnsi="Arial" w:cs="Arial"/>
                <w:b/>
                <w:bCs/>
                <w:color w:val="000000"/>
                <w:sz w:val="24"/>
                <w:szCs w:val="24"/>
              </w:rPr>
            </w:pPr>
          </w:p>
          <w:p w14:paraId="6418A916" w14:textId="5861372D" w:rsidR="00BF3E8D" w:rsidRPr="00237D23" w:rsidRDefault="00F65CA3" w:rsidP="00237D23">
            <w:pPr>
              <w:spacing w:line="276" w:lineRule="auto"/>
              <w:rPr>
                <w:rFonts w:ascii="Arial" w:hAnsi="Arial" w:cs="Arial"/>
                <w:color w:val="000000"/>
                <w:sz w:val="24"/>
                <w:szCs w:val="24"/>
              </w:rPr>
            </w:pPr>
            <w:r w:rsidRPr="00237D23">
              <w:rPr>
                <w:rFonts w:ascii="Arial" w:hAnsi="Arial" w:cs="Arial"/>
                <w:sz w:val="24"/>
                <w:szCs w:val="24"/>
              </w:rPr>
              <w:t>Dopuszcza się możliwość skierowania kryterium do negocjacji</w:t>
            </w:r>
            <w:r w:rsidR="00382DE2" w:rsidRPr="00237D23">
              <w:rPr>
                <w:rFonts w:ascii="Arial" w:hAnsi="Arial" w:cs="Arial"/>
                <w:sz w:val="24"/>
                <w:szCs w:val="24"/>
              </w:rPr>
              <w:t xml:space="preserve"> w zakresie wskazanym w Regulaminie wyboru projektów</w:t>
            </w:r>
            <w:r w:rsidRPr="00237D23">
              <w:rPr>
                <w:rFonts w:ascii="Arial" w:hAnsi="Arial" w:cs="Arial"/>
                <w:sz w:val="24"/>
                <w:szCs w:val="24"/>
              </w:rPr>
              <w:t>.</w:t>
            </w:r>
          </w:p>
        </w:tc>
      </w:tr>
      <w:tr w:rsidR="000E4428" w:rsidRPr="00237D23" w14:paraId="1EA0F333" w14:textId="77777777" w:rsidTr="00B45308">
        <w:tc>
          <w:tcPr>
            <w:tcW w:w="222" w:type="pct"/>
          </w:tcPr>
          <w:p w14:paraId="56138515" w14:textId="0EA1290C" w:rsidR="000662BA" w:rsidRPr="00237D23" w:rsidRDefault="009807D0" w:rsidP="00237D23">
            <w:pPr>
              <w:spacing w:line="276" w:lineRule="auto"/>
              <w:rPr>
                <w:rFonts w:ascii="Arial" w:hAnsi="Arial" w:cs="Arial"/>
                <w:b/>
                <w:bCs/>
                <w:sz w:val="24"/>
                <w:szCs w:val="24"/>
              </w:rPr>
            </w:pPr>
            <w:r w:rsidRPr="00237D23">
              <w:rPr>
                <w:rFonts w:ascii="Arial" w:hAnsi="Arial" w:cs="Arial"/>
                <w:b/>
                <w:bCs/>
                <w:sz w:val="24"/>
                <w:szCs w:val="24"/>
              </w:rPr>
              <w:t>A.</w:t>
            </w:r>
            <w:r w:rsidR="00EB114E">
              <w:rPr>
                <w:rFonts w:ascii="Arial" w:hAnsi="Arial" w:cs="Arial"/>
                <w:b/>
                <w:bCs/>
                <w:sz w:val="24"/>
                <w:szCs w:val="24"/>
              </w:rPr>
              <w:t>7</w:t>
            </w:r>
          </w:p>
        </w:tc>
        <w:tc>
          <w:tcPr>
            <w:tcW w:w="915" w:type="pct"/>
          </w:tcPr>
          <w:p w14:paraId="45E54C7F" w14:textId="658ED24E" w:rsidR="000662BA" w:rsidRPr="00237D23" w:rsidRDefault="009807D0" w:rsidP="00237D23">
            <w:pPr>
              <w:spacing w:line="276" w:lineRule="auto"/>
              <w:rPr>
                <w:rFonts w:ascii="Arial" w:hAnsi="Arial" w:cs="Arial"/>
                <w:b/>
                <w:bCs/>
                <w:sz w:val="24"/>
                <w:szCs w:val="24"/>
              </w:rPr>
            </w:pPr>
            <w:r w:rsidRPr="00237D23">
              <w:rPr>
                <w:rFonts w:ascii="Arial" w:hAnsi="Arial" w:cs="Arial"/>
                <w:b/>
                <w:bCs/>
                <w:sz w:val="24"/>
                <w:szCs w:val="24"/>
              </w:rPr>
              <w:t xml:space="preserve">Projekt jest zgodny </w:t>
            </w:r>
            <w:r w:rsidR="00703B93" w:rsidRPr="00237D23">
              <w:rPr>
                <w:rFonts w:ascii="Arial" w:hAnsi="Arial" w:cs="Arial"/>
                <w:b/>
                <w:bCs/>
                <w:sz w:val="24"/>
                <w:szCs w:val="24"/>
              </w:rPr>
              <w:br/>
            </w:r>
            <w:r w:rsidRPr="00237D23">
              <w:rPr>
                <w:rFonts w:ascii="Arial" w:hAnsi="Arial" w:cs="Arial"/>
                <w:b/>
                <w:bCs/>
                <w:sz w:val="24"/>
                <w:szCs w:val="24"/>
              </w:rPr>
              <w:t>z zasadą zrównoważonego rozwoju</w:t>
            </w:r>
          </w:p>
        </w:tc>
        <w:tc>
          <w:tcPr>
            <w:tcW w:w="2874" w:type="pct"/>
          </w:tcPr>
          <w:p w14:paraId="3CA10202" w14:textId="77777777" w:rsidR="000662BA" w:rsidRPr="00237D23" w:rsidRDefault="009807D0" w:rsidP="00237D23">
            <w:pPr>
              <w:spacing w:line="276" w:lineRule="auto"/>
              <w:rPr>
                <w:rFonts w:ascii="Arial" w:hAnsi="Arial" w:cs="Arial"/>
                <w:sz w:val="24"/>
                <w:szCs w:val="24"/>
              </w:rPr>
            </w:pPr>
            <w:r w:rsidRPr="00237D23">
              <w:rPr>
                <w:rFonts w:ascii="Arial" w:hAnsi="Arial" w:cs="Arial"/>
                <w:sz w:val="24"/>
                <w:szCs w:val="24"/>
              </w:rPr>
              <w:t>W kryterium sprawdzimy, czy projekt jest zgodny z zasadą zrównoważonego rozwoju określoną w art. 9 ust. 4 Rozporządzenia 2021/1060.</w:t>
            </w:r>
          </w:p>
          <w:p w14:paraId="59832B92" w14:textId="77777777" w:rsidR="009807D0" w:rsidRPr="00237D23" w:rsidRDefault="009807D0" w:rsidP="00237D23">
            <w:pPr>
              <w:spacing w:line="276" w:lineRule="auto"/>
              <w:rPr>
                <w:rFonts w:ascii="Arial" w:hAnsi="Arial" w:cs="Arial"/>
                <w:sz w:val="24"/>
                <w:szCs w:val="24"/>
              </w:rPr>
            </w:pPr>
          </w:p>
          <w:p w14:paraId="08B48420" w14:textId="4012F2F7" w:rsidR="009807D0" w:rsidRPr="00237D23" w:rsidRDefault="009807D0" w:rsidP="00237D23">
            <w:pPr>
              <w:spacing w:line="276" w:lineRule="auto"/>
              <w:rPr>
                <w:rFonts w:ascii="Arial" w:hAnsi="Arial" w:cs="Arial"/>
                <w:b/>
                <w:bCs/>
                <w:sz w:val="24"/>
                <w:szCs w:val="24"/>
              </w:rPr>
            </w:pPr>
            <w:r w:rsidRPr="00237D23">
              <w:rPr>
                <w:rFonts w:ascii="Arial" w:hAnsi="Arial" w:cs="Arial"/>
                <w:sz w:val="24"/>
                <w:szCs w:val="24"/>
              </w:rPr>
              <w:t>Kryterium jest weryfikowane w oparciu o wniosek o dofinansowanie projektu.</w:t>
            </w:r>
          </w:p>
        </w:tc>
        <w:tc>
          <w:tcPr>
            <w:tcW w:w="989" w:type="pct"/>
          </w:tcPr>
          <w:p w14:paraId="4DA8EE92" w14:textId="7B6E4772" w:rsidR="000662BA" w:rsidRPr="00237D23" w:rsidRDefault="009807D0" w:rsidP="00237D23">
            <w:pPr>
              <w:spacing w:line="276" w:lineRule="auto"/>
              <w:rPr>
                <w:rFonts w:ascii="Arial" w:hAnsi="Arial" w:cs="Arial"/>
                <w:color w:val="000000"/>
                <w:sz w:val="24"/>
                <w:szCs w:val="24"/>
              </w:rPr>
            </w:pPr>
            <w:r w:rsidRPr="00237D23">
              <w:rPr>
                <w:rFonts w:ascii="Arial" w:hAnsi="Arial" w:cs="Arial"/>
                <w:color w:val="000000"/>
                <w:sz w:val="24"/>
                <w:szCs w:val="24"/>
              </w:rPr>
              <w:t>Tak/</w:t>
            </w:r>
            <w:r w:rsidR="0073785A" w:rsidRPr="00237D23">
              <w:rPr>
                <w:rFonts w:ascii="Arial" w:hAnsi="Arial" w:cs="Arial"/>
                <w:color w:val="000000"/>
                <w:sz w:val="24"/>
                <w:szCs w:val="24"/>
              </w:rPr>
              <w:t>do negocjacji/</w:t>
            </w:r>
            <w:r w:rsidRPr="00237D23">
              <w:rPr>
                <w:rFonts w:ascii="Arial" w:hAnsi="Arial" w:cs="Arial"/>
                <w:color w:val="000000"/>
                <w:sz w:val="24"/>
                <w:szCs w:val="24"/>
              </w:rPr>
              <w:t>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r w:rsidR="000C1676" w:rsidRPr="00237D23">
              <w:rPr>
                <w:rFonts w:ascii="Arial" w:hAnsi="Arial" w:cs="Arial"/>
                <w:color w:val="000000"/>
                <w:sz w:val="24"/>
                <w:szCs w:val="24"/>
              </w:rPr>
              <w:t>.</w:t>
            </w:r>
          </w:p>
          <w:p w14:paraId="654D508B" w14:textId="77777777" w:rsidR="000915D9" w:rsidRPr="00237D23" w:rsidRDefault="000915D9" w:rsidP="00237D23">
            <w:pPr>
              <w:spacing w:line="276" w:lineRule="auto"/>
              <w:rPr>
                <w:rFonts w:ascii="Arial" w:hAnsi="Arial" w:cs="Arial"/>
                <w:color w:val="000000"/>
                <w:sz w:val="24"/>
                <w:szCs w:val="24"/>
              </w:rPr>
            </w:pPr>
          </w:p>
          <w:p w14:paraId="103D66E4" w14:textId="50B7D0F5" w:rsidR="000915D9" w:rsidRPr="00237D23" w:rsidRDefault="0073785A" w:rsidP="00237D23">
            <w:pPr>
              <w:spacing w:line="276" w:lineRule="auto"/>
              <w:rPr>
                <w:rFonts w:ascii="Arial" w:hAnsi="Arial" w:cs="Arial"/>
                <w:b/>
                <w:bCs/>
                <w:sz w:val="24"/>
                <w:szCs w:val="24"/>
              </w:rPr>
            </w:pPr>
            <w:r w:rsidRPr="00237D23">
              <w:rPr>
                <w:rFonts w:ascii="Arial" w:hAnsi="Arial" w:cs="Arial"/>
                <w:sz w:val="24"/>
                <w:szCs w:val="24"/>
              </w:rPr>
              <w:t>Dopuszcza się możliwość skierowania kryterium do negocjacji w zakresie wskazanym w Regulaminie wyboru projektów.</w:t>
            </w:r>
          </w:p>
        </w:tc>
      </w:tr>
      <w:tr w:rsidR="000E4428" w:rsidRPr="00237D23" w14:paraId="4B97BC92" w14:textId="77777777" w:rsidTr="00B45308">
        <w:trPr>
          <w:trHeight w:val="940"/>
        </w:trPr>
        <w:tc>
          <w:tcPr>
            <w:tcW w:w="222" w:type="pct"/>
          </w:tcPr>
          <w:p w14:paraId="6A8B5186" w14:textId="57B0752B" w:rsidR="00A82389" w:rsidRPr="00237D23" w:rsidRDefault="00A82389" w:rsidP="00237D23">
            <w:pPr>
              <w:spacing w:line="276" w:lineRule="auto"/>
              <w:rPr>
                <w:rFonts w:ascii="Arial" w:hAnsi="Arial" w:cs="Arial"/>
                <w:b/>
                <w:bCs/>
                <w:sz w:val="24"/>
                <w:szCs w:val="24"/>
              </w:rPr>
            </w:pPr>
            <w:r w:rsidRPr="00237D23">
              <w:rPr>
                <w:rFonts w:ascii="Arial" w:hAnsi="Arial" w:cs="Arial"/>
                <w:b/>
                <w:bCs/>
                <w:sz w:val="24"/>
                <w:szCs w:val="24"/>
              </w:rPr>
              <w:lastRenderedPageBreak/>
              <w:t>A.</w:t>
            </w:r>
            <w:r w:rsidR="00EB114E">
              <w:rPr>
                <w:rFonts w:ascii="Arial" w:hAnsi="Arial" w:cs="Arial"/>
                <w:b/>
                <w:bCs/>
                <w:sz w:val="24"/>
                <w:szCs w:val="24"/>
              </w:rPr>
              <w:t>8</w:t>
            </w:r>
          </w:p>
        </w:tc>
        <w:tc>
          <w:tcPr>
            <w:tcW w:w="915" w:type="pct"/>
          </w:tcPr>
          <w:p w14:paraId="7DC36CD3" w14:textId="3326DEF7" w:rsidR="00A82389" w:rsidRPr="00237D23" w:rsidRDefault="00A82389" w:rsidP="00237D23">
            <w:pPr>
              <w:spacing w:line="276" w:lineRule="auto"/>
              <w:rPr>
                <w:rFonts w:ascii="Arial" w:hAnsi="Arial" w:cs="Arial"/>
                <w:b/>
                <w:bCs/>
                <w:sz w:val="24"/>
                <w:szCs w:val="24"/>
              </w:rPr>
            </w:pPr>
            <w:r w:rsidRPr="00237D23">
              <w:rPr>
                <w:rFonts w:ascii="Arial" w:hAnsi="Arial" w:cs="Arial"/>
                <w:b/>
                <w:color w:val="000000"/>
                <w:sz w:val="24"/>
                <w:szCs w:val="24"/>
              </w:rPr>
              <w:t>Potencjał ekonomiczny</w:t>
            </w:r>
          </w:p>
        </w:tc>
        <w:tc>
          <w:tcPr>
            <w:tcW w:w="2874" w:type="pct"/>
          </w:tcPr>
          <w:p w14:paraId="347084B8" w14:textId="75448165" w:rsidR="00507E54" w:rsidRPr="00237D23" w:rsidRDefault="00507E54" w:rsidP="00237D23">
            <w:pPr>
              <w:spacing w:line="276" w:lineRule="auto"/>
              <w:rPr>
                <w:rFonts w:ascii="Arial" w:hAnsi="Arial" w:cs="Arial"/>
                <w:color w:val="000000"/>
                <w:sz w:val="24"/>
                <w:szCs w:val="24"/>
              </w:rPr>
            </w:pPr>
            <w:r w:rsidRPr="00237D23">
              <w:rPr>
                <w:rFonts w:ascii="Arial" w:hAnsi="Arial" w:cs="Arial"/>
                <w:sz w:val="24"/>
                <w:szCs w:val="24"/>
              </w:rPr>
              <w:t xml:space="preserve">W kryterium sprawdzimy, czy </w:t>
            </w:r>
            <w:r w:rsidRPr="00237D23">
              <w:rPr>
                <w:rFonts w:ascii="Arial" w:hAnsi="Arial" w:cs="Arial"/>
                <w:color w:val="000000"/>
                <w:sz w:val="24"/>
                <w:szCs w:val="24"/>
              </w:rPr>
              <w:t>roczny obrót</w:t>
            </w:r>
            <w:r w:rsidRPr="00237D23">
              <w:rPr>
                <w:rStyle w:val="Odwoanieprzypisudolnego"/>
                <w:rFonts w:ascii="Arial" w:hAnsi="Arial" w:cs="Arial"/>
                <w:color w:val="000000"/>
                <w:sz w:val="24"/>
                <w:szCs w:val="24"/>
              </w:rPr>
              <w:footnoteReference w:id="4"/>
            </w:r>
            <w:r w:rsidRPr="00237D23">
              <w:rPr>
                <w:rFonts w:ascii="Arial" w:hAnsi="Arial" w:cs="Arial"/>
                <w:sz w:val="24"/>
                <w:szCs w:val="24"/>
              </w:rPr>
              <w:t xml:space="preserve"> </w:t>
            </w:r>
            <w:r w:rsidRPr="00237D23">
              <w:rPr>
                <w:rFonts w:ascii="Arial" w:hAnsi="Arial" w:cs="Arial"/>
                <w:color w:val="000000"/>
                <w:sz w:val="24"/>
                <w:szCs w:val="24"/>
              </w:rPr>
              <w:t>wnioskodawcy jest równy lub wyższy od 25% rocznych wydatków</w:t>
            </w:r>
            <w:r w:rsidRPr="00237D23">
              <w:rPr>
                <w:rStyle w:val="Odwoanieprzypisudolnego"/>
                <w:rFonts w:ascii="Arial" w:hAnsi="Arial" w:cs="Arial"/>
                <w:color w:val="000000"/>
                <w:sz w:val="24"/>
                <w:szCs w:val="24"/>
              </w:rPr>
              <w:footnoteReference w:id="5"/>
            </w:r>
            <w:r w:rsidRPr="00237D23">
              <w:rPr>
                <w:rFonts w:ascii="Arial" w:hAnsi="Arial" w:cs="Arial"/>
                <w:color w:val="000000"/>
                <w:sz w:val="24"/>
                <w:szCs w:val="24"/>
              </w:rPr>
              <w:t xml:space="preserve"> w projekcie. </w:t>
            </w:r>
          </w:p>
          <w:p w14:paraId="5BA05631" w14:textId="77777777" w:rsidR="00507E54" w:rsidRPr="00237D23" w:rsidRDefault="00507E54" w:rsidP="00237D23">
            <w:pPr>
              <w:spacing w:line="276" w:lineRule="auto"/>
              <w:rPr>
                <w:rFonts w:ascii="Arial" w:hAnsi="Arial" w:cs="Arial"/>
                <w:color w:val="000000"/>
                <w:sz w:val="24"/>
                <w:szCs w:val="24"/>
              </w:rPr>
            </w:pPr>
          </w:p>
          <w:p w14:paraId="31177D5A"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6D30C095" w14:textId="77777777" w:rsidR="00507E54" w:rsidRPr="00237D23" w:rsidRDefault="00507E54" w:rsidP="00237D23">
            <w:pPr>
              <w:spacing w:line="276" w:lineRule="auto"/>
              <w:rPr>
                <w:rFonts w:ascii="Arial" w:hAnsi="Arial" w:cs="Arial"/>
                <w:color w:val="000000"/>
                <w:sz w:val="24"/>
                <w:szCs w:val="24"/>
              </w:rPr>
            </w:pPr>
          </w:p>
          <w:p w14:paraId="0258FAA3"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2A93DEE9" w14:textId="278BDB39"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Wskazany obrót musi dotyczyć jednego z </w:t>
            </w:r>
            <w:r w:rsidR="00D57077">
              <w:rPr>
                <w:rFonts w:ascii="Arial" w:hAnsi="Arial" w:cs="Arial"/>
                <w:color w:val="000000"/>
                <w:sz w:val="24"/>
                <w:szCs w:val="24"/>
              </w:rPr>
              <w:t xml:space="preserve"> pięciu </w:t>
            </w:r>
            <w:r w:rsidRPr="00237D23">
              <w:rPr>
                <w:rFonts w:ascii="Arial" w:hAnsi="Arial" w:cs="Arial"/>
                <w:color w:val="000000"/>
                <w:sz w:val="24"/>
                <w:szCs w:val="24"/>
              </w:rPr>
              <w:t>ostatnich lat i być równy lub wyższy od wartości stanowiącej 25% rocznych wydatków w projekcie</w:t>
            </w:r>
            <w:r w:rsidRPr="00237D23">
              <w:rPr>
                <w:rStyle w:val="Odwoanieprzypisudolnego"/>
                <w:rFonts w:ascii="Arial" w:hAnsi="Arial" w:cs="Arial"/>
                <w:color w:val="000000"/>
                <w:sz w:val="24"/>
                <w:szCs w:val="24"/>
              </w:rPr>
              <w:footnoteReference w:id="6"/>
            </w:r>
            <w:r w:rsidRPr="00237D23">
              <w:rPr>
                <w:rFonts w:ascii="Arial" w:hAnsi="Arial" w:cs="Arial"/>
                <w:color w:val="000000"/>
                <w:sz w:val="24"/>
                <w:szCs w:val="24"/>
              </w:rPr>
              <w:t xml:space="preserve">. </w:t>
            </w:r>
          </w:p>
          <w:p w14:paraId="05DB641F"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W przypadku, gdy projekt trwa dłużej niż jeden rok (12 miesięcy) należy wartość obrotów odnieść do roku realizacji projektu, w którym wartość planowanych wydatków jest najwyższa.</w:t>
            </w:r>
          </w:p>
          <w:p w14:paraId="4C9CAAB7" w14:textId="77777777" w:rsidR="00507E54" w:rsidRPr="00237D23" w:rsidRDefault="00507E54" w:rsidP="00237D23">
            <w:pPr>
              <w:spacing w:line="276" w:lineRule="auto"/>
              <w:rPr>
                <w:rFonts w:ascii="Arial" w:hAnsi="Arial" w:cs="Arial"/>
                <w:color w:val="000000"/>
                <w:sz w:val="24"/>
                <w:szCs w:val="24"/>
              </w:rPr>
            </w:pPr>
          </w:p>
          <w:p w14:paraId="314E03D3"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18F58B39"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1EEACDD2" w14:textId="77777777" w:rsidR="00507E54" w:rsidRPr="00237D23" w:rsidRDefault="00507E54" w:rsidP="00237D23">
            <w:pPr>
              <w:spacing w:line="276" w:lineRule="auto"/>
              <w:rPr>
                <w:rFonts w:ascii="Arial" w:hAnsi="Arial" w:cs="Arial"/>
                <w:color w:val="000000"/>
                <w:sz w:val="24"/>
                <w:szCs w:val="24"/>
              </w:rPr>
            </w:pPr>
          </w:p>
          <w:p w14:paraId="30E6A909"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Podczas określania potencjału finansowego nie jest możliwe stosowanie proporcji – tzn. w przypadku, gdy wnioskodawca wykazuje obrót za okres krótszy niż rok, należy go odnieść zawsze do 25% pełnej wartości wydatków w roku, w którym są one najwyższe. Analogicznie należy postąpić w sytuacji, w której najwyższa wartość wydatków pojawia się </w:t>
            </w:r>
            <w:r w:rsidRPr="00237D23">
              <w:rPr>
                <w:rFonts w:ascii="Arial" w:hAnsi="Arial" w:cs="Arial"/>
                <w:color w:val="000000"/>
                <w:sz w:val="24"/>
                <w:szCs w:val="24"/>
              </w:rPr>
              <w:br/>
              <w:t>w roku, w którym projekt realizowany jest krócej niż 12 miesięcy. W tym przypadku do wartości wydatków odnosi się wykazany przez wnioskodawcę obrót w pełnej wysokości.</w:t>
            </w:r>
          </w:p>
          <w:p w14:paraId="1BEF9D82" w14:textId="77777777" w:rsidR="00507E54" w:rsidRPr="00237D23" w:rsidRDefault="00507E54" w:rsidP="00237D23">
            <w:pPr>
              <w:spacing w:line="276" w:lineRule="auto"/>
              <w:rPr>
                <w:rFonts w:ascii="Arial" w:hAnsi="Arial" w:cs="Arial"/>
                <w:color w:val="000000"/>
                <w:sz w:val="24"/>
                <w:szCs w:val="24"/>
              </w:rPr>
            </w:pPr>
          </w:p>
          <w:p w14:paraId="527A3288" w14:textId="77777777" w:rsidR="00507E54" w:rsidRPr="00237D23" w:rsidRDefault="00507E54" w:rsidP="00237D23">
            <w:pPr>
              <w:spacing w:line="276" w:lineRule="auto"/>
              <w:rPr>
                <w:rFonts w:ascii="Arial" w:hAnsi="Arial" w:cs="Arial"/>
                <w:color w:val="000000"/>
                <w:sz w:val="24"/>
                <w:szCs w:val="24"/>
              </w:rPr>
            </w:pPr>
            <w:r w:rsidRPr="00237D23">
              <w:rPr>
                <w:rFonts w:ascii="Arial" w:hAnsi="Arial" w:cs="Arial"/>
                <w:color w:val="000000"/>
                <w:sz w:val="24"/>
                <w:szCs w:val="24"/>
              </w:rPr>
              <w:t>Kryterium nie dotyczy sytuacji, kiedy wnioskodawcą jest jednostka sektora finansów publicznych.</w:t>
            </w:r>
          </w:p>
          <w:p w14:paraId="34F16EFD" w14:textId="77777777" w:rsidR="00507E54" w:rsidRPr="00237D23" w:rsidRDefault="00507E54" w:rsidP="00237D23">
            <w:pPr>
              <w:spacing w:line="276" w:lineRule="auto"/>
              <w:rPr>
                <w:rFonts w:ascii="Arial" w:hAnsi="Arial" w:cs="Arial"/>
                <w:color w:val="000000"/>
                <w:sz w:val="24"/>
                <w:szCs w:val="24"/>
              </w:rPr>
            </w:pPr>
          </w:p>
          <w:p w14:paraId="4D32D11D" w14:textId="07817B16" w:rsidR="00703B93" w:rsidRPr="00237D23" w:rsidRDefault="00507E54" w:rsidP="00237D23">
            <w:pPr>
              <w:spacing w:line="276" w:lineRule="auto"/>
              <w:rPr>
                <w:rFonts w:ascii="Arial" w:hAnsi="Arial" w:cs="Arial"/>
                <w:sz w:val="24"/>
                <w:szCs w:val="24"/>
              </w:rPr>
            </w:pPr>
            <w:r w:rsidRPr="00237D23">
              <w:rPr>
                <w:rFonts w:ascii="Arial" w:hAnsi="Arial" w:cs="Arial"/>
                <w:color w:val="000000"/>
                <w:sz w:val="24"/>
                <w:szCs w:val="24"/>
              </w:rPr>
              <w:lastRenderedPageBreak/>
              <w:t>Kryterium jest weryfikowane w oparciu o wniosek o dofinansowanie projektu</w:t>
            </w:r>
            <w:r w:rsidR="00BE6066" w:rsidRPr="00237D23">
              <w:rPr>
                <w:rFonts w:ascii="Arial" w:hAnsi="Arial" w:cs="Arial"/>
                <w:color w:val="000000"/>
                <w:sz w:val="24"/>
                <w:szCs w:val="24"/>
              </w:rPr>
              <w:t>.</w:t>
            </w:r>
          </w:p>
        </w:tc>
        <w:tc>
          <w:tcPr>
            <w:tcW w:w="989" w:type="pct"/>
          </w:tcPr>
          <w:p w14:paraId="2B272E5D" w14:textId="320BCE5A" w:rsidR="000E4428" w:rsidRPr="00237D23" w:rsidRDefault="000E4428"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w:t>
            </w:r>
            <w:r w:rsidR="00703B93" w:rsidRPr="00237D23">
              <w:rPr>
                <w:rFonts w:ascii="Arial" w:hAnsi="Arial" w:cs="Arial"/>
                <w:color w:val="000000"/>
                <w:sz w:val="24"/>
                <w:szCs w:val="24"/>
              </w:rPr>
              <w:br/>
            </w:r>
            <w:r w:rsidRPr="00237D23">
              <w:rPr>
                <w:rFonts w:ascii="Arial" w:hAnsi="Arial" w:cs="Arial"/>
                <w:color w:val="000000"/>
                <w:sz w:val="24"/>
                <w:szCs w:val="24"/>
              </w:rPr>
              <w:t>nie</w:t>
            </w:r>
            <w:r w:rsidR="003757A9" w:rsidRPr="00237D23">
              <w:rPr>
                <w:rFonts w:ascii="Arial" w:hAnsi="Arial" w:cs="Arial"/>
                <w:color w:val="000000"/>
                <w:sz w:val="24"/>
                <w:szCs w:val="24"/>
              </w:rPr>
              <w:t>/nie dotyczy</w:t>
            </w:r>
          </w:p>
          <w:p w14:paraId="192A6D32" w14:textId="57E09B69" w:rsidR="000E4428" w:rsidRPr="00237D23" w:rsidRDefault="000E4428"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0BABCE9D" w14:textId="77777777" w:rsidR="000E4428" w:rsidRPr="00237D23" w:rsidRDefault="000E4428" w:rsidP="00237D23">
            <w:pPr>
              <w:spacing w:line="276" w:lineRule="auto"/>
              <w:rPr>
                <w:rFonts w:ascii="Arial" w:hAnsi="Arial" w:cs="Arial"/>
                <w:color w:val="000000"/>
                <w:sz w:val="24"/>
                <w:szCs w:val="24"/>
              </w:rPr>
            </w:pPr>
          </w:p>
          <w:p w14:paraId="318D261E" w14:textId="4A30600C" w:rsidR="00A82389" w:rsidRPr="00237D23" w:rsidRDefault="000E4428" w:rsidP="00237D23">
            <w:pPr>
              <w:spacing w:line="276" w:lineRule="auto"/>
              <w:rPr>
                <w:rFonts w:ascii="Arial" w:hAnsi="Arial" w:cs="Arial"/>
                <w:color w:val="000000"/>
                <w:sz w:val="24"/>
                <w:szCs w:val="24"/>
              </w:rPr>
            </w:pPr>
            <w:r w:rsidRPr="00237D23">
              <w:rPr>
                <w:rFonts w:ascii="Arial" w:hAnsi="Arial" w:cs="Arial"/>
                <w:color w:val="000000"/>
                <w:sz w:val="24"/>
                <w:szCs w:val="24"/>
              </w:rPr>
              <w:t>Dopuszcza się możliwość skierowania kryterium do negocjacji</w:t>
            </w:r>
            <w:r w:rsidR="00382DE2" w:rsidRPr="00237D23">
              <w:rPr>
                <w:rFonts w:ascii="Arial" w:hAnsi="Arial" w:cs="Arial"/>
                <w:sz w:val="24"/>
                <w:szCs w:val="24"/>
              </w:rPr>
              <w:t xml:space="preserve"> w zakresie wskazanym w Regulaminie wyboru projektów</w:t>
            </w:r>
            <w:r w:rsidRPr="00237D23">
              <w:rPr>
                <w:rFonts w:ascii="Arial" w:hAnsi="Arial" w:cs="Arial"/>
                <w:color w:val="000000"/>
                <w:sz w:val="24"/>
                <w:szCs w:val="24"/>
              </w:rPr>
              <w:t>.</w:t>
            </w:r>
          </w:p>
        </w:tc>
      </w:tr>
      <w:tr w:rsidR="000E4428" w:rsidRPr="00237D23" w14:paraId="5795B9F8" w14:textId="77777777" w:rsidTr="00B45308">
        <w:tc>
          <w:tcPr>
            <w:tcW w:w="222" w:type="pct"/>
          </w:tcPr>
          <w:p w14:paraId="4032FCBD" w14:textId="3B65E310" w:rsidR="00A82389" w:rsidRPr="00237D23" w:rsidRDefault="00A82389" w:rsidP="00237D23">
            <w:pPr>
              <w:spacing w:line="276" w:lineRule="auto"/>
              <w:rPr>
                <w:rFonts w:ascii="Arial" w:hAnsi="Arial" w:cs="Arial"/>
                <w:b/>
                <w:bCs/>
                <w:sz w:val="24"/>
                <w:szCs w:val="24"/>
              </w:rPr>
            </w:pPr>
            <w:r w:rsidRPr="00237D23">
              <w:rPr>
                <w:rFonts w:ascii="Arial" w:hAnsi="Arial" w:cs="Arial"/>
                <w:b/>
                <w:bCs/>
                <w:sz w:val="24"/>
                <w:szCs w:val="24"/>
              </w:rPr>
              <w:lastRenderedPageBreak/>
              <w:t>A.</w:t>
            </w:r>
            <w:r w:rsidR="00B14E48">
              <w:rPr>
                <w:rFonts w:ascii="Arial" w:hAnsi="Arial" w:cs="Arial"/>
                <w:b/>
                <w:bCs/>
                <w:sz w:val="24"/>
                <w:szCs w:val="24"/>
              </w:rPr>
              <w:t>9</w:t>
            </w:r>
          </w:p>
        </w:tc>
        <w:tc>
          <w:tcPr>
            <w:tcW w:w="915" w:type="pct"/>
          </w:tcPr>
          <w:p w14:paraId="7F16A83C" w14:textId="0D5BB717" w:rsidR="00A82389" w:rsidRPr="00237D23" w:rsidRDefault="00A82389" w:rsidP="00237D23">
            <w:pPr>
              <w:spacing w:line="276" w:lineRule="auto"/>
              <w:rPr>
                <w:rFonts w:ascii="Arial" w:hAnsi="Arial" w:cs="Arial"/>
                <w:b/>
                <w:bCs/>
                <w:sz w:val="24"/>
                <w:szCs w:val="24"/>
              </w:rPr>
            </w:pPr>
            <w:r w:rsidRPr="00237D23">
              <w:rPr>
                <w:rFonts w:ascii="Arial" w:hAnsi="Arial" w:cs="Arial"/>
                <w:b/>
                <w:bCs/>
                <w:sz w:val="24"/>
                <w:szCs w:val="24"/>
              </w:rPr>
              <w:t>Partnerstwo projektowe</w:t>
            </w:r>
          </w:p>
        </w:tc>
        <w:tc>
          <w:tcPr>
            <w:tcW w:w="2874" w:type="pct"/>
          </w:tcPr>
          <w:p w14:paraId="7F0381C6" w14:textId="196971F1" w:rsidR="00A82389" w:rsidRPr="00237D23" w:rsidRDefault="00A82389" w:rsidP="00237D23">
            <w:pPr>
              <w:spacing w:line="276" w:lineRule="auto"/>
              <w:rPr>
                <w:rFonts w:ascii="Arial" w:hAnsi="Arial" w:cs="Arial"/>
                <w:sz w:val="24"/>
                <w:szCs w:val="24"/>
              </w:rPr>
            </w:pPr>
            <w:r w:rsidRPr="00237D23">
              <w:rPr>
                <w:rFonts w:ascii="Arial" w:hAnsi="Arial" w:cs="Arial"/>
                <w:sz w:val="24"/>
                <w:szCs w:val="24"/>
              </w:rPr>
              <w:t xml:space="preserve">W kryterium sprawdzimy, czy projekt jest zgodny z wymogami </w:t>
            </w:r>
            <w:r w:rsidR="00382DE2" w:rsidRPr="00237D23">
              <w:rPr>
                <w:rFonts w:ascii="Arial" w:hAnsi="Arial" w:cs="Arial"/>
                <w:sz w:val="24"/>
                <w:szCs w:val="24"/>
              </w:rPr>
              <w:t xml:space="preserve">dla </w:t>
            </w:r>
            <w:r w:rsidRPr="00237D23">
              <w:rPr>
                <w:rFonts w:ascii="Arial" w:hAnsi="Arial" w:cs="Arial"/>
                <w:sz w:val="24"/>
                <w:szCs w:val="24"/>
              </w:rPr>
              <w:t>projektu partnerskiego wskazan</w:t>
            </w:r>
            <w:r w:rsidR="008E4DC9" w:rsidRPr="00237D23">
              <w:rPr>
                <w:rFonts w:ascii="Arial" w:hAnsi="Arial" w:cs="Arial"/>
                <w:sz w:val="24"/>
                <w:szCs w:val="24"/>
              </w:rPr>
              <w:t>ymi</w:t>
            </w:r>
            <w:r w:rsidRPr="00237D23">
              <w:rPr>
                <w:rFonts w:ascii="Arial" w:hAnsi="Arial" w:cs="Arial"/>
                <w:sz w:val="24"/>
                <w:szCs w:val="24"/>
              </w:rPr>
              <w:t xml:space="preserve"> w art. 39 ust. 1 w związku z ust. 13 </w:t>
            </w:r>
            <w:r w:rsidR="008E4DC9" w:rsidRPr="00237D23">
              <w:rPr>
                <w:rFonts w:ascii="Arial" w:hAnsi="Arial" w:cs="Arial"/>
                <w:sz w:val="24"/>
                <w:szCs w:val="24"/>
              </w:rPr>
              <w:t>U</w:t>
            </w:r>
            <w:r w:rsidRPr="00237D23">
              <w:rPr>
                <w:rFonts w:ascii="Arial" w:hAnsi="Arial" w:cs="Arial"/>
                <w:sz w:val="24"/>
                <w:szCs w:val="24"/>
              </w:rPr>
              <w:t>stawy z dnia 28 kwietnia 2022 r. o zasadach realizacji zadań finansowanych ze środków europejskich w perspektywie finansowej 2021-2027</w:t>
            </w:r>
            <w:r w:rsidR="008E4DC9" w:rsidRPr="00237D23">
              <w:rPr>
                <w:rFonts w:ascii="Arial" w:hAnsi="Arial" w:cs="Arial"/>
                <w:sz w:val="24"/>
                <w:szCs w:val="24"/>
              </w:rPr>
              <w:t xml:space="preserve"> (Dz. U. poz. 1079</w:t>
            </w:r>
            <w:r w:rsidR="00E90188">
              <w:rPr>
                <w:rFonts w:ascii="Arial" w:hAnsi="Arial" w:cs="Arial"/>
                <w:sz w:val="24"/>
                <w:szCs w:val="24"/>
              </w:rPr>
              <w:t xml:space="preserve">; </w:t>
            </w:r>
            <w:r w:rsidR="00E90188" w:rsidRPr="00E56ED0">
              <w:rPr>
                <w:rFonts w:ascii="Arial" w:hAnsi="Arial" w:cs="Arial"/>
                <w:sz w:val="24"/>
                <w:szCs w:val="24"/>
              </w:rPr>
              <w:t>dalej: Ustawa wdrożeniowa), tj.:</w:t>
            </w:r>
          </w:p>
          <w:p w14:paraId="1B6FE7FE" w14:textId="78CAF48A" w:rsidR="00A82389" w:rsidRPr="00237D23" w:rsidRDefault="002D66B7" w:rsidP="0071225D">
            <w:pPr>
              <w:pStyle w:val="Akapitzlist"/>
              <w:numPr>
                <w:ilvl w:val="0"/>
                <w:numId w:val="14"/>
              </w:numPr>
              <w:spacing w:line="276" w:lineRule="auto"/>
              <w:ind w:left="312" w:hanging="284"/>
              <w:rPr>
                <w:rFonts w:ascii="Arial" w:hAnsi="Arial" w:cs="Arial"/>
                <w:sz w:val="24"/>
                <w:szCs w:val="24"/>
              </w:rPr>
            </w:pPr>
            <w:r w:rsidRPr="00237D23">
              <w:rPr>
                <w:rFonts w:ascii="Arial" w:hAnsi="Arial" w:cs="Arial"/>
                <w:sz w:val="24"/>
                <w:szCs w:val="24"/>
              </w:rPr>
              <w:t xml:space="preserve">czy partner wnosi do projektu zasoby: ludzkie, organizacyjne, techniczne lub finansowe </w:t>
            </w:r>
            <w:r w:rsidR="00A82389" w:rsidRPr="00237D23">
              <w:rPr>
                <w:rFonts w:ascii="Arial" w:hAnsi="Arial" w:cs="Arial"/>
                <w:sz w:val="24"/>
                <w:szCs w:val="24"/>
              </w:rPr>
              <w:t>oraz</w:t>
            </w:r>
          </w:p>
          <w:p w14:paraId="056C13AB" w14:textId="468EBBB7" w:rsidR="00A82389" w:rsidRPr="00237D23" w:rsidRDefault="002D66B7" w:rsidP="0071225D">
            <w:pPr>
              <w:pStyle w:val="Akapitzlist"/>
              <w:numPr>
                <w:ilvl w:val="0"/>
                <w:numId w:val="14"/>
              </w:numPr>
              <w:spacing w:line="276" w:lineRule="auto"/>
              <w:ind w:left="312" w:hanging="284"/>
              <w:rPr>
                <w:rFonts w:ascii="Arial" w:hAnsi="Arial" w:cs="Arial"/>
                <w:sz w:val="24"/>
                <w:szCs w:val="24"/>
              </w:rPr>
            </w:pPr>
            <w:r w:rsidRPr="00237D23">
              <w:rPr>
                <w:rFonts w:ascii="Arial" w:hAnsi="Arial" w:cs="Arial"/>
                <w:sz w:val="24"/>
                <w:szCs w:val="24"/>
              </w:rPr>
              <w:t>czy partner realizuje zadanie/a</w:t>
            </w:r>
            <w:r w:rsidR="000E4428" w:rsidRPr="00237D23">
              <w:rPr>
                <w:rFonts w:ascii="Arial" w:hAnsi="Arial" w:cs="Arial"/>
                <w:sz w:val="24"/>
                <w:szCs w:val="24"/>
              </w:rPr>
              <w:t xml:space="preserve"> merytoryczne w p</w:t>
            </w:r>
            <w:r w:rsidRPr="00237D23">
              <w:rPr>
                <w:rFonts w:ascii="Arial" w:hAnsi="Arial" w:cs="Arial"/>
                <w:sz w:val="24"/>
                <w:szCs w:val="24"/>
              </w:rPr>
              <w:t>rojek</w:t>
            </w:r>
            <w:r w:rsidR="000E4428" w:rsidRPr="00237D23">
              <w:rPr>
                <w:rFonts w:ascii="Arial" w:hAnsi="Arial" w:cs="Arial"/>
                <w:sz w:val="24"/>
                <w:szCs w:val="24"/>
              </w:rPr>
              <w:t>cie</w:t>
            </w:r>
            <w:r w:rsidR="00A82389" w:rsidRPr="00237D23">
              <w:rPr>
                <w:rFonts w:ascii="Arial" w:hAnsi="Arial" w:cs="Arial"/>
                <w:sz w:val="24"/>
                <w:szCs w:val="24"/>
              </w:rPr>
              <w:t>.</w:t>
            </w:r>
          </w:p>
          <w:p w14:paraId="62F236FA" w14:textId="77777777" w:rsidR="00A82389" w:rsidRPr="00237D23" w:rsidRDefault="00A82389" w:rsidP="00237D23">
            <w:pPr>
              <w:spacing w:line="276" w:lineRule="auto"/>
              <w:rPr>
                <w:rFonts w:ascii="Arial" w:hAnsi="Arial" w:cs="Arial"/>
                <w:sz w:val="24"/>
                <w:szCs w:val="24"/>
              </w:rPr>
            </w:pPr>
          </w:p>
          <w:p w14:paraId="6B493526" w14:textId="5E186C76" w:rsidR="00D66ED8" w:rsidRPr="00237D23" w:rsidRDefault="00D66ED8" w:rsidP="00237D23">
            <w:pPr>
              <w:spacing w:line="276" w:lineRule="auto"/>
              <w:rPr>
                <w:rFonts w:ascii="Arial" w:hAnsi="Arial" w:cs="Arial"/>
                <w:sz w:val="24"/>
                <w:szCs w:val="24"/>
              </w:rPr>
            </w:pPr>
            <w:r w:rsidRPr="00237D23">
              <w:rPr>
                <w:rFonts w:ascii="Arial" w:hAnsi="Arial" w:cs="Arial"/>
                <w:sz w:val="24"/>
                <w:szCs w:val="24"/>
              </w:rPr>
              <w:t xml:space="preserve">Powyższe wymogi muszą być spełnione łącznie. Udział partnerów </w:t>
            </w:r>
            <w:r w:rsidR="00DA0899" w:rsidRPr="00237D23">
              <w:rPr>
                <w:rFonts w:ascii="Arial" w:hAnsi="Arial" w:cs="Arial"/>
                <w:sz w:val="24"/>
                <w:szCs w:val="24"/>
              </w:rPr>
              <w:br/>
            </w:r>
            <w:r w:rsidRPr="00237D23">
              <w:rPr>
                <w:rFonts w:ascii="Arial" w:hAnsi="Arial" w:cs="Arial"/>
                <w:sz w:val="24"/>
                <w:szCs w:val="24"/>
              </w:rPr>
              <w:t>w projekcie partnerskim nie może polegać wyłącznie na wniesieniu do jego realizacji ww. zasobów.</w:t>
            </w:r>
          </w:p>
          <w:p w14:paraId="5365C93B" w14:textId="77777777" w:rsidR="00D66ED8" w:rsidRPr="00237D23" w:rsidRDefault="00D66ED8" w:rsidP="00237D23">
            <w:pPr>
              <w:spacing w:line="276" w:lineRule="auto"/>
              <w:rPr>
                <w:rFonts w:ascii="Arial" w:hAnsi="Arial" w:cs="Arial"/>
                <w:sz w:val="24"/>
                <w:szCs w:val="24"/>
              </w:rPr>
            </w:pPr>
          </w:p>
          <w:p w14:paraId="6A9D6376" w14:textId="77777777" w:rsidR="00A82389" w:rsidRPr="00237D23" w:rsidRDefault="00A82389" w:rsidP="00237D23">
            <w:pPr>
              <w:spacing w:line="276" w:lineRule="auto"/>
              <w:rPr>
                <w:rFonts w:ascii="Arial" w:hAnsi="Arial" w:cs="Arial"/>
                <w:sz w:val="24"/>
                <w:szCs w:val="24"/>
              </w:rPr>
            </w:pPr>
            <w:r w:rsidRPr="00237D23">
              <w:rPr>
                <w:rFonts w:ascii="Arial" w:hAnsi="Arial" w:cs="Arial"/>
                <w:sz w:val="24"/>
                <w:szCs w:val="24"/>
              </w:rPr>
              <w:t>Kryterium jest weryfikowane w oparciu o wniosek o dofinansowanie projektu.</w:t>
            </w:r>
          </w:p>
          <w:p w14:paraId="2341143D" w14:textId="0F23C731" w:rsidR="00703B93" w:rsidRPr="00237D23" w:rsidRDefault="00703B93" w:rsidP="00237D23">
            <w:pPr>
              <w:spacing w:line="276" w:lineRule="auto"/>
              <w:rPr>
                <w:rFonts w:ascii="Arial" w:hAnsi="Arial" w:cs="Arial"/>
                <w:sz w:val="24"/>
                <w:szCs w:val="24"/>
              </w:rPr>
            </w:pPr>
          </w:p>
        </w:tc>
        <w:tc>
          <w:tcPr>
            <w:tcW w:w="989" w:type="pct"/>
          </w:tcPr>
          <w:p w14:paraId="62FFB9D5" w14:textId="09F8123D" w:rsidR="00A82389" w:rsidRPr="00237D23" w:rsidRDefault="00A82389" w:rsidP="00237D23">
            <w:pPr>
              <w:spacing w:line="276" w:lineRule="auto"/>
              <w:rPr>
                <w:rFonts w:ascii="Arial" w:hAnsi="Arial" w:cs="Arial"/>
                <w:color w:val="000000"/>
                <w:sz w:val="24"/>
                <w:szCs w:val="24"/>
              </w:rPr>
            </w:pPr>
            <w:r w:rsidRPr="00237D23">
              <w:rPr>
                <w:rFonts w:ascii="Arial" w:hAnsi="Arial" w:cs="Arial"/>
                <w:color w:val="000000"/>
                <w:sz w:val="24"/>
                <w:szCs w:val="24"/>
              </w:rPr>
              <w:t>Tak/do negocjacji/</w:t>
            </w:r>
            <w:r w:rsidR="00703B93" w:rsidRPr="00237D23">
              <w:rPr>
                <w:rFonts w:ascii="Arial" w:hAnsi="Arial" w:cs="Arial"/>
                <w:color w:val="000000"/>
                <w:sz w:val="24"/>
                <w:szCs w:val="24"/>
              </w:rPr>
              <w:br/>
            </w:r>
            <w:r w:rsidRPr="00237D23">
              <w:rPr>
                <w:rFonts w:ascii="Arial" w:hAnsi="Arial" w:cs="Arial"/>
                <w:color w:val="000000"/>
                <w:sz w:val="24"/>
                <w:szCs w:val="24"/>
              </w:rPr>
              <w:t>nie</w:t>
            </w:r>
            <w:r w:rsidR="008E4DC9" w:rsidRPr="00237D23">
              <w:rPr>
                <w:rFonts w:ascii="Arial" w:hAnsi="Arial" w:cs="Arial"/>
                <w:color w:val="000000"/>
                <w:sz w:val="24"/>
                <w:szCs w:val="24"/>
              </w:rPr>
              <w:t>/nie dotyczy</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0AC88380" w14:textId="77777777" w:rsidR="00A82389" w:rsidRPr="00237D23" w:rsidRDefault="00A82389" w:rsidP="00237D23">
            <w:pPr>
              <w:spacing w:line="276" w:lineRule="auto"/>
              <w:rPr>
                <w:rFonts w:ascii="Arial" w:hAnsi="Arial" w:cs="Arial"/>
                <w:color w:val="000000"/>
                <w:sz w:val="24"/>
                <w:szCs w:val="24"/>
              </w:rPr>
            </w:pPr>
          </w:p>
          <w:p w14:paraId="12B2272E" w14:textId="26F32CA0" w:rsidR="00A82389" w:rsidRPr="00237D23" w:rsidRDefault="000E4428" w:rsidP="00237D23">
            <w:pPr>
              <w:spacing w:line="276" w:lineRule="auto"/>
              <w:rPr>
                <w:rFonts w:ascii="Arial" w:hAnsi="Arial" w:cs="Arial"/>
                <w:color w:val="000000"/>
                <w:sz w:val="24"/>
                <w:szCs w:val="24"/>
              </w:rPr>
            </w:pPr>
            <w:r w:rsidRPr="00237D23">
              <w:rPr>
                <w:rFonts w:ascii="Arial" w:hAnsi="Arial" w:cs="Arial"/>
                <w:sz w:val="24"/>
                <w:szCs w:val="24"/>
              </w:rPr>
              <w:t>Dopuszcza się możliwość skierowania kryterium do negocjacji</w:t>
            </w:r>
            <w:r w:rsidR="00382DE2" w:rsidRPr="00237D23">
              <w:rPr>
                <w:rFonts w:ascii="Arial" w:hAnsi="Arial" w:cs="Arial"/>
                <w:sz w:val="24"/>
                <w:szCs w:val="24"/>
              </w:rPr>
              <w:t xml:space="preserve"> w zakresie wskazanym w Regulaminie wyboru projektów</w:t>
            </w:r>
            <w:r w:rsidRPr="00237D23">
              <w:rPr>
                <w:rFonts w:ascii="Arial" w:hAnsi="Arial" w:cs="Arial"/>
                <w:sz w:val="24"/>
                <w:szCs w:val="24"/>
              </w:rPr>
              <w:t>.</w:t>
            </w:r>
          </w:p>
        </w:tc>
      </w:tr>
    </w:tbl>
    <w:p w14:paraId="4737B936" w14:textId="71274BD3" w:rsidR="000C1676" w:rsidRPr="00237D23" w:rsidRDefault="000C1676" w:rsidP="00237D23">
      <w:pPr>
        <w:pStyle w:val="Akapitzlist"/>
        <w:spacing w:after="0" w:line="276" w:lineRule="auto"/>
        <w:rPr>
          <w:rFonts w:ascii="Arial" w:hAnsi="Arial" w:cs="Arial"/>
          <w:b/>
          <w:bCs/>
          <w:sz w:val="24"/>
          <w:szCs w:val="24"/>
        </w:rPr>
      </w:pPr>
    </w:p>
    <w:p w14:paraId="7DA7D0DD" w14:textId="77777777" w:rsidR="003830BC" w:rsidRPr="00237D23" w:rsidRDefault="003830BC" w:rsidP="00237D23">
      <w:pPr>
        <w:spacing w:after="0" w:line="276" w:lineRule="auto"/>
        <w:rPr>
          <w:rFonts w:ascii="Arial" w:hAnsi="Arial" w:cs="Arial"/>
          <w:b/>
          <w:bCs/>
          <w:sz w:val="24"/>
          <w:szCs w:val="24"/>
        </w:rPr>
      </w:pPr>
    </w:p>
    <w:p w14:paraId="2A04A1FA" w14:textId="6BDF8A39" w:rsidR="003830BC" w:rsidRPr="00872FC5" w:rsidRDefault="003830BC" w:rsidP="0071225D">
      <w:pPr>
        <w:pStyle w:val="Akapitzlist"/>
        <w:numPr>
          <w:ilvl w:val="0"/>
          <w:numId w:val="24"/>
        </w:numPr>
        <w:spacing w:after="0" w:line="276" w:lineRule="auto"/>
        <w:rPr>
          <w:rFonts w:ascii="Arial" w:hAnsi="Arial" w:cs="Arial"/>
          <w:b/>
          <w:bCs/>
          <w:sz w:val="24"/>
          <w:szCs w:val="24"/>
        </w:rPr>
      </w:pPr>
      <w:r w:rsidRPr="00872FC5">
        <w:rPr>
          <w:rFonts w:ascii="Arial" w:hAnsi="Arial" w:cs="Arial"/>
          <w:b/>
          <w:bCs/>
          <w:sz w:val="24"/>
          <w:szCs w:val="24"/>
        </w:rPr>
        <w:t>Kryteria merytoryczne</w:t>
      </w:r>
    </w:p>
    <w:tbl>
      <w:tblPr>
        <w:tblStyle w:val="Tabela-Siatka"/>
        <w:tblW w:w="5114" w:type="pct"/>
        <w:tblLook w:val="0620" w:firstRow="1" w:lastRow="0" w:firstColumn="0" w:lastColumn="0" w:noHBand="1" w:noVBand="1"/>
      </w:tblPr>
      <w:tblGrid>
        <w:gridCol w:w="590"/>
        <w:gridCol w:w="1531"/>
        <w:gridCol w:w="9358"/>
        <w:gridCol w:w="2834"/>
      </w:tblGrid>
      <w:tr w:rsidR="003830BC" w:rsidRPr="00237D23" w14:paraId="4F188539" w14:textId="77777777" w:rsidTr="00B45308">
        <w:trPr>
          <w:tblHeader/>
        </w:trPr>
        <w:tc>
          <w:tcPr>
            <w:tcW w:w="206" w:type="pct"/>
            <w:shd w:val="clear" w:color="auto" w:fill="D9D9D9" w:themeFill="background1" w:themeFillShade="D9"/>
          </w:tcPr>
          <w:p w14:paraId="0EC6B8AF" w14:textId="77777777"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Nr</w:t>
            </w:r>
          </w:p>
        </w:tc>
        <w:tc>
          <w:tcPr>
            <w:tcW w:w="535" w:type="pct"/>
            <w:shd w:val="clear" w:color="auto" w:fill="D9D9D9" w:themeFill="background1" w:themeFillShade="D9"/>
          </w:tcPr>
          <w:p w14:paraId="78A7C246" w14:textId="77777777"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Nazwa</w:t>
            </w:r>
          </w:p>
        </w:tc>
        <w:tc>
          <w:tcPr>
            <w:tcW w:w="3269" w:type="pct"/>
            <w:shd w:val="clear" w:color="auto" w:fill="D9D9D9" w:themeFill="background1" w:themeFillShade="D9"/>
          </w:tcPr>
          <w:p w14:paraId="56D4FA2E" w14:textId="77777777"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Definicja</w:t>
            </w:r>
          </w:p>
        </w:tc>
        <w:tc>
          <w:tcPr>
            <w:tcW w:w="990" w:type="pct"/>
            <w:shd w:val="clear" w:color="auto" w:fill="D9D9D9" w:themeFill="background1" w:themeFillShade="D9"/>
          </w:tcPr>
          <w:p w14:paraId="438E8F34" w14:textId="77777777"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Opis znaczenia</w:t>
            </w:r>
          </w:p>
        </w:tc>
      </w:tr>
      <w:tr w:rsidR="003830BC" w:rsidRPr="00237D23" w14:paraId="56346190" w14:textId="77777777" w:rsidTr="00B45308">
        <w:tc>
          <w:tcPr>
            <w:tcW w:w="206" w:type="pct"/>
          </w:tcPr>
          <w:p w14:paraId="7ABBB28C" w14:textId="22BD65EC"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B.1</w:t>
            </w:r>
          </w:p>
        </w:tc>
        <w:tc>
          <w:tcPr>
            <w:tcW w:w="535" w:type="pct"/>
          </w:tcPr>
          <w:p w14:paraId="0DBD92B5" w14:textId="128B9465" w:rsidR="003830BC" w:rsidRPr="00237D23" w:rsidRDefault="003830BC" w:rsidP="00237D23">
            <w:pPr>
              <w:spacing w:line="276" w:lineRule="auto"/>
              <w:rPr>
                <w:rFonts w:ascii="Arial" w:hAnsi="Arial" w:cs="Arial"/>
                <w:b/>
                <w:bCs/>
                <w:sz w:val="24"/>
                <w:szCs w:val="24"/>
              </w:rPr>
            </w:pPr>
            <w:r w:rsidRPr="00237D23">
              <w:rPr>
                <w:rFonts w:ascii="Arial" w:hAnsi="Arial" w:cs="Arial"/>
                <w:b/>
                <w:color w:val="000000"/>
                <w:sz w:val="24"/>
                <w:szCs w:val="24"/>
              </w:rPr>
              <w:t xml:space="preserve">Potrzeba realizacji </w:t>
            </w:r>
            <w:r w:rsidR="00703B93" w:rsidRPr="00237D23">
              <w:rPr>
                <w:rFonts w:ascii="Arial" w:hAnsi="Arial" w:cs="Arial"/>
                <w:b/>
                <w:color w:val="000000"/>
                <w:sz w:val="24"/>
                <w:szCs w:val="24"/>
              </w:rPr>
              <w:br/>
            </w:r>
            <w:r w:rsidRPr="00237D23">
              <w:rPr>
                <w:rFonts w:ascii="Arial" w:hAnsi="Arial" w:cs="Arial"/>
                <w:b/>
                <w:color w:val="000000"/>
                <w:sz w:val="24"/>
                <w:szCs w:val="24"/>
              </w:rPr>
              <w:t xml:space="preserve">i grupa </w:t>
            </w:r>
            <w:r w:rsidRPr="00237D23">
              <w:rPr>
                <w:rFonts w:ascii="Arial" w:hAnsi="Arial" w:cs="Arial"/>
                <w:b/>
                <w:color w:val="000000"/>
                <w:sz w:val="24"/>
                <w:szCs w:val="24"/>
              </w:rPr>
              <w:lastRenderedPageBreak/>
              <w:t>docelowa projektu</w:t>
            </w:r>
          </w:p>
        </w:tc>
        <w:tc>
          <w:tcPr>
            <w:tcW w:w="3269" w:type="pct"/>
          </w:tcPr>
          <w:p w14:paraId="3CB1E852"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W kryterium sprawdzimy, czy:</w:t>
            </w:r>
          </w:p>
          <w:p w14:paraId="448A0704" w14:textId="1D003DA9" w:rsidR="003830BC" w:rsidRPr="00237D23" w:rsidRDefault="003830BC" w:rsidP="0071225D">
            <w:pPr>
              <w:pStyle w:val="Akapitzlist"/>
              <w:numPr>
                <w:ilvl w:val="0"/>
                <w:numId w:val="3"/>
              </w:numPr>
              <w:spacing w:line="276" w:lineRule="auto"/>
              <w:ind w:left="357" w:hanging="357"/>
              <w:rPr>
                <w:rFonts w:ascii="Arial" w:hAnsi="Arial" w:cs="Arial"/>
                <w:color w:val="000000"/>
                <w:sz w:val="24"/>
                <w:szCs w:val="24"/>
              </w:rPr>
            </w:pPr>
            <w:r w:rsidRPr="00237D23">
              <w:rPr>
                <w:rFonts w:ascii="Arial" w:hAnsi="Arial" w:cs="Arial"/>
                <w:color w:val="000000"/>
                <w:sz w:val="24"/>
                <w:szCs w:val="24"/>
              </w:rPr>
              <w:t>wnioskodawca uzasadnił potrzebę realizacji projektu w kontekście</w:t>
            </w:r>
            <w:r w:rsidR="00251E8C" w:rsidRPr="00237D23">
              <w:rPr>
                <w:rFonts w:ascii="Arial" w:hAnsi="Arial" w:cs="Arial"/>
                <w:color w:val="000000"/>
                <w:sz w:val="24"/>
                <w:szCs w:val="24"/>
              </w:rPr>
              <w:t xml:space="preserve"> </w:t>
            </w:r>
            <w:r w:rsidRPr="00237D23">
              <w:rPr>
                <w:rFonts w:ascii="Arial" w:hAnsi="Arial" w:cs="Arial"/>
                <w:color w:val="000000"/>
                <w:sz w:val="24"/>
                <w:szCs w:val="24"/>
              </w:rPr>
              <w:t xml:space="preserve">problemu/ów grupy docelowej w powiązaniu ze specyficznymi jej cechami, na obszarze </w:t>
            </w:r>
            <w:r w:rsidRPr="00237D23">
              <w:rPr>
                <w:rFonts w:ascii="Arial" w:hAnsi="Arial" w:cs="Arial"/>
                <w:color w:val="000000"/>
                <w:sz w:val="24"/>
                <w:szCs w:val="24"/>
              </w:rPr>
              <w:lastRenderedPageBreak/>
              <w:t xml:space="preserve">realizacji projektu, na który/e to problem/y odpowiedź stanowi </w:t>
            </w:r>
            <w:r w:rsidR="00C51A2A" w:rsidRPr="00237D23">
              <w:rPr>
                <w:rFonts w:ascii="Arial" w:hAnsi="Arial" w:cs="Arial"/>
                <w:color w:val="000000"/>
                <w:sz w:val="24"/>
                <w:szCs w:val="24"/>
              </w:rPr>
              <w:t xml:space="preserve">trafnie sformułowany </w:t>
            </w:r>
            <w:r w:rsidRPr="00237D23">
              <w:rPr>
                <w:rFonts w:ascii="Arial" w:hAnsi="Arial" w:cs="Arial"/>
                <w:color w:val="000000"/>
                <w:sz w:val="24"/>
                <w:szCs w:val="24"/>
              </w:rPr>
              <w:t>cel projektu;</w:t>
            </w:r>
          </w:p>
          <w:p w14:paraId="5F692B7A" w14:textId="33BC5C77" w:rsidR="003830BC" w:rsidRPr="00237D23" w:rsidRDefault="003830BC" w:rsidP="0071225D">
            <w:pPr>
              <w:pStyle w:val="Akapitzlist"/>
              <w:numPr>
                <w:ilvl w:val="0"/>
                <w:numId w:val="3"/>
              </w:numPr>
              <w:spacing w:line="276" w:lineRule="auto"/>
              <w:ind w:left="357" w:hanging="357"/>
              <w:rPr>
                <w:rFonts w:ascii="Arial" w:hAnsi="Arial" w:cs="Arial"/>
                <w:color w:val="000000"/>
                <w:sz w:val="24"/>
                <w:szCs w:val="24"/>
              </w:rPr>
            </w:pPr>
            <w:r w:rsidRPr="00237D23">
              <w:rPr>
                <w:rFonts w:ascii="Arial" w:hAnsi="Arial" w:cs="Arial"/>
                <w:color w:val="000000"/>
                <w:sz w:val="24"/>
                <w:szCs w:val="24"/>
              </w:rPr>
              <w:t xml:space="preserve">dobór i opis grupy docelowej </w:t>
            </w:r>
            <w:r w:rsidR="00251E8C" w:rsidRPr="00237D23">
              <w:rPr>
                <w:rFonts w:ascii="Arial" w:hAnsi="Arial" w:cs="Arial"/>
                <w:color w:val="000000"/>
                <w:sz w:val="24"/>
                <w:szCs w:val="24"/>
              </w:rPr>
              <w:t>oraz</w:t>
            </w:r>
            <w:r w:rsidR="00C51A2A" w:rsidRPr="00237D23">
              <w:rPr>
                <w:rFonts w:ascii="Arial" w:hAnsi="Arial" w:cs="Arial"/>
                <w:color w:val="000000"/>
                <w:sz w:val="24"/>
                <w:szCs w:val="24"/>
              </w:rPr>
              <w:t xml:space="preserve"> sposób rekrutacji </w:t>
            </w:r>
            <w:r w:rsidR="003C57F0" w:rsidRPr="00237D23">
              <w:rPr>
                <w:rFonts w:ascii="Arial" w:hAnsi="Arial" w:cs="Arial"/>
                <w:color w:val="000000"/>
                <w:sz w:val="24"/>
                <w:szCs w:val="24"/>
              </w:rPr>
              <w:t xml:space="preserve">(w tym weryfikacja kwalifikowalności grupy docelowej) </w:t>
            </w:r>
            <w:r w:rsidRPr="00237D23">
              <w:rPr>
                <w:rFonts w:ascii="Arial" w:hAnsi="Arial" w:cs="Arial"/>
                <w:color w:val="000000"/>
                <w:sz w:val="24"/>
                <w:szCs w:val="24"/>
              </w:rPr>
              <w:t>jest adekwatny do założeń projektu i Regulaminu wyboru projektów.</w:t>
            </w:r>
            <w:r w:rsidRPr="00237D23">
              <w:rPr>
                <w:rFonts w:ascii="Arial" w:hAnsi="Arial" w:cs="Arial"/>
                <w:sz w:val="24"/>
                <w:szCs w:val="24"/>
              </w:rPr>
              <w:t xml:space="preserve"> </w:t>
            </w:r>
          </w:p>
          <w:p w14:paraId="6C4E863C" w14:textId="77777777" w:rsidR="00C51A2A" w:rsidRPr="00237D23" w:rsidRDefault="00C51A2A" w:rsidP="00237D23">
            <w:pPr>
              <w:pStyle w:val="Akapitzlist"/>
              <w:spacing w:line="276" w:lineRule="auto"/>
              <w:ind w:left="357"/>
              <w:rPr>
                <w:rFonts w:ascii="Arial" w:hAnsi="Arial" w:cs="Arial"/>
                <w:color w:val="000000"/>
                <w:sz w:val="24"/>
                <w:szCs w:val="24"/>
              </w:rPr>
            </w:pPr>
          </w:p>
          <w:p w14:paraId="5414D8CF" w14:textId="7D44E524" w:rsidR="003830BC" w:rsidRPr="00237D23" w:rsidRDefault="00D57077" w:rsidP="00237D23">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00C1353B"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Kryterium jest weryfikowane w oparciu o wniosek o dofinansowanie projektu.</w:t>
            </w:r>
          </w:p>
          <w:p w14:paraId="3ECE7037" w14:textId="450C37B0" w:rsidR="00703B93" w:rsidRPr="00237D23" w:rsidRDefault="00703B93" w:rsidP="00237D23">
            <w:pPr>
              <w:spacing w:line="276" w:lineRule="auto"/>
              <w:rPr>
                <w:rFonts w:ascii="Arial" w:hAnsi="Arial" w:cs="Arial"/>
                <w:color w:val="000000"/>
                <w:sz w:val="24"/>
                <w:szCs w:val="24"/>
              </w:rPr>
            </w:pPr>
          </w:p>
        </w:tc>
        <w:tc>
          <w:tcPr>
            <w:tcW w:w="990" w:type="pct"/>
          </w:tcPr>
          <w:p w14:paraId="180A5DD2" w14:textId="77777777" w:rsidR="00E659B3" w:rsidRPr="00A32EB4" w:rsidRDefault="00E659B3" w:rsidP="00237D23">
            <w:pPr>
              <w:spacing w:line="276" w:lineRule="auto"/>
              <w:rPr>
                <w:rFonts w:ascii="Arial" w:hAnsi="Arial" w:cs="Arial"/>
                <w:color w:val="000000"/>
                <w:sz w:val="24"/>
                <w:szCs w:val="24"/>
              </w:rPr>
            </w:pPr>
            <w:r w:rsidRPr="00A32EB4">
              <w:rPr>
                <w:rFonts w:ascii="Arial" w:hAnsi="Arial" w:cs="Arial"/>
                <w:color w:val="000000"/>
                <w:sz w:val="24"/>
                <w:szCs w:val="24"/>
              </w:rPr>
              <w:lastRenderedPageBreak/>
              <w:t>Tak/do negocjacji/nie</w:t>
            </w:r>
            <w:r w:rsidRPr="00A32EB4">
              <w:rPr>
                <w:rFonts w:ascii="Arial" w:hAnsi="Arial" w:cs="Arial"/>
                <w:color w:val="000000"/>
                <w:sz w:val="24"/>
                <w:szCs w:val="24"/>
              </w:rPr>
              <w:br/>
              <w:t>(niespełnienie kryterium oznacza negatywną ocenę).</w:t>
            </w:r>
          </w:p>
          <w:p w14:paraId="60BDFC42" w14:textId="77777777" w:rsidR="00E659B3" w:rsidRPr="00A32EB4" w:rsidRDefault="00E659B3" w:rsidP="00237D23">
            <w:pPr>
              <w:spacing w:line="276" w:lineRule="auto"/>
              <w:rPr>
                <w:rFonts w:ascii="Arial" w:hAnsi="Arial" w:cs="Arial"/>
                <w:b/>
                <w:bCs/>
                <w:color w:val="000000"/>
                <w:sz w:val="24"/>
                <w:szCs w:val="24"/>
              </w:rPr>
            </w:pPr>
          </w:p>
          <w:p w14:paraId="51521D21" w14:textId="0ECFEAE1" w:rsidR="00FB797A" w:rsidRPr="00237D23" w:rsidRDefault="00E659B3" w:rsidP="00237D23">
            <w:pPr>
              <w:spacing w:line="276" w:lineRule="auto"/>
              <w:rPr>
                <w:rFonts w:ascii="Arial" w:hAnsi="Arial" w:cs="Arial"/>
                <w:sz w:val="24"/>
                <w:szCs w:val="24"/>
              </w:rPr>
            </w:pPr>
            <w:r w:rsidRPr="00A32EB4">
              <w:rPr>
                <w:rFonts w:ascii="Arial" w:hAnsi="Arial" w:cs="Arial"/>
                <w:sz w:val="24"/>
                <w:szCs w:val="24"/>
              </w:rPr>
              <w:t xml:space="preserve">Dopuszcza się możliwość skierowania kryterium do negocjacji w zakresie wskazanym </w:t>
            </w:r>
            <w:r w:rsidR="00703B93" w:rsidRPr="00A32EB4">
              <w:rPr>
                <w:rFonts w:ascii="Arial" w:hAnsi="Arial" w:cs="Arial"/>
                <w:sz w:val="24"/>
                <w:szCs w:val="24"/>
              </w:rPr>
              <w:br/>
            </w:r>
            <w:r w:rsidRPr="00A32EB4">
              <w:rPr>
                <w:rFonts w:ascii="Arial" w:hAnsi="Arial" w:cs="Arial"/>
                <w:sz w:val="24"/>
                <w:szCs w:val="24"/>
              </w:rPr>
              <w:t>w Regulaminie wyboru projektów.</w:t>
            </w:r>
          </w:p>
        </w:tc>
      </w:tr>
      <w:tr w:rsidR="003830BC" w:rsidRPr="00237D23" w14:paraId="67509BD2" w14:textId="77777777" w:rsidTr="00B45308">
        <w:tc>
          <w:tcPr>
            <w:tcW w:w="206" w:type="pct"/>
          </w:tcPr>
          <w:p w14:paraId="328FC4B4" w14:textId="2635BE84"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lastRenderedPageBreak/>
              <w:t>B.2</w:t>
            </w:r>
          </w:p>
        </w:tc>
        <w:tc>
          <w:tcPr>
            <w:tcW w:w="535" w:type="pct"/>
          </w:tcPr>
          <w:p w14:paraId="5079FCBD" w14:textId="0FC8B286" w:rsidR="003830BC" w:rsidRPr="00237D23" w:rsidRDefault="008E4DC9" w:rsidP="00237D23">
            <w:pPr>
              <w:spacing w:line="276" w:lineRule="auto"/>
              <w:rPr>
                <w:rFonts w:ascii="Arial" w:hAnsi="Arial" w:cs="Arial"/>
                <w:b/>
                <w:color w:val="000000"/>
                <w:sz w:val="24"/>
                <w:szCs w:val="24"/>
              </w:rPr>
            </w:pPr>
            <w:r w:rsidRPr="00237D23">
              <w:rPr>
                <w:rFonts w:ascii="Arial" w:hAnsi="Arial" w:cs="Arial"/>
                <w:b/>
                <w:color w:val="000000"/>
                <w:sz w:val="24"/>
                <w:szCs w:val="24"/>
              </w:rPr>
              <w:t>W</w:t>
            </w:r>
            <w:r w:rsidR="003830BC" w:rsidRPr="00237D23">
              <w:rPr>
                <w:rFonts w:ascii="Arial" w:hAnsi="Arial" w:cs="Arial"/>
                <w:b/>
                <w:color w:val="000000"/>
                <w:sz w:val="24"/>
                <w:szCs w:val="24"/>
              </w:rPr>
              <w:t>skaźniki projektu</w:t>
            </w:r>
          </w:p>
        </w:tc>
        <w:tc>
          <w:tcPr>
            <w:tcW w:w="3269" w:type="pct"/>
          </w:tcPr>
          <w:p w14:paraId="2A1A9B71" w14:textId="4459A311"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W kryterium sprawdzimy</w:t>
            </w:r>
            <w:r w:rsidR="00251E8C" w:rsidRPr="00237D23">
              <w:rPr>
                <w:rFonts w:ascii="Arial" w:hAnsi="Arial" w:cs="Arial"/>
                <w:color w:val="000000"/>
                <w:sz w:val="24"/>
                <w:szCs w:val="24"/>
              </w:rPr>
              <w:t xml:space="preserve"> </w:t>
            </w:r>
            <w:r w:rsidRPr="00237D23">
              <w:rPr>
                <w:rFonts w:ascii="Arial" w:hAnsi="Arial" w:cs="Arial"/>
                <w:color w:val="000000"/>
                <w:sz w:val="24"/>
                <w:szCs w:val="24"/>
              </w:rPr>
              <w:t>prawidłowość opisu i doboru wskaźników do założeń projektu i Regulaminu wyboru projektów, w tym:</w:t>
            </w:r>
          </w:p>
          <w:p w14:paraId="59CA0B13" w14:textId="77777777" w:rsidR="003830BC" w:rsidRPr="00237D23" w:rsidRDefault="003830BC" w:rsidP="0071225D">
            <w:pPr>
              <w:pStyle w:val="Akapitzlist"/>
              <w:numPr>
                <w:ilvl w:val="0"/>
                <w:numId w:val="4"/>
              </w:numPr>
              <w:spacing w:line="276" w:lineRule="auto"/>
              <w:ind w:left="312" w:hanging="284"/>
              <w:rPr>
                <w:rFonts w:ascii="Arial" w:hAnsi="Arial" w:cs="Arial"/>
                <w:color w:val="000000"/>
                <w:sz w:val="24"/>
                <w:szCs w:val="24"/>
              </w:rPr>
            </w:pPr>
            <w:r w:rsidRPr="00237D23">
              <w:rPr>
                <w:rFonts w:ascii="Arial" w:hAnsi="Arial" w:cs="Arial"/>
                <w:color w:val="000000"/>
                <w:sz w:val="24"/>
                <w:szCs w:val="24"/>
              </w:rPr>
              <w:t>możliwość osiągnięcia w ramach projektu skwantyfikowanych wskaźników produktów i rezultatów;</w:t>
            </w:r>
          </w:p>
          <w:p w14:paraId="3717CD9E" w14:textId="77777777" w:rsidR="003830BC" w:rsidRPr="00237D23" w:rsidRDefault="003830BC" w:rsidP="0071225D">
            <w:pPr>
              <w:pStyle w:val="Akapitzlist"/>
              <w:numPr>
                <w:ilvl w:val="0"/>
                <w:numId w:val="4"/>
              </w:numPr>
              <w:spacing w:line="276" w:lineRule="auto"/>
              <w:ind w:left="312" w:hanging="284"/>
              <w:rPr>
                <w:rFonts w:ascii="Arial" w:hAnsi="Arial" w:cs="Arial"/>
                <w:color w:val="000000"/>
                <w:sz w:val="24"/>
                <w:szCs w:val="24"/>
              </w:rPr>
            </w:pPr>
            <w:r w:rsidRPr="00237D23">
              <w:rPr>
                <w:rFonts w:ascii="Arial" w:hAnsi="Arial" w:cs="Arial"/>
                <w:color w:val="000000"/>
                <w:sz w:val="24"/>
                <w:szCs w:val="24"/>
              </w:rPr>
              <w:t>adekwatność i poprawność sformułowania wskaźników;</w:t>
            </w:r>
          </w:p>
          <w:p w14:paraId="2737E797" w14:textId="77777777" w:rsidR="003830BC" w:rsidRPr="00237D23" w:rsidRDefault="003830BC" w:rsidP="0071225D">
            <w:pPr>
              <w:pStyle w:val="Akapitzlist"/>
              <w:numPr>
                <w:ilvl w:val="0"/>
                <w:numId w:val="4"/>
              </w:numPr>
              <w:spacing w:line="276" w:lineRule="auto"/>
              <w:ind w:left="312" w:hanging="284"/>
              <w:rPr>
                <w:rFonts w:ascii="Arial" w:hAnsi="Arial" w:cs="Arial"/>
                <w:color w:val="000000"/>
                <w:sz w:val="24"/>
                <w:szCs w:val="24"/>
              </w:rPr>
            </w:pPr>
            <w:r w:rsidRPr="00237D23">
              <w:rPr>
                <w:rFonts w:ascii="Arial" w:hAnsi="Arial" w:cs="Arial"/>
                <w:color w:val="000000"/>
                <w:sz w:val="24"/>
                <w:szCs w:val="24"/>
              </w:rPr>
              <w:t>sposób mierzenia wskaźników ze wskazaniem źródła pomiaru.</w:t>
            </w:r>
          </w:p>
          <w:p w14:paraId="26BC4062" w14:textId="77777777" w:rsidR="003830BC" w:rsidRPr="00237D23" w:rsidRDefault="003830BC" w:rsidP="00237D23">
            <w:pPr>
              <w:spacing w:line="276" w:lineRule="auto"/>
              <w:rPr>
                <w:rFonts w:ascii="Arial" w:hAnsi="Arial" w:cs="Arial"/>
                <w:color w:val="000000"/>
                <w:sz w:val="24"/>
                <w:szCs w:val="24"/>
              </w:rPr>
            </w:pPr>
          </w:p>
          <w:p w14:paraId="2BA8D215" w14:textId="571797EE" w:rsidR="003830BC" w:rsidRPr="00237D23" w:rsidRDefault="00D57077" w:rsidP="00237D23">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0690431A"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Kryterium jest weryfikowane w oparciu o wniosek o dofinansowanie projektu.</w:t>
            </w:r>
          </w:p>
          <w:p w14:paraId="676AFD42" w14:textId="77777777" w:rsidR="003830BC" w:rsidRPr="00237D23" w:rsidRDefault="003830BC" w:rsidP="00237D23">
            <w:pPr>
              <w:spacing w:line="276" w:lineRule="auto"/>
              <w:rPr>
                <w:rFonts w:ascii="Arial" w:hAnsi="Arial" w:cs="Arial"/>
                <w:color w:val="000000"/>
                <w:sz w:val="24"/>
                <w:szCs w:val="24"/>
              </w:rPr>
            </w:pPr>
          </w:p>
        </w:tc>
        <w:tc>
          <w:tcPr>
            <w:tcW w:w="990" w:type="pct"/>
          </w:tcPr>
          <w:p w14:paraId="69ED6160" w14:textId="77777777" w:rsidR="00E659B3" w:rsidRPr="00237D23" w:rsidRDefault="00E659B3" w:rsidP="00237D23">
            <w:pPr>
              <w:spacing w:line="276" w:lineRule="auto"/>
              <w:rPr>
                <w:rFonts w:ascii="Arial" w:hAnsi="Arial" w:cs="Arial"/>
                <w:color w:val="000000"/>
                <w:sz w:val="24"/>
                <w:szCs w:val="24"/>
              </w:rPr>
            </w:pPr>
            <w:r w:rsidRPr="00237D23">
              <w:rPr>
                <w:rFonts w:ascii="Arial" w:hAnsi="Arial" w:cs="Arial"/>
                <w:color w:val="000000"/>
                <w:sz w:val="24"/>
                <w:szCs w:val="24"/>
              </w:rPr>
              <w:t>Tak/do negocjacji/nie</w:t>
            </w:r>
            <w:r w:rsidRPr="00237D23">
              <w:rPr>
                <w:rFonts w:ascii="Arial" w:hAnsi="Arial" w:cs="Arial"/>
                <w:color w:val="000000"/>
                <w:sz w:val="24"/>
                <w:szCs w:val="24"/>
              </w:rPr>
              <w:br/>
              <w:t>(niespełnienie kryterium oznacza negatywną ocenę).</w:t>
            </w:r>
          </w:p>
          <w:p w14:paraId="52BDA2A0" w14:textId="77777777" w:rsidR="00E659B3" w:rsidRPr="00237D23" w:rsidRDefault="00E659B3" w:rsidP="00237D23">
            <w:pPr>
              <w:spacing w:line="276" w:lineRule="auto"/>
              <w:rPr>
                <w:rFonts w:ascii="Arial" w:hAnsi="Arial" w:cs="Arial"/>
                <w:b/>
                <w:bCs/>
                <w:color w:val="000000"/>
                <w:sz w:val="24"/>
                <w:szCs w:val="24"/>
              </w:rPr>
            </w:pPr>
          </w:p>
          <w:p w14:paraId="1777BB14" w14:textId="11E46F90" w:rsidR="003830BC" w:rsidRPr="00237D23" w:rsidRDefault="00E659B3" w:rsidP="00237D23">
            <w:pPr>
              <w:spacing w:line="276" w:lineRule="auto"/>
              <w:rPr>
                <w:rFonts w:ascii="Arial" w:hAnsi="Arial" w:cs="Arial"/>
                <w:color w:val="000000"/>
                <w:sz w:val="24"/>
                <w:szCs w:val="24"/>
              </w:rPr>
            </w:pPr>
            <w:r w:rsidRPr="00237D23">
              <w:rPr>
                <w:rFonts w:ascii="Arial" w:hAnsi="Arial" w:cs="Arial"/>
                <w:sz w:val="24"/>
                <w:szCs w:val="24"/>
              </w:rPr>
              <w:t xml:space="preserve">Dopuszcza się możliwość skierowania kryterium do negocjacji w zakresie wskazanym </w:t>
            </w:r>
            <w:r w:rsidR="00703B93" w:rsidRPr="00237D23">
              <w:rPr>
                <w:rFonts w:ascii="Arial" w:hAnsi="Arial" w:cs="Arial"/>
                <w:sz w:val="24"/>
                <w:szCs w:val="24"/>
              </w:rPr>
              <w:br/>
            </w:r>
            <w:r w:rsidRPr="00237D23">
              <w:rPr>
                <w:rFonts w:ascii="Arial" w:hAnsi="Arial" w:cs="Arial"/>
                <w:sz w:val="24"/>
                <w:szCs w:val="24"/>
              </w:rPr>
              <w:t>w Regulaminie wyboru projektów.</w:t>
            </w:r>
          </w:p>
        </w:tc>
      </w:tr>
      <w:tr w:rsidR="003830BC" w:rsidRPr="00237D23" w14:paraId="0536766E" w14:textId="77777777" w:rsidTr="00B45308">
        <w:tc>
          <w:tcPr>
            <w:tcW w:w="206" w:type="pct"/>
          </w:tcPr>
          <w:p w14:paraId="1A76B1EA" w14:textId="11104457"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B.3</w:t>
            </w:r>
          </w:p>
        </w:tc>
        <w:tc>
          <w:tcPr>
            <w:tcW w:w="535" w:type="pct"/>
          </w:tcPr>
          <w:p w14:paraId="569423B1" w14:textId="21756B44" w:rsidR="003830BC" w:rsidRPr="00237D23" w:rsidRDefault="003830BC" w:rsidP="00237D23">
            <w:pPr>
              <w:spacing w:line="276" w:lineRule="auto"/>
              <w:rPr>
                <w:rFonts w:ascii="Arial" w:hAnsi="Arial" w:cs="Arial"/>
                <w:b/>
                <w:color w:val="000000"/>
                <w:sz w:val="24"/>
                <w:szCs w:val="24"/>
              </w:rPr>
            </w:pPr>
            <w:r w:rsidRPr="00237D23">
              <w:rPr>
                <w:rFonts w:ascii="Arial" w:hAnsi="Arial" w:cs="Arial"/>
                <w:b/>
                <w:color w:val="000000"/>
                <w:sz w:val="24"/>
                <w:szCs w:val="24"/>
              </w:rPr>
              <w:t>Zadania projektu</w:t>
            </w:r>
          </w:p>
        </w:tc>
        <w:tc>
          <w:tcPr>
            <w:tcW w:w="3269" w:type="pct"/>
          </w:tcPr>
          <w:p w14:paraId="081E0AC4" w14:textId="77777777" w:rsidR="003062F0" w:rsidRPr="00237D23" w:rsidRDefault="003062F0" w:rsidP="00237D23">
            <w:pPr>
              <w:pStyle w:val="xmsonormal"/>
              <w:spacing w:line="276" w:lineRule="auto"/>
              <w:rPr>
                <w:rFonts w:ascii="Arial" w:hAnsi="Arial" w:cs="Arial"/>
                <w:sz w:val="24"/>
                <w:szCs w:val="24"/>
              </w:rPr>
            </w:pPr>
            <w:r w:rsidRPr="00237D23">
              <w:rPr>
                <w:rFonts w:ascii="Arial" w:hAnsi="Arial" w:cs="Arial"/>
                <w:color w:val="000000"/>
                <w:sz w:val="24"/>
                <w:szCs w:val="24"/>
              </w:rPr>
              <w:t>W kryterium sprawdzimy:</w:t>
            </w:r>
          </w:p>
          <w:p w14:paraId="038FC40B" w14:textId="166D693A" w:rsidR="003062F0" w:rsidRPr="00237D23" w:rsidRDefault="003062F0" w:rsidP="0071225D">
            <w:pPr>
              <w:pStyle w:val="xmsolistparagraph"/>
              <w:numPr>
                <w:ilvl w:val="0"/>
                <w:numId w:val="15"/>
              </w:numPr>
              <w:spacing w:line="276" w:lineRule="auto"/>
              <w:ind w:left="312" w:hanging="284"/>
              <w:rPr>
                <w:rFonts w:ascii="Arial" w:hAnsi="Arial" w:cs="Arial"/>
                <w:sz w:val="24"/>
                <w:szCs w:val="24"/>
              </w:rPr>
            </w:pPr>
            <w:r w:rsidRPr="00237D23">
              <w:rPr>
                <w:rFonts w:ascii="Arial" w:hAnsi="Arial" w:cs="Arial"/>
                <w:color w:val="000000"/>
                <w:sz w:val="24"/>
                <w:szCs w:val="24"/>
              </w:rPr>
              <w:lastRenderedPageBreak/>
              <w:t>trafność doboru zadań i ich merytoryczną zawartość w świetle zdiagnozowanego/</w:t>
            </w:r>
            <w:proofErr w:type="spellStart"/>
            <w:r w:rsidRPr="00237D23">
              <w:rPr>
                <w:rFonts w:ascii="Arial" w:hAnsi="Arial" w:cs="Arial"/>
                <w:color w:val="000000"/>
                <w:sz w:val="24"/>
                <w:szCs w:val="24"/>
              </w:rPr>
              <w:t>ych</w:t>
            </w:r>
            <w:proofErr w:type="spellEnd"/>
            <w:r w:rsidRPr="00237D23">
              <w:rPr>
                <w:rFonts w:ascii="Arial" w:hAnsi="Arial" w:cs="Arial"/>
                <w:color w:val="000000"/>
                <w:sz w:val="24"/>
                <w:szCs w:val="24"/>
              </w:rPr>
              <w:t xml:space="preserve"> problemu/ów oraz założonych celów/wskaźników;</w:t>
            </w:r>
          </w:p>
          <w:p w14:paraId="3D608E5F" w14:textId="551402E9" w:rsidR="003062F0" w:rsidRPr="00237D23" w:rsidRDefault="003062F0" w:rsidP="0071225D">
            <w:pPr>
              <w:pStyle w:val="xmsolistparagraph"/>
              <w:numPr>
                <w:ilvl w:val="0"/>
                <w:numId w:val="15"/>
              </w:numPr>
              <w:spacing w:line="276" w:lineRule="auto"/>
              <w:ind w:left="312" w:hanging="284"/>
              <w:rPr>
                <w:rFonts w:ascii="Arial" w:hAnsi="Arial" w:cs="Arial"/>
                <w:sz w:val="24"/>
                <w:szCs w:val="24"/>
              </w:rPr>
            </w:pPr>
            <w:r w:rsidRPr="00237D23">
              <w:rPr>
                <w:rFonts w:ascii="Arial" w:hAnsi="Arial" w:cs="Arial"/>
                <w:color w:val="000000"/>
                <w:sz w:val="24"/>
                <w:szCs w:val="24"/>
              </w:rPr>
              <w:t>czy opis zadań jest adekwatny do założeń projektu;</w:t>
            </w:r>
          </w:p>
          <w:p w14:paraId="3C42AB14" w14:textId="7BC0958F" w:rsidR="003062F0" w:rsidRPr="00237D23" w:rsidRDefault="003062F0" w:rsidP="0071225D">
            <w:pPr>
              <w:pStyle w:val="xmsolistparagraph"/>
              <w:numPr>
                <w:ilvl w:val="0"/>
                <w:numId w:val="15"/>
              </w:numPr>
              <w:spacing w:line="276" w:lineRule="auto"/>
              <w:ind w:left="312" w:hanging="284"/>
              <w:rPr>
                <w:rFonts w:ascii="Arial" w:hAnsi="Arial" w:cs="Arial"/>
                <w:sz w:val="24"/>
                <w:szCs w:val="24"/>
              </w:rPr>
            </w:pPr>
            <w:r w:rsidRPr="00237D23">
              <w:rPr>
                <w:rFonts w:ascii="Arial" w:hAnsi="Arial" w:cs="Arial"/>
                <w:color w:val="000000"/>
                <w:sz w:val="24"/>
                <w:szCs w:val="24"/>
              </w:rPr>
              <w:t>zgodność planowanych działań z przepisami właściwymi dla obszaru merytorycznego i warunkami wsparcia określonymi w Regulaminie wyboru projektów;</w:t>
            </w:r>
          </w:p>
          <w:p w14:paraId="64A9EC90" w14:textId="263684E3" w:rsidR="003062F0" w:rsidRPr="00237D23" w:rsidRDefault="003062F0" w:rsidP="0071225D">
            <w:pPr>
              <w:pStyle w:val="xmsolistparagraph"/>
              <w:numPr>
                <w:ilvl w:val="0"/>
                <w:numId w:val="15"/>
              </w:numPr>
              <w:spacing w:line="276" w:lineRule="auto"/>
              <w:ind w:left="312" w:hanging="284"/>
              <w:rPr>
                <w:rFonts w:ascii="Arial" w:hAnsi="Arial" w:cs="Arial"/>
                <w:sz w:val="24"/>
                <w:szCs w:val="24"/>
              </w:rPr>
            </w:pPr>
            <w:r w:rsidRPr="00237D23">
              <w:rPr>
                <w:rFonts w:ascii="Arial" w:hAnsi="Arial" w:cs="Arial"/>
                <w:color w:val="000000"/>
                <w:sz w:val="24"/>
                <w:szCs w:val="24"/>
              </w:rPr>
              <w:t>podział zadań (wnioskodawca/partner) – dotyczy projektów partnerskich;</w:t>
            </w:r>
          </w:p>
          <w:p w14:paraId="65E54965" w14:textId="1494CEB6" w:rsidR="003062F0" w:rsidRPr="00237D23" w:rsidRDefault="003062F0" w:rsidP="0071225D">
            <w:pPr>
              <w:pStyle w:val="xmsolistparagraph"/>
              <w:numPr>
                <w:ilvl w:val="0"/>
                <w:numId w:val="15"/>
              </w:numPr>
              <w:spacing w:line="276" w:lineRule="auto"/>
              <w:ind w:left="312" w:hanging="284"/>
              <w:rPr>
                <w:rFonts w:ascii="Arial" w:hAnsi="Arial" w:cs="Arial"/>
                <w:sz w:val="24"/>
                <w:szCs w:val="24"/>
              </w:rPr>
            </w:pPr>
            <w:r w:rsidRPr="00237D23">
              <w:rPr>
                <w:rFonts w:ascii="Arial" w:hAnsi="Arial" w:cs="Arial"/>
                <w:color w:val="000000"/>
                <w:sz w:val="24"/>
                <w:szCs w:val="24"/>
              </w:rPr>
              <w:t xml:space="preserve">czy projekt zakłada zachowanie trwałości projektu w odniesieniu do wydatków ponoszonych jako </w:t>
            </w:r>
            <w:r w:rsidRPr="00237D23">
              <w:rPr>
                <w:rFonts w:ascii="Arial" w:hAnsi="Arial" w:cs="Arial"/>
                <w:sz w:val="24"/>
                <w:szCs w:val="24"/>
              </w:rPr>
              <w:t>cross-</w:t>
            </w:r>
            <w:proofErr w:type="spellStart"/>
            <w:r w:rsidRPr="00237D23">
              <w:rPr>
                <w:rFonts w:ascii="Arial" w:hAnsi="Arial" w:cs="Arial"/>
                <w:sz w:val="24"/>
                <w:szCs w:val="24"/>
              </w:rPr>
              <w:t>financing</w:t>
            </w:r>
            <w:proofErr w:type="spellEnd"/>
            <w:r w:rsidRPr="00237D23">
              <w:rPr>
                <w:rFonts w:ascii="Arial" w:hAnsi="Arial" w:cs="Arial"/>
                <w:color w:val="000000"/>
                <w:sz w:val="24"/>
                <w:szCs w:val="24"/>
              </w:rPr>
              <w:t xml:space="preserve"> </w:t>
            </w:r>
            <w:r w:rsidRPr="00237D23">
              <w:rPr>
                <w:rFonts w:ascii="Arial" w:hAnsi="Arial" w:cs="Arial"/>
                <w:sz w:val="24"/>
                <w:szCs w:val="24"/>
              </w:rPr>
              <w:t>lub w sytuacji, gdy projekt podlega obowiązkowi utrzymania inwestycji zgodnie z obowiązującymi zasadami pomocy publicznej</w:t>
            </w:r>
            <w:r w:rsidRPr="00237D23">
              <w:rPr>
                <w:rFonts w:ascii="Arial" w:hAnsi="Arial" w:cs="Arial"/>
                <w:color w:val="000000"/>
                <w:sz w:val="24"/>
                <w:szCs w:val="24"/>
              </w:rPr>
              <w:t xml:space="preserve"> (o ile dotyczy);</w:t>
            </w:r>
          </w:p>
          <w:p w14:paraId="283D95EA" w14:textId="2BCAD238" w:rsidR="003062F0" w:rsidRPr="00237D23" w:rsidRDefault="003062F0" w:rsidP="0071225D">
            <w:pPr>
              <w:pStyle w:val="xmsolistparagraph"/>
              <w:numPr>
                <w:ilvl w:val="0"/>
                <w:numId w:val="15"/>
              </w:numPr>
              <w:spacing w:line="276" w:lineRule="auto"/>
              <w:ind w:left="312" w:hanging="284"/>
              <w:rPr>
                <w:rFonts w:ascii="Arial" w:hAnsi="Arial" w:cs="Arial"/>
                <w:sz w:val="24"/>
                <w:szCs w:val="24"/>
              </w:rPr>
            </w:pPr>
            <w:r w:rsidRPr="00237D23">
              <w:rPr>
                <w:rFonts w:ascii="Arial" w:hAnsi="Arial" w:cs="Arial"/>
                <w:color w:val="000000"/>
                <w:sz w:val="24"/>
                <w:szCs w:val="24"/>
              </w:rPr>
              <w:t>czy projekt zakłada racjonalny harmonogram zadań.</w:t>
            </w:r>
          </w:p>
          <w:p w14:paraId="5DACECE6" w14:textId="77777777" w:rsidR="003062F0" w:rsidRPr="00237D23" w:rsidRDefault="003062F0" w:rsidP="00237D23">
            <w:pPr>
              <w:pStyle w:val="xmsonormal"/>
              <w:spacing w:line="276" w:lineRule="auto"/>
              <w:rPr>
                <w:rFonts w:ascii="Arial" w:hAnsi="Arial" w:cs="Arial"/>
                <w:sz w:val="24"/>
                <w:szCs w:val="24"/>
              </w:rPr>
            </w:pPr>
            <w:r w:rsidRPr="00237D23">
              <w:rPr>
                <w:rFonts w:ascii="Arial" w:hAnsi="Arial" w:cs="Arial"/>
                <w:color w:val="000000"/>
                <w:sz w:val="24"/>
                <w:szCs w:val="24"/>
              </w:rPr>
              <w:t> </w:t>
            </w:r>
          </w:p>
          <w:p w14:paraId="50C03A68" w14:textId="3F2C570F" w:rsidR="003062F0" w:rsidRPr="00237D23" w:rsidRDefault="00D57077" w:rsidP="00237D23">
            <w:pPr>
              <w:pStyle w:val="xmsonormal"/>
              <w:spacing w:line="276" w:lineRule="auto"/>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w zakresie zgodności z wytycznymi, o których mowa w ustawie wdrożeniowej oraz przepisami prawa krajowego.</w:t>
            </w:r>
            <w:r w:rsidR="003062F0" w:rsidRPr="00237D23">
              <w:rPr>
                <w:rFonts w:ascii="Arial" w:hAnsi="Arial" w:cs="Arial"/>
                <w:color w:val="000000"/>
                <w:sz w:val="24"/>
                <w:szCs w:val="24"/>
              </w:rPr>
              <w:t> </w:t>
            </w:r>
          </w:p>
          <w:p w14:paraId="47F96107" w14:textId="77777777" w:rsidR="003830BC" w:rsidRPr="00237D23" w:rsidRDefault="003062F0" w:rsidP="00237D23">
            <w:pPr>
              <w:spacing w:line="276" w:lineRule="auto"/>
              <w:rPr>
                <w:rFonts w:ascii="Arial" w:hAnsi="Arial" w:cs="Arial"/>
                <w:color w:val="000000"/>
                <w:sz w:val="24"/>
                <w:szCs w:val="24"/>
              </w:rPr>
            </w:pPr>
            <w:r w:rsidRPr="00237D23">
              <w:rPr>
                <w:rFonts w:ascii="Arial" w:hAnsi="Arial" w:cs="Arial"/>
                <w:color w:val="000000"/>
                <w:sz w:val="24"/>
                <w:szCs w:val="24"/>
              </w:rPr>
              <w:t>Kryterium jest weryfikowane w oparciu o wniosek o dofinansowanie projektu.</w:t>
            </w:r>
          </w:p>
          <w:p w14:paraId="50F3708D" w14:textId="428373AC" w:rsidR="00703B93" w:rsidRPr="00237D23" w:rsidRDefault="00703B93" w:rsidP="00237D23">
            <w:pPr>
              <w:spacing w:line="276" w:lineRule="auto"/>
              <w:rPr>
                <w:rFonts w:ascii="Arial" w:hAnsi="Arial" w:cs="Arial"/>
                <w:color w:val="000000"/>
                <w:sz w:val="24"/>
                <w:szCs w:val="24"/>
              </w:rPr>
            </w:pPr>
          </w:p>
        </w:tc>
        <w:tc>
          <w:tcPr>
            <w:tcW w:w="990" w:type="pct"/>
          </w:tcPr>
          <w:p w14:paraId="0DB1EB37" w14:textId="77777777" w:rsidR="00E659B3" w:rsidRPr="00237D23" w:rsidRDefault="00E659B3"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negocjacji/nie</w:t>
            </w:r>
            <w:r w:rsidRPr="00237D23">
              <w:rPr>
                <w:rFonts w:ascii="Arial" w:hAnsi="Arial" w:cs="Arial"/>
                <w:color w:val="000000"/>
                <w:sz w:val="24"/>
                <w:szCs w:val="24"/>
              </w:rPr>
              <w:br/>
              <w:t xml:space="preserve">(niespełnienie kryterium </w:t>
            </w:r>
            <w:r w:rsidRPr="00237D23">
              <w:rPr>
                <w:rFonts w:ascii="Arial" w:hAnsi="Arial" w:cs="Arial"/>
                <w:color w:val="000000"/>
                <w:sz w:val="24"/>
                <w:szCs w:val="24"/>
              </w:rPr>
              <w:lastRenderedPageBreak/>
              <w:t>oznacza negatywną ocenę).</w:t>
            </w:r>
          </w:p>
          <w:p w14:paraId="7D9947FC" w14:textId="77777777" w:rsidR="00E659B3" w:rsidRPr="00237D23" w:rsidRDefault="00E659B3" w:rsidP="00237D23">
            <w:pPr>
              <w:spacing w:line="276" w:lineRule="auto"/>
              <w:rPr>
                <w:rFonts w:ascii="Arial" w:hAnsi="Arial" w:cs="Arial"/>
                <w:b/>
                <w:bCs/>
                <w:color w:val="000000"/>
                <w:sz w:val="24"/>
                <w:szCs w:val="24"/>
              </w:rPr>
            </w:pPr>
          </w:p>
          <w:p w14:paraId="51C81E12" w14:textId="4DABD9D4" w:rsidR="00FB797A" w:rsidRPr="00237D23" w:rsidRDefault="00E659B3" w:rsidP="00237D23">
            <w:pPr>
              <w:spacing w:line="276" w:lineRule="auto"/>
              <w:rPr>
                <w:rFonts w:ascii="Arial" w:hAnsi="Arial" w:cs="Arial"/>
                <w:color w:val="000000"/>
                <w:sz w:val="24"/>
                <w:szCs w:val="24"/>
              </w:rPr>
            </w:pPr>
            <w:r w:rsidRPr="00237D23">
              <w:rPr>
                <w:rFonts w:ascii="Arial" w:hAnsi="Arial" w:cs="Arial"/>
                <w:sz w:val="24"/>
                <w:szCs w:val="24"/>
              </w:rPr>
              <w:t xml:space="preserve">Dopuszcza się możliwość skierowania kryterium do negocjacji w zakresie wskazanym </w:t>
            </w:r>
            <w:r w:rsidR="00703B93" w:rsidRPr="00237D23">
              <w:rPr>
                <w:rFonts w:ascii="Arial" w:hAnsi="Arial" w:cs="Arial"/>
                <w:sz w:val="24"/>
                <w:szCs w:val="24"/>
              </w:rPr>
              <w:br/>
            </w:r>
            <w:r w:rsidRPr="00237D23">
              <w:rPr>
                <w:rFonts w:ascii="Arial" w:hAnsi="Arial" w:cs="Arial"/>
                <w:sz w:val="24"/>
                <w:szCs w:val="24"/>
              </w:rPr>
              <w:t>w Regulaminie wyboru projektów.</w:t>
            </w:r>
          </w:p>
        </w:tc>
      </w:tr>
      <w:tr w:rsidR="003830BC" w:rsidRPr="00237D23" w14:paraId="45E4EDCF" w14:textId="77777777" w:rsidTr="00B45308">
        <w:tc>
          <w:tcPr>
            <w:tcW w:w="206" w:type="pct"/>
          </w:tcPr>
          <w:p w14:paraId="1569FDEE" w14:textId="4918850D"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lastRenderedPageBreak/>
              <w:t>B.4</w:t>
            </w:r>
          </w:p>
        </w:tc>
        <w:tc>
          <w:tcPr>
            <w:tcW w:w="535" w:type="pct"/>
          </w:tcPr>
          <w:p w14:paraId="1E3F4E22" w14:textId="30A0C61A" w:rsidR="003830BC" w:rsidRPr="00237D23" w:rsidRDefault="003830BC" w:rsidP="00237D23">
            <w:pPr>
              <w:spacing w:line="276" w:lineRule="auto"/>
              <w:rPr>
                <w:rFonts w:ascii="Arial" w:hAnsi="Arial" w:cs="Arial"/>
                <w:b/>
                <w:color w:val="000000"/>
                <w:sz w:val="24"/>
                <w:szCs w:val="24"/>
              </w:rPr>
            </w:pPr>
            <w:r w:rsidRPr="00237D23">
              <w:rPr>
                <w:rFonts w:ascii="Arial" w:hAnsi="Arial" w:cs="Arial"/>
                <w:b/>
                <w:color w:val="000000"/>
                <w:sz w:val="24"/>
                <w:szCs w:val="24"/>
              </w:rPr>
              <w:t xml:space="preserve">Potencjał </w:t>
            </w:r>
            <w:r w:rsidR="001B3034" w:rsidRPr="00237D23">
              <w:rPr>
                <w:rFonts w:ascii="Arial" w:hAnsi="Arial" w:cs="Arial"/>
                <w:b/>
                <w:color w:val="000000"/>
                <w:sz w:val="24"/>
                <w:szCs w:val="24"/>
              </w:rPr>
              <w:t>do realizacji projektu</w:t>
            </w:r>
          </w:p>
        </w:tc>
        <w:tc>
          <w:tcPr>
            <w:tcW w:w="3269" w:type="pct"/>
          </w:tcPr>
          <w:p w14:paraId="7DA52A71"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W kryterium sprawdzimy:</w:t>
            </w:r>
          </w:p>
          <w:p w14:paraId="445A24D1" w14:textId="77777777" w:rsidR="003830BC" w:rsidRPr="00237D23" w:rsidRDefault="003830BC" w:rsidP="0071225D">
            <w:pPr>
              <w:pStyle w:val="Akapitzlist"/>
              <w:numPr>
                <w:ilvl w:val="0"/>
                <w:numId w:val="5"/>
              </w:numPr>
              <w:spacing w:line="276" w:lineRule="auto"/>
              <w:ind w:left="357" w:hanging="357"/>
              <w:rPr>
                <w:rFonts w:ascii="Arial" w:hAnsi="Arial" w:cs="Arial"/>
                <w:color w:val="000000"/>
                <w:sz w:val="24"/>
                <w:szCs w:val="24"/>
              </w:rPr>
            </w:pPr>
            <w:r w:rsidRPr="00237D23">
              <w:rPr>
                <w:rFonts w:ascii="Arial" w:hAnsi="Arial" w:cs="Arial"/>
                <w:color w:val="000000"/>
                <w:sz w:val="24"/>
                <w:szCs w:val="24"/>
              </w:rPr>
              <w:t>doświadczenie wnioskodawcy w obszarze tematycznym, którego dotyczy realizowany projekt, na danym terytorium i w pracy z daną grupą docelową,</w:t>
            </w:r>
          </w:p>
          <w:p w14:paraId="19DB6BEF" w14:textId="518DD448" w:rsidR="003830BC" w:rsidRPr="00237D23" w:rsidRDefault="003830BC" w:rsidP="0071225D">
            <w:pPr>
              <w:pStyle w:val="Akapitzlist"/>
              <w:numPr>
                <w:ilvl w:val="0"/>
                <w:numId w:val="5"/>
              </w:numPr>
              <w:spacing w:line="276" w:lineRule="auto"/>
              <w:ind w:left="357" w:hanging="357"/>
              <w:rPr>
                <w:rFonts w:ascii="Arial" w:hAnsi="Arial" w:cs="Arial"/>
                <w:color w:val="000000"/>
                <w:sz w:val="24"/>
                <w:szCs w:val="24"/>
              </w:rPr>
            </w:pPr>
            <w:r w:rsidRPr="00237D23">
              <w:rPr>
                <w:rFonts w:ascii="Arial" w:hAnsi="Arial" w:cs="Arial"/>
                <w:color w:val="000000"/>
                <w:sz w:val="24"/>
                <w:szCs w:val="24"/>
              </w:rPr>
              <w:t xml:space="preserve">potencjał kadrowy </w:t>
            </w:r>
            <w:r w:rsidR="00251E8C" w:rsidRPr="00237D23">
              <w:rPr>
                <w:rFonts w:ascii="Arial" w:hAnsi="Arial" w:cs="Arial"/>
                <w:color w:val="000000"/>
                <w:sz w:val="24"/>
                <w:szCs w:val="24"/>
              </w:rPr>
              <w:t xml:space="preserve">i techniczny </w:t>
            </w:r>
            <w:r w:rsidR="001B3034" w:rsidRPr="00237D23">
              <w:rPr>
                <w:rFonts w:ascii="Arial" w:hAnsi="Arial" w:cs="Arial"/>
                <w:color w:val="000000"/>
                <w:sz w:val="24"/>
                <w:szCs w:val="24"/>
              </w:rPr>
              <w:t>planowany do zaangażowania</w:t>
            </w:r>
            <w:r w:rsidRPr="00237D23">
              <w:rPr>
                <w:rFonts w:ascii="Arial" w:hAnsi="Arial" w:cs="Arial"/>
                <w:color w:val="000000"/>
                <w:sz w:val="24"/>
                <w:szCs w:val="24"/>
              </w:rPr>
              <w:t xml:space="preserve"> w ramach projektu,</w:t>
            </w:r>
          </w:p>
          <w:p w14:paraId="11C8621B" w14:textId="49159EA1" w:rsidR="003830BC" w:rsidRPr="00237D23" w:rsidRDefault="003830BC" w:rsidP="0071225D">
            <w:pPr>
              <w:pStyle w:val="Akapitzlist"/>
              <w:numPr>
                <w:ilvl w:val="0"/>
                <w:numId w:val="5"/>
              </w:numPr>
              <w:spacing w:line="276" w:lineRule="auto"/>
              <w:ind w:left="357" w:hanging="357"/>
              <w:rPr>
                <w:rFonts w:ascii="Arial" w:hAnsi="Arial" w:cs="Arial"/>
                <w:color w:val="000000"/>
                <w:sz w:val="24"/>
                <w:szCs w:val="24"/>
              </w:rPr>
            </w:pPr>
            <w:r w:rsidRPr="00237D23">
              <w:rPr>
                <w:rFonts w:ascii="Arial" w:hAnsi="Arial" w:cs="Arial"/>
                <w:color w:val="000000"/>
                <w:sz w:val="24"/>
                <w:szCs w:val="24"/>
              </w:rPr>
              <w:t>czy opis potencjału i doświadczenia wnioskodawcy jest adekwatny do założeń projektu i Regulaminu wyboru projektów</w:t>
            </w:r>
            <w:r w:rsidR="00251E8C" w:rsidRPr="00237D23">
              <w:rPr>
                <w:rFonts w:ascii="Arial" w:hAnsi="Arial" w:cs="Arial"/>
                <w:color w:val="000000"/>
                <w:sz w:val="24"/>
                <w:szCs w:val="24"/>
              </w:rPr>
              <w:t>,</w:t>
            </w:r>
          </w:p>
          <w:p w14:paraId="67FB6D17" w14:textId="28044CB4" w:rsidR="00251E8C" w:rsidRPr="00237D23" w:rsidRDefault="00251E8C" w:rsidP="0071225D">
            <w:pPr>
              <w:pStyle w:val="Akapitzlist"/>
              <w:numPr>
                <w:ilvl w:val="0"/>
                <w:numId w:val="5"/>
              </w:numPr>
              <w:spacing w:line="276" w:lineRule="auto"/>
              <w:ind w:left="357" w:hanging="357"/>
              <w:rPr>
                <w:rFonts w:ascii="Arial" w:hAnsi="Arial" w:cs="Arial"/>
                <w:color w:val="000000"/>
                <w:sz w:val="24"/>
                <w:szCs w:val="24"/>
              </w:rPr>
            </w:pPr>
            <w:r w:rsidRPr="00237D23">
              <w:rPr>
                <w:rFonts w:ascii="Arial" w:hAnsi="Arial" w:cs="Arial"/>
                <w:color w:val="000000"/>
                <w:sz w:val="24"/>
                <w:szCs w:val="24"/>
              </w:rPr>
              <w:t xml:space="preserve">sposób zarządzania projektem. </w:t>
            </w:r>
          </w:p>
          <w:p w14:paraId="7086BF14" w14:textId="1AEDBDB4" w:rsidR="003830BC" w:rsidRPr="00237D23" w:rsidRDefault="003830BC" w:rsidP="00237D23">
            <w:pPr>
              <w:spacing w:line="276" w:lineRule="auto"/>
              <w:rPr>
                <w:rFonts w:ascii="Arial" w:hAnsi="Arial" w:cs="Arial"/>
                <w:color w:val="000000"/>
                <w:sz w:val="24"/>
                <w:szCs w:val="24"/>
              </w:rPr>
            </w:pPr>
          </w:p>
          <w:p w14:paraId="22F3E5A9" w14:textId="2314ACDF" w:rsidR="003830BC" w:rsidRPr="00237D23" w:rsidRDefault="00D57077" w:rsidP="00237D23">
            <w:pPr>
              <w:spacing w:line="276" w:lineRule="auto"/>
              <w:rPr>
                <w:rFonts w:ascii="Arial" w:hAnsi="Arial" w:cs="Arial"/>
                <w:color w:val="000000"/>
                <w:sz w:val="24"/>
                <w:szCs w:val="24"/>
              </w:rPr>
            </w:pPr>
            <w:r>
              <w:rPr>
                <w:rFonts w:ascii="Arial" w:hAnsi="Arial" w:cs="Arial"/>
                <w:color w:val="000000"/>
                <w:sz w:val="24"/>
                <w:szCs w:val="24"/>
              </w:rPr>
              <w:lastRenderedPageBreak/>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599BA12F"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Kryterium jest weryfikowane w oparciu o wniosek o dofinansowanie projektu.</w:t>
            </w:r>
          </w:p>
          <w:p w14:paraId="01BE40DE" w14:textId="63C36236" w:rsidR="00703B93" w:rsidRPr="00237D23" w:rsidRDefault="00703B93" w:rsidP="00237D23">
            <w:pPr>
              <w:spacing w:line="276" w:lineRule="auto"/>
              <w:rPr>
                <w:rFonts w:ascii="Arial" w:hAnsi="Arial" w:cs="Arial"/>
                <w:color w:val="000000"/>
                <w:sz w:val="24"/>
                <w:szCs w:val="24"/>
              </w:rPr>
            </w:pPr>
          </w:p>
        </w:tc>
        <w:tc>
          <w:tcPr>
            <w:tcW w:w="990" w:type="pct"/>
          </w:tcPr>
          <w:p w14:paraId="49F664A9" w14:textId="77777777" w:rsidR="00025B3D" w:rsidRPr="00945AEE" w:rsidRDefault="00025B3D" w:rsidP="00025B3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Tak/nie</w:t>
            </w:r>
          </w:p>
          <w:p w14:paraId="0C8091DF" w14:textId="77777777" w:rsidR="00025B3D" w:rsidRPr="00945AEE" w:rsidRDefault="00025B3D" w:rsidP="00025B3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(niespełnienie kryterium oznacza negatywną ocenę)</w:t>
            </w:r>
          </w:p>
          <w:p w14:paraId="3B68CFC2" w14:textId="77777777" w:rsidR="00025B3D" w:rsidRPr="007C146C" w:rsidRDefault="00025B3D" w:rsidP="00025B3D">
            <w:pPr>
              <w:spacing w:line="276" w:lineRule="auto"/>
              <w:rPr>
                <w:rFonts w:ascii="Arial" w:hAnsi="Arial" w:cs="Arial"/>
                <w:b/>
                <w:bCs/>
                <w:color w:val="000000"/>
                <w:sz w:val="24"/>
                <w:szCs w:val="24"/>
              </w:rPr>
            </w:pPr>
          </w:p>
          <w:p w14:paraId="3EF724B6" w14:textId="77777777" w:rsidR="00025B3D" w:rsidRPr="00945AEE" w:rsidRDefault="00025B3D" w:rsidP="00025B3D">
            <w:pPr>
              <w:spacing w:before="100" w:beforeAutospacing="1" w:after="100" w:afterAutospacing="1" w:line="276" w:lineRule="auto"/>
              <w:ind w:hanging="16"/>
              <w:rPr>
                <w:rFonts w:ascii="Arial" w:hAnsi="Arial" w:cs="Arial"/>
                <w:color w:val="000000"/>
                <w:sz w:val="24"/>
                <w:szCs w:val="24"/>
              </w:rPr>
            </w:pPr>
            <w:r w:rsidRPr="00945AEE">
              <w:rPr>
                <w:rFonts w:ascii="Arial" w:hAnsi="Arial" w:cs="Arial"/>
                <w:color w:val="000000"/>
                <w:sz w:val="24"/>
                <w:szCs w:val="24"/>
              </w:rPr>
              <w:lastRenderedPageBreak/>
              <w:t>Nie dopuszcza się możliwości skierowania kryterium do negocjacji.</w:t>
            </w:r>
          </w:p>
          <w:p w14:paraId="726FCBA8" w14:textId="6EFBB908" w:rsidR="00FB797A" w:rsidRPr="00237D23" w:rsidRDefault="00FB797A" w:rsidP="00237D23">
            <w:pPr>
              <w:spacing w:line="276" w:lineRule="auto"/>
              <w:rPr>
                <w:rFonts w:ascii="Arial" w:hAnsi="Arial" w:cs="Arial"/>
                <w:sz w:val="24"/>
                <w:szCs w:val="24"/>
              </w:rPr>
            </w:pPr>
          </w:p>
        </w:tc>
      </w:tr>
      <w:tr w:rsidR="003830BC" w:rsidRPr="00237D23" w14:paraId="5D274F0E" w14:textId="77777777" w:rsidTr="00B45308">
        <w:tc>
          <w:tcPr>
            <w:tcW w:w="206" w:type="pct"/>
          </w:tcPr>
          <w:p w14:paraId="7A83E8C0" w14:textId="6CD32948" w:rsidR="003830BC"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lastRenderedPageBreak/>
              <w:t>B.5</w:t>
            </w:r>
          </w:p>
        </w:tc>
        <w:tc>
          <w:tcPr>
            <w:tcW w:w="535" w:type="pct"/>
          </w:tcPr>
          <w:p w14:paraId="318503B0" w14:textId="22DCA857" w:rsidR="003830BC" w:rsidRPr="00237D23" w:rsidRDefault="003830BC" w:rsidP="00237D23">
            <w:pPr>
              <w:spacing w:line="276" w:lineRule="auto"/>
              <w:rPr>
                <w:rFonts w:ascii="Arial" w:hAnsi="Arial" w:cs="Arial"/>
                <w:b/>
                <w:color w:val="000000"/>
                <w:sz w:val="24"/>
                <w:szCs w:val="24"/>
              </w:rPr>
            </w:pPr>
            <w:r w:rsidRPr="00237D23">
              <w:rPr>
                <w:rFonts w:ascii="Arial" w:hAnsi="Arial" w:cs="Arial"/>
                <w:b/>
                <w:color w:val="000000"/>
                <w:sz w:val="24"/>
                <w:szCs w:val="24"/>
              </w:rPr>
              <w:t>Budżet projektu</w:t>
            </w:r>
          </w:p>
        </w:tc>
        <w:tc>
          <w:tcPr>
            <w:tcW w:w="3269" w:type="pct"/>
          </w:tcPr>
          <w:p w14:paraId="56EB4D2E"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W kryterium sprawdzimy:</w:t>
            </w:r>
          </w:p>
          <w:p w14:paraId="1BFCBA2D" w14:textId="77777777" w:rsidR="003830BC" w:rsidRPr="00237D23" w:rsidRDefault="003830BC" w:rsidP="0071225D">
            <w:pPr>
              <w:pStyle w:val="Akapitzlist"/>
              <w:numPr>
                <w:ilvl w:val="0"/>
                <w:numId w:val="6"/>
              </w:numPr>
              <w:spacing w:line="276" w:lineRule="auto"/>
              <w:ind w:left="357" w:hanging="357"/>
              <w:rPr>
                <w:rFonts w:ascii="Arial" w:hAnsi="Arial" w:cs="Arial"/>
                <w:color w:val="000000"/>
                <w:sz w:val="24"/>
                <w:szCs w:val="24"/>
              </w:rPr>
            </w:pPr>
            <w:r w:rsidRPr="00237D23">
              <w:rPr>
                <w:rFonts w:ascii="Arial" w:hAnsi="Arial" w:cs="Arial"/>
                <w:color w:val="000000"/>
                <w:sz w:val="24"/>
                <w:szCs w:val="24"/>
              </w:rPr>
              <w:t>zgodność budżetu projektu z Wytycznymi dotyczącymi kwalifikowalności wydatków na lata 2021-2027;</w:t>
            </w:r>
          </w:p>
          <w:p w14:paraId="497F095E" w14:textId="77777777" w:rsidR="003830BC" w:rsidRPr="00237D23" w:rsidRDefault="003830BC" w:rsidP="0071225D">
            <w:pPr>
              <w:pStyle w:val="Akapitzlist"/>
              <w:numPr>
                <w:ilvl w:val="0"/>
                <w:numId w:val="6"/>
              </w:numPr>
              <w:spacing w:line="276" w:lineRule="auto"/>
              <w:ind w:left="357" w:hanging="357"/>
              <w:rPr>
                <w:rFonts w:ascii="Arial" w:hAnsi="Arial" w:cs="Arial"/>
                <w:color w:val="000000"/>
                <w:sz w:val="24"/>
                <w:szCs w:val="24"/>
              </w:rPr>
            </w:pPr>
            <w:r w:rsidRPr="00237D23">
              <w:rPr>
                <w:rFonts w:ascii="Arial" w:hAnsi="Arial" w:cs="Arial"/>
                <w:color w:val="000000"/>
                <w:sz w:val="24"/>
                <w:szCs w:val="24"/>
              </w:rPr>
              <w:t>niezbędność planowanych wydatków w budżecie projektu, w tym:</w:t>
            </w:r>
          </w:p>
          <w:p w14:paraId="29973DC1" w14:textId="6B38B95B" w:rsidR="003830BC" w:rsidRPr="00237D23" w:rsidRDefault="003830BC" w:rsidP="0071225D">
            <w:pPr>
              <w:pStyle w:val="Akapitzlist"/>
              <w:numPr>
                <w:ilvl w:val="0"/>
                <w:numId w:val="7"/>
              </w:numPr>
              <w:spacing w:line="276" w:lineRule="auto"/>
              <w:rPr>
                <w:rFonts w:ascii="Arial" w:hAnsi="Arial" w:cs="Arial"/>
                <w:color w:val="000000"/>
                <w:sz w:val="24"/>
                <w:szCs w:val="24"/>
              </w:rPr>
            </w:pPr>
            <w:r w:rsidRPr="00237D23">
              <w:rPr>
                <w:rFonts w:ascii="Arial" w:hAnsi="Arial" w:cs="Arial"/>
                <w:color w:val="000000"/>
                <w:sz w:val="24"/>
                <w:szCs w:val="24"/>
              </w:rPr>
              <w:t xml:space="preserve">czy wydatki wynikają bezpośrednio z opisanych działań </w:t>
            </w:r>
            <w:r w:rsidR="00F34A6B">
              <w:rPr>
                <w:rFonts w:ascii="Arial" w:hAnsi="Arial" w:cs="Arial"/>
                <w:color w:val="000000"/>
                <w:sz w:val="24"/>
                <w:szCs w:val="24"/>
              </w:rPr>
              <w:br/>
            </w:r>
            <w:r w:rsidRPr="00237D23">
              <w:rPr>
                <w:rFonts w:ascii="Arial" w:hAnsi="Arial" w:cs="Arial"/>
                <w:color w:val="000000"/>
                <w:sz w:val="24"/>
                <w:szCs w:val="24"/>
              </w:rPr>
              <w:t>i przyczyniają się do osiągnięcia produktów projektu;</w:t>
            </w:r>
          </w:p>
          <w:p w14:paraId="2A28F074" w14:textId="77777777" w:rsidR="003830BC" w:rsidRPr="00237D23" w:rsidRDefault="003830BC" w:rsidP="0071225D">
            <w:pPr>
              <w:pStyle w:val="Akapitzlist"/>
              <w:numPr>
                <w:ilvl w:val="0"/>
                <w:numId w:val="7"/>
              </w:numPr>
              <w:spacing w:line="276" w:lineRule="auto"/>
              <w:rPr>
                <w:rFonts w:ascii="Arial" w:hAnsi="Arial" w:cs="Arial"/>
                <w:color w:val="000000"/>
                <w:sz w:val="24"/>
                <w:szCs w:val="24"/>
              </w:rPr>
            </w:pPr>
            <w:r w:rsidRPr="00237D23">
              <w:rPr>
                <w:rFonts w:ascii="Arial" w:hAnsi="Arial" w:cs="Arial"/>
                <w:color w:val="000000"/>
                <w:sz w:val="24"/>
                <w:szCs w:val="24"/>
              </w:rPr>
              <w:t>czy nie ujęto wydatków, które wykazano jako potencjał wnioskodawcy (chyba, że stanowią wkład własny);</w:t>
            </w:r>
          </w:p>
          <w:p w14:paraId="7F9D55B9" w14:textId="77777777" w:rsidR="003830BC" w:rsidRPr="00237D23" w:rsidRDefault="003830BC" w:rsidP="0071225D">
            <w:pPr>
              <w:pStyle w:val="Akapitzlist"/>
              <w:numPr>
                <w:ilvl w:val="0"/>
                <w:numId w:val="6"/>
              </w:numPr>
              <w:spacing w:line="276" w:lineRule="auto"/>
              <w:ind w:left="357" w:hanging="357"/>
              <w:rPr>
                <w:rFonts w:ascii="Arial" w:hAnsi="Arial" w:cs="Arial"/>
                <w:color w:val="000000"/>
                <w:sz w:val="24"/>
                <w:szCs w:val="24"/>
              </w:rPr>
            </w:pPr>
            <w:r w:rsidRPr="00237D23">
              <w:rPr>
                <w:rFonts w:ascii="Arial" w:hAnsi="Arial" w:cs="Arial"/>
                <w:color w:val="000000"/>
                <w:sz w:val="24"/>
                <w:szCs w:val="24"/>
              </w:rPr>
              <w:t>racjonalność i efektywność planowanych wydatków, w tym:</w:t>
            </w:r>
          </w:p>
          <w:p w14:paraId="51EE9444" w14:textId="77777777" w:rsidR="003830BC" w:rsidRPr="00237D23" w:rsidRDefault="003830BC" w:rsidP="0071225D">
            <w:pPr>
              <w:pStyle w:val="Akapitzlist"/>
              <w:numPr>
                <w:ilvl w:val="0"/>
                <w:numId w:val="8"/>
              </w:numPr>
              <w:spacing w:line="276" w:lineRule="auto"/>
              <w:rPr>
                <w:rFonts w:ascii="Arial" w:hAnsi="Arial" w:cs="Arial"/>
                <w:color w:val="000000"/>
                <w:sz w:val="24"/>
                <w:szCs w:val="24"/>
              </w:rPr>
            </w:pPr>
            <w:r w:rsidRPr="00237D23">
              <w:rPr>
                <w:rFonts w:ascii="Arial" w:hAnsi="Arial" w:cs="Arial"/>
                <w:color w:val="000000"/>
                <w:sz w:val="24"/>
                <w:szCs w:val="24"/>
              </w:rPr>
              <w:t>czy są adekwatne do zakresu i specyfiki projektu, czasu jego realizacji oraz planowanych produktów projektu;</w:t>
            </w:r>
          </w:p>
          <w:p w14:paraId="48BACA7F" w14:textId="77777777" w:rsidR="003830BC" w:rsidRPr="00237D23" w:rsidRDefault="003830BC" w:rsidP="0071225D">
            <w:pPr>
              <w:pStyle w:val="Akapitzlist"/>
              <w:numPr>
                <w:ilvl w:val="0"/>
                <w:numId w:val="8"/>
              </w:numPr>
              <w:spacing w:line="276" w:lineRule="auto"/>
              <w:rPr>
                <w:rFonts w:ascii="Arial" w:hAnsi="Arial" w:cs="Arial"/>
                <w:color w:val="000000"/>
                <w:sz w:val="24"/>
                <w:szCs w:val="24"/>
              </w:rPr>
            </w:pPr>
            <w:r w:rsidRPr="00237D23">
              <w:rPr>
                <w:rFonts w:ascii="Arial" w:hAnsi="Arial" w:cs="Arial"/>
                <w:color w:val="000000"/>
                <w:sz w:val="24"/>
                <w:szCs w:val="24"/>
              </w:rPr>
              <w:t>czy są zgodne ze standardami lub cenami rynkowymi towarów lub usług,</w:t>
            </w:r>
          </w:p>
          <w:p w14:paraId="40F74327" w14:textId="77777777" w:rsidR="003830BC" w:rsidRPr="00237D23" w:rsidRDefault="003830BC" w:rsidP="0071225D">
            <w:pPr>
              <w:pStyle w:val="Akapitzlist"/>
              <w:numPr>
                <w:ilvl w:val="0"/>
                <w:numId w:val="8"/>
              </w:numPr>
              <w:spacing w:line="276" w:lineRule="auto"/>
              <w:rPr>
                <w:rFonts w:ascii="Arial" w:hAnsi="Arial" w:cs="Arial"/>
                <w:color w:val="000000"/>
                <w:sz w:val="24"/>
                <w:szCs w:val="24"/>
              </w:rPr>
            </w:pPr>
            <w:r w:rsidRPr="00237D23">
              <w:rPr>
                <w:rFonts w:ascii="Arial" w:hAnsi="Arial" w:cs="Arial"/>
                <w:color w:val="000000"/>
                <w:sz w:val="24"/>
                <w:szCs w:val="24"/>
              </w:rPr>
              <w:t>czy określone w projekcie nakłady finansowe służą osiągnięciu możliwie najkorzystniejszych efektów realizacji zadań.</w:t>
            </w:r>
          </w:p>
          <w:p w14:paraId="68D800EA" w14:textId="77777777" w:rsidR="003830BC" w:rsidRPr="00237D23" w:rsidRDefault="003830BC" w:rsidP="0071225D">
            <w:pPr>
              <w:pStyle w:val="Akapitzlist"/>
              <w:numPr>
                <w:ilvl w:val="0"/>
                <w:numId w:val="6"/>
              </w:numPr>
              <w:spacing w:line="276" w:lineRule="auto"/>
              <w:ind w:left="357" w:hanging="357"/>
              <w:rPr>
                <w:rFonts w:ascii="Arial" w:hAnsi="Arial" w:cs="Arial"/>
                <w:color w:val="000000"/>
                <w:sz w:val="24"/>
                <w:szCs w:val="24"/>
              </w:rPr>
            </w:pPr>
            <w:r w:rsidRPr="00237D23">
              <w:rPr>
                <w:rFonts w:ascii="Arial" w:hAnsi="Arial" w:cs="Arial"/>
                <w:color w:val="000000"/>
                <w:sz w:val="24"/>
                <w:szCs w:val="24"/>
              </w:rPr>
              <w:t>poprawność sporządzenia budżetu (m.in. koszty pośrednie, cross-</w:t>
            </w:r>
            <w:proofErr w:type="spellStart"/>
            <w:r w:rsidRPr="00237D23">
              <w:rPr>
                <w:rFonts w:ascii="Arial" w:hAnsi="Arial" w:cs="Arial"/>
                <w:color w:val="000000"/>
                <w:sz w:val="24"/>
                <w:szCs w:val="24"/>
              </w:rPr>
              <w:t>financing</w:t>
            </w:r>
            <w:proofErr w:type="spellEnd"/>
            <w:r w:rsidRPr="00237D23">
              <w:rPr>
                <w:rFonts w:ascii="Arial" w:hAnsi="Arial" w:cs="Arial"/>
                <w:color w:val="000000"/>
                <w:sz w:val="24"/>
                <w:szCs w:val="24"/>
              </w:rPr>
              <w:t>, wkład własny, jednostki miar, błędne wyliczenia itp.).</w:t>
            </w:r>
          </w:p>
          <w:p w14:paraId="41A7F15E" w14:textId="77777777" w:rsidR="003830BC" w:rsidRPr="00237D23" w:rsidRDefault="003830BC" w:rsidP="0071225D">
            <w:pPr>
              <w:pStyle w:val="Akapitzlist"/>
              <w:numPr>
                <w:ilvl w:val="0"/>
                <w:numId w:val="6"/>
              </w:numPr>
              <w:spacing w:line="276" w:lineRule="auto"/>
              <w:ind w:left="357" w:hanging="357"/>
              <w:rPr>
                <w:rFonts w:ascii="Arial" w:hAnsi="Arial" w:cs="Arial"/>
                <w:color w:val="000000"/>
                <w:sz w:val="24"/>
                <w:szCs w:val="24"/>
              </w:rPr>
            </w:pPr>
            <w:r w:rsidRPr="00237D23">
              <w:rPr>
                <w:rFonts w:ascii="Arial" w:hAnsi="Arial" w:cs="Arial"/>
                <w:color w:val="000000"/>
                <w:sz w:val="24"/>
                <w:szCs w:val="24"/>
              </w:rPr>
              <w:t>czy budżet projektu jest adekwatny do założeń projektu i Regulaminu wyboru projektów.</w:t>
            </w:r>
          </w:p>
          <w:p w14:paraId="62E36D40" w14:textId="77777777" w:rsidR="003830BC" w:rsidRPr="00237D23" w:rsidRDefault="003830BC" w:rsidP="00237D23">
            <w:pPr>
              <w:spacing w:line="276" w:lineRule="auto"/>
              <w:rPr>
                <w:rFonts w:ascii="Arial" w:hAnsi="Arial" w:cs="Arial"/>
                <w:color w:val="000000"/>
                <w:sz w:val="24"/>
                <w:szCs w:val="24"/>
              </w:rPr>
            </w:pPr>
          </w:p>
          <w:p w14:paraId="29B89B7B" w14:textId="7A2BC9CC" w:rsidR="003830BC" w:rsidRPr="00237D23" w:rsidRDefault="00D57077" w:rsidP="00237D23">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lastRenderedPageBreak/>
              <w:t xml:space="preserve">w zakresie zgodności z wytycznymi, o których mowa w ustawie wdrożeniowej oraz przepisami prawa krajowego. </w:t>
            </w:r>
          </w:p>
          <w:p w14:paraId="7E1E1974" w14:textId="77777777" w:rsidR="003830BC" w:rsidRPr="00237D23" w:rsidRDefault="003830BC" w:rsidP="00237D23">
            <w:pPr>
              <w:spacing w:line="276" w:lineRule="auto"/>
              <w:rPr>
                <w:rFonts w:ascii="Arial" w:hAnsi="Arial" w:cs="Arial"/>
                <w:color w:val="000000"/>
                <w:sz w:val="24"/>
                <w:szCs w:val="24"/>
              </w:rPr>
            </w:pPr>
            <w:r w:rsidRPr="00237D23">
              <w:rPr>
                <w:rFonts w:ascii="Arial" w:hAnsi="Arial" w:cs="Arial"/>
                <w:color w:val="000000"/>
                <w:sz w:val="24"/>
                <w:szCs w:val="24"/>
              </w:rPr>
              <w:t>Kryterium jest weryfikowane w oparciu o wniosek o dofinansowanie projektu.</w:t>
            </w:r>
          </w:p>
          <w:p w14:paraId="2A3189F6" w14:textId="70C985C7" w:rsidR="00703B93" w:rsidRPr="00237D23" w:rsidRDefault="00703B93" w:rsidP="00237D23">
            <w:pPr>
              <w:spacing w:line="276" w:lineRule="auto"/>
              <w:rPr>
                <w:rFonts w:ascii="Arial" w:hAnsi="Arial" w:cs="Arial"/>
                <w:color w:val="000000"/>
                <w:sz w:val="24"/>
                <w:szCs w:val="24"/>
              </w:rPr>
            </w:pPr>
          </w:p>
        </w:tc>
        <w:tc>
          <w:tcPr>
            <w:tcW w:w="990" w:type="pct"/>
          </w:tcPr>
          <w:p w14:paraId="4EB10076" w14:textId="77777777" w:rsidR="00E659B3" w:rsidRPr="00237D23" w:rsidRDefault="00E659B3"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negocjacji/nie</w:t>
            </w:r>
            <w:r w:rsidRPr="00237D23">
              <w:rPr>
                <w:rFonts w:ascii="Arial" w:hAnsi="Arial" w:cs="Arial"/>
                <w:color w:val="000000"/>
                <w:sz w:val="24"/>
                <w:szCs w:val="24"/>
              </w:rPr>
              <w:br/>
              <w:t>(niespełnienie kryterium oznacza negatywną ocenę).</w:t>
            </w:r>
          </w:p>
          <w:p w14:paraId="776B894D" w14:textId="77777777" w:rsidR="00E659B3" w:rsidRPr="00237D23" w:rsidRDefault="00E659B3" w:rsidP="00237D23">
            <w:pPr>
              <w:spacing w:line="276" w:lineRule="auto"/>
              <w:rPr>
                <w:rFonts w:ascii="Arial" w:hAnsi="Arial" w:cs="Arial"/>
                <w:b/>
                <w:bCs/>
                <w:color w:val="000000"/>
                <w:sz w:val="24"/>
                <w:szCs w:val="24"/>
              </w:rPr>
            </w:pPr>
          </w:p>
          <w:p w14:paraId="7CFBA64A" w14:textId="5BD12C0A" w:rsidR="00FB797A" w:rsidRPr="00237D23" w:rsidRDefault="00E659B3" w:rsidP="00237D23">
            <w:pPr>
              <w:spacing w:line="276" w:lineRule="auto"/>
              <w:rPr>
                <w:rFonts w:ascii="Arial" w:hAnsi="Arial" w:cs="Arial"/>
                <w:color w:val="000000"/>
                <w:sz w:val="24"/>
                <w:szCs w:val="24"/>
              </w:rPr>
            </w:pPr>
            <w:r w:rsidRPr="00237D23">
              <w:rPr>
                <w:rFonts w:ascii="Arial" w:hAnsi="Arial" w:cs="Arial"/>
                <w:sz w:val="24"/>
                <w:szCs w:val="24"/>
              </w:rPr>
              <w:t xml:space="preserve">Dopuszcza się możliwość skierowania kryterium do negocjacji w zakresie wskazanym </w:t>
            </w:r>
            <w:r w:rsidR="00703B93" w:rsidRPr="00237D23">
              <w:rPr>
                <w:rFonts w:ascii="Arial" w:hAnsi="Arial" w:cs="Arial"/>
                <w:sz w:val="24"/>
                <w:szCs w:val="24"/>
              </w:rPr>
              <w:br/>
            </w:r>
            <w:r w:rsidRPr="00237D23">
              <w:rPr>
                <w:rFonts w:ascii="Arial" w:hAnsi="Arial" w:cs="Arial"/>
                <w:sz w:val="24"/>
                <w:szCs w:val="24"/>
              </w:rPr>
              <w:t>w Regulaminie wyboru projektów.</w:t>
            </w:r>
          </w:p>
        </w:tc>
      </w:tr>
    </w:tbl>
    <w:p w14:paraId="32609A5F" w14:textId="3F0EFB51" w:rsidR="003830BC" w:rsidRPr="00237D23" w:rsidRDefault="003830BC" w:rsidP="00237D23">
      <w:pPr>
        <w:pStyle w:val="Akapitzlist"/>
        <w:spacing w:after="0" w:line="276" w:lineRule="auto"/>
        <w:rPr>
          <w:rFonts w:ascii="Arial" w:hAnsi="Arial" w:cs="Arial"/>
          <w:b/>
          <w:bCs/>
          <w:sz w:val="24"/>
          <w:szCs w:val="24"/>
        </w:rPr>
      </w:pPr>
    </w:p>
    <w:p w14:paraId="3CCC23E0" w14:textId="77777777" w:rsidR="003830BC" w:rsidRPr="00237D23" w:rsidRDefault="003830BC" w:rsidP="00237D23">
      <w:pPr>
        <w:pStyle w:val="Akapitzlist"/>
        <w:spacing w:after="0" w:line="276" w:lineRule="auto"/>
        <w:rPr>
          <w:rFonts w:ascii="Arial" w:hAnsi="Arial" w:cs="Arial"/>
          <w:b/>
          <w:bCs/>
          <w:sz w:val="24"/>
          <w:szCs w:val="24"/>
        </w:rPr>
      </w:pPr>
    </w:p>
    <w:p w14:paraId="629F2E15" w14:textId="62BAAC6F" w:rsidR="009807D0" w:rsidRPr="00237D23" w:rsidRDefault="009807D0" w:rsidP="0071225D">
      <w:pPr>
        <w:pStyle w:val="Akapitzlist"/>
        <w:numPr>
          <w:ilvl w:val="0"/>
          <w:numId w:val="24"/>
        </w:numPr>
        <w:spacing w:after="0" w:line="276" w:lineRule="auto"/>
        <w:rPr>
          <w:rFonts w:ascii="Arial" w:hAnsi="Arial" w:cs="Arial"/>
          <w:b/>
          <w:bCs/>
          <w:sz w:val="24"/>
          <w:szCs w:val="24"/>
        </w:rPr>
      </w:pPr>
      <w:r w:rsidRPr="00237D23">
        <w:rPr>
          <w:rFonts w:ascii="Arial" w:hAnsi="Arial" w:cs="Arial"/>
          <w:b/>
          <w:bCs/>
          <w:sz w:val="24"/>
          <w:szCs w:val="24"/>
        </w:rPr>
        <w:t>Kryteria dostępu</w:t>
      </w:r>
    </w:p>
    <w:tbl>
      <w:tblPr>
        <w:tblStyle w:val="Tabela-Siatka"/>
        <w:tblW w:w="5114" w:type="pct"/>
        <w:tblLook w:val="0620" w:firstRow="1" w:lastRow="0" w:firstColumn="0" w:lastColumn="0" w:noHBand="1" w:noVBand="1"/>
      </w:tblPr>
      <w:tblGrid>
        <w:gridCol w:w="739"/>
        <w:gridCol w:w="2519"/>
        <w:gridCol w:w="8221"/>
        <w:gridCol w:w="2834"/>
      </w:tblGrid>
      <w:tr w:rsidR="00D17077" w:rsidRPr="00237D23" w14:paraId="0272BCD8" w14:textId="77777777" w:rsidTr="00DA0899">
        <w:trPr>
          <w:tblHeader/>
        </w:trPr>
        <w:tc>
          <w:tcPr>
            <w:tcW w:w="258" w:type="pct"/>
            <w:shd w:val="clear" w:color="auto" w:fill="D9D9D9" w:themeFill="background1" w:themeFillShade="D9"/>
          </w:tcPr>
          <w:p w14:paraId="1446A57B" w14:textId="77777777" w:rsidR="009807D0" w:rsidRPr="00237D23" w:rsidRDefault="009807D0" w:rsidP="00237D23">
            <w:pPr>
              <w:spacing w:line="276" w:lineRule="auto"/>
              <w:jc w:val="center"/>
              <w:rPr>
                <w:rFonts w:ascii="Arial" w:hAnsi="Arial" w:cs="Arial"/>
                <w:b/>
                <w:bCs/>
                <w:sz w:val="24"/>
                <w:szCs w:val="24"/>
              </w:rPr>
            </w:pPr>
            <w:r w:rsidRPr="00237D23">
              <w:rPr>
                <w:rFonts w:ascii="Arial" w:hAnsi="Arial" w:cs="Arial"/>
                <w:b/>
                <w:bCs/>
                <w:sz w:val="24"/>
                <w:szCs w:val="24"/>
              </w:rPr>
              <w:t>Nr</w:t>
            </w:r>
          </w:p>
        </w:tc>
        <w:tc>
          <w:tcPr>
            <w:tcW w:w="880" w:type="pct"/>
            <w:shd w:val="clear" w:color="auto" w:fill="D9D9D9" w:themeFill="background1" w:themeFillShade="D9"/>
          </w:tcPr>
          <w:p w14:paraId="75472284" w14:textId="77777777" w:rsidR="009807D0" w:rsidRPr="00237D23" w:rsidRDefault="009807D0" w:rsidP="00237D23">
            <w:pPr>
              <w:spacing w:line="276" w:lineRule="auto"/>
              <w:jc w:val="center"/>
              <w:rPr>
                <w:rFonts w:ascii="Arial" w:hAnsi="Arial" w:cs="Arial"/>
                <w:b/>
                <w:bCs/>
                <w:sz w:val="24"/>
                <w:szCs w:val="24"/>
              </w:rPr>
            </w:pPr>
            <w:r w:rsidRPr="00237D23">
              <w:rPr>
                <w:rFonts w:ascii="Arial" w:hAnsi="Arial" w:cs="Arial"/>
                <w:b/>
                <w:bCs/>
                <w:sz w:val="24"/>
                <w:szCs w:val="24"/>
              </w:rPr>
              <w:t>Nazwa</w:t>
            </w:r>
          </w:p>
        </w:tc>
        <w:tc>
          <w:tcPr>
            <w:tcW w:w="2872" w:type="pct"/>
            <w:shd w:val="clear" w:color="auto" w:fill="D9D9D9" w:themeFill="background1" w:themeFillShade="D9"/>
          </w:tcPr>
          <w:p w14:paraId="4504230E" w14:textId="77777777" w:rsidR="009807D0" w:rsidRPr="00237D23" w:rsidRDefault="009807D0" w:rsidP="00237D23">
            <w:pPr>
              <w:spacing w:line="276" w:lineRule="auto"/>
              <w:jc w:val="center"/>
              <w:rPr>
                <w:rFonts w:ascii="Arial" w:hAnsi="Arial" w:cs="Arial"/>
                <w:b/>
                <w:bCs/>
                <w:sz w:val="24"/>
                <w:szCs w:val="24"/>
              </w:rPr>
            </w:pPr>
            <w:r w:rsidRPr="00237D23">
              <w:rPr>
                <w:rFonts w:ascii="Arial" w:hAnsi="Arial" w:cs="Arial"/>
                <w:b/>
                <w:bCs/>
                <w:sz w:val="24"/>
                <w:szCs w:val="24"/>
              </w:rPr>
              <w:t>Definicja</w:t>
            </w:r>
          </w:p>
        </w:tc>
        <w:tc>
          <w:tcPr>
            <w:tcW w:w="990" w:type="pct"/>
            <w:shd w:val="clear" w:color="auto" w:fill="D9D9D9" w:themeFill="background1" w:themeFillShade="D9"/>
          </w:tcPr>
          <w:p w14:paraId="4AC1A8BA" w14:textId="77777777" w:rsidR="009807D0" w:rsidRPr="00237D23" w:rsidRDefault="009807D0" w:rsidP="00237D23">
            <w:pPr>
              <w:spacing w:line="276" w:lineRule="auto"/>
              <w:jc w:val="center"/>
              <w:rPr>
                <w:rFonts w:ascii="Arial" w:hAnsi="Arial" w:cs="Arial"/>
                <w:b/>
                <w:bCs/>
                <w:sz w:val="24"/>
                <w:szCs w:val="24"/>
              </w:rPr>
            </w:pPr>
            <w:r w:rsidRPr="00237D23">
              <w:rPr>
                <w:rFonts w:ascii="Arial" w:hAnsi="Arial" w:cs="Arial"/>
                <w:b/>
                <w:bCs/>
                <w:sz w:val="24"/>
                <w:szCs w:val="24"/>
              </w:rPr>
              <w:t>Opis znaczenia</w:t>
            </w:r>
          </w:p>
        </w:tc>
      </w:tr>
      <w:tr w:rsidR="004214F4" w:rsidRPr="00237D23" w14:paraId="58E84E26" w14:textId="77777777" w:rsidTr="00DA0899">
        <w:tc>
          <w:tcPr>
            <w:tcW w:w="258" w:type="pct"/>
          </w:tcPr>
          <w:p w14:paraId="363168E5" w14:textId="2EBC02C2" w:rsidR="004214F4" w:rsidRPr="00237D23" w:rsidRDefault="003830BC" w:rsidP="00237D23">
            <w:pPr>
              <w:spacing w:line="276" w:lineRule="auto"/>
              <w:jc w:val="center"/>
              <w:rPr>
                <w:rFonts w:ascii="Arial" w:hAnsi="Arial" w:cs="Arial"/>
                <w:b/>
                <w:bCs/>
                <w:sz w:val="24"/>
                <w:szCs w:val="24"/>
              </w:rPr>
            </w:pPr>
            <w:r w:rsidRPr="00237D23">
              <w:rPr>
                <w:rFonts w:ascii="Arial" w:hAnsi="Arial" w:cs="Arial"/>
                <w:b/>
                <w:bCs/>
                <w:sz w:val="24"/>
                <w:szCs w:val="24"/>
              </w:rPr>
              <w:t>C</w:t>
            </w:r>
            <w:r w:rsidR="004214F4" w:rsidRPr="00237D23">
              <w:rPr>
                <w:rFonts w:ascii="Arial" w:hAnsi="Arial" w:cs="Arial"/>
                <w:b/>
                <w:bCs/>
                <w:sz w:val="24"/>
                <w:szCs w:val="24"/>
              </w:rPr>
              <w:t>.</w:t>
            </w:r>
            <w:r w:rsidR="00BE2773" w:rsidRPr="00237D23">
              <w:rPr>
                <w:rFonts w:ascii="Arial" w:hAnsi="Arial" w:cs="Arial"/>
                <w:b/>
                <w:bCs/>
                <w:sz w:val="24"/>
                <w:szCs w:val="24"/>
              </w:rPr>
              <w:t>1</w:t>
            </w:r>
          </w:p>
        </w:tc>
        <w:tc>
          <w:tcPr>
            <w:tcW w:w="880" w:type="pct"/>
          </w:tcPr>
          <w:p w14:paraId="2091E28C" w14:textId="0632E3BB" w:rsidR="004214F4" w:rsidRPr="00237D23" w:rsidRDefault="004214F4" w:rsidP="00237D23">
            <w:pPr>
              <w:spacing w:line="276" w:lineRule="auto"/>
              <w:rPr>
                <w:rFonts w:ascii="Arial" w:hAnsi="Arial" w:cs="Arial"/>
                <w:b/>
                <w:color w:val="000000"/>
                <w:sz w:val="24"/>
                <w:szCs w:val="24"/>
              </w:rPr>
            </w:pPr>
            <w:r w:rsidRPr="00237D23">
              <w:rPr>
                <w:rFonts w:ascii="Arial" w:hAnsi="Arial" w:cs="Arial"/>
                <w:b/>
                <w:color w:val="000000"/>
                <w:sz w:val="24"/>
                <w:szCs w:val="24"/>
              </w:rPr>
              <w:t>Rzetelność wnioskodawcy</w:t>
            </w:r>
          </w:p>
        </w:tc>
        <w:tc>
          <w:tcPr>
            <w:tcW w:w="2872" w:type="pct"/>
          </w:tcPr>
          <w:p w14:paraId="3ED43ACE" w14:textId="0D3583FF" w:rsidR="00513B1A" w:rsidRPr="00237D23" w:rsidRDefault="004214F4" w:rsidP="00237D23">
            <w:pPr>
              <w:spacing w:line="276" w:lineRule="auto"/>
              <w:rPr>
                <w:rFonts w:ascii="Arial" w:hAnsi="Arial" w:cs="Arial"/>
                <w:color w:val="000000"/>
                <w:sz w:val="24"/>
                <w:szCs w:val="24"/>
              </w:rPr>
            </w:pPr>
            <w:r w:rsidRPr="00237D23">
              <w:rPr>
                <w:rFonts w:ascii="Arial" w:hAnsi="Arial" w:cs="Arial"/>
                <w:sz w:val="24"/>
                <w:szCs w:val="24"/>
              </w:rPr>
              <w:t xml:space="preserve">W kryterium sprawdzimy, </w:t>
            </w:r>
            <w:r w:rsidRPr="00237D23">
              <w:rPr>
                <w:rFonts w:ascii="Arial" w:hAnsi="Arial" w:cs="Arial"/>
                <w:color w:val="000000"/>
                <w:sz w:val="24"/>
                <w:szCs w:val="24"/>
              </w:rPr>
              <w:t xml:space="preserve">czy w okresie trzech lat poprzedzających datę złożenia wniosku o dofinansowanie projektu </w:t>
            </w:r>
            <w:r w:rsidR="00535F49" w:rsidRPr="00237D23">
              <w:rPr>
                <w:rFonts w:ascii="Arial" w:hAnsi="Arial" w:cs="Arial"/>
                <w:color w:val="000000"/>
                <w:sz w:val="24"/>
                <w:szCs w:val="24"/>
              </w:rPr>
              <w:t>I</w:t>
            </w:r>
            <w:r w:rsidRPr="00237D23">
              <w:rPr>
                <w:rFonts w:ascii="Arial" w:hAnsi="Arial" w:cs="Arial"/>
                <w:color w:val="000000"/>
                <w:sz w:val="24"/>
                <w:szCs w:val="24"/>
              </w:rPr>
              <w:t xml:space="preserve">nstytucja </w:t>
            </w:r>
            <w:r w:rsidR="00535F49" w:rsidRPr="00237D23">
              <w:rPr>
                <w:rFonts w:ascii="Arial" w:hAnsi="Arial" w:cs="Arial"/>
                <w:color w:val="000000"/>
                <w:sz w:val="24"/>
                <w:szCs w:val="24"/>
              </w:rPr>
              <w:t>Z</w:t>
            </w:r>
            <w:r w:rsidR="00513B1A" w:rsidRPr="00237D23">
              <w:rPr>
                <w:rFonts w:ascii="Arial" w:hAnsi="Arial" w:cs="Arial"/>
                <w:color w:val="000000"/>
                <w:sz w:val="24"/>
                <w:szCs w:val="24"/>
              </w:rPr>
              <w:t>arządzająca</w:t>
            </w:r>
            <w:r w:rsidR="00323C80" w:rsidRPr="00237D23">
              <w:rPr>
                <w:rFonts w:ascii="Arial" w:hAnsi="Arial" w:cs="Arial"/>
                <w:color w:val="000000"/>
                <w:sz w:val="24"/>
                <w:szCs w:val="24"/>
              </w:rPr>
              <w:t>/Instytucja Pośrednicząca</w:t>
            </w:r>
            <w:r w:rsidR="00D8743C" w:rsidRPr="00237D23">
              <w:rPr>
                <w:rFonts w:ascii="Arial" w:hAnsi="Arial" w:cs="Arial"/>
                <w:color w:val="000000"/>
                <w:sz w:val="24"/>
                <w:szCs w:val="24"/>
              </w:rPr>
              <w:t xml:space="preserve">, z własnej inicjatywy, </w:t>
            </w:r>
            <w:r w:rsidRPr="00237D23">
              <w:rPr>
                <w:rFonts w:ascii="Arial" w:hAnsi="Arial" w:cs="Arial"/>
                <w:color w:val="000000"/>
                <w:sz w:val="24"/>
                <w:szCs w:val="24"/>
              </w:rPr>
              <w:t>nie rozwiązała</w:t>
            </w:r>
            <w:r w:rsidR="00513B1A" w:rsidRPr="00237D23">
              <w:rPr>
                <w:rFonts w:ascii="Arial" w:hAnsi="Arial" w:cs="Arial"/>
                <w:color w:val="000000"/>
                <w:sz w:val="24"/>
                <w:szCs w:val="24"/>
              </w:rPr>
              <w:t xml:space="preserve"> z wnioskodawcą</w:t>
            </w:r>
            <w:r w:rsidR="00D8743C" w:rsidRPr="00237D23">
              <w:rPr>
                <w:rFonts w:ascii="Arial" w:hAnsi="Arial" w:cs="Arial"/>
                <w:color w:val="000000"/>
                <w:sz w:val="24"/>
                <w:szCs w:val="24"/>
              </w:rPr>
              <w:t xml:space="preserve"> </w:t>
            </w:r>
            <w:r w:rsidRPr="00237D23">
              <w:rPr>
                <w:rFonts w:ascii="Arial" w:hAnsi="Arial" w:cs="Arial"/>
                <w:color w:val="000000"/>
                <w:sz w:val="24"/>
                <w:szCs w:val="24"/>
              </w:rPr>
              <w:t xml:space="preserve">umowy o dofinansowanie projektu realizowanego ze środków unijnych z przyczyn leżących po jego stronie </w:t>
            </w:r>
            <w:r w:rsidR="00DA0899" w:rsidRPr="00237D23">
              <w:rPr>
                <w:rFonts w:ascii="Arial" w:hAnsi="Arial" w:cs="Arial"/>
                <w:color w:val="000000"/>
                <w:sz w:val="24"/>
                <w:szCs w:val="24"/>
              </w:rPr>
              <w:br/>
            </w:r>
            <w:r w:rsidRPr="00237D23">
              <w:rPr>
                <w:rFonts w:ascii="Arial" w:hAnsi="Arial" w:cs="Arial"/>
                <w:color w:val="000000"/>
                <w:sz w:val="24"/>
                <w:szCs w:val="24"/>
              </w:rPr>
              <w:t>w trybie natychmiastowym/bez wypowiedzenia.</w:t>
            </w:r>
          </w:p>
          <w:p w14:paraId="5E2D2ACC" w14:textId="5FC25F70" w:rsidR="004214F4" w:rsidRPr="00237D23" w:rsidRDefault="004214F4"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 </w:t>
            </w:r>
          </w:p>
          <w:p w14:paraId="3D3D0981" w14:textId="77777777" w:rsidR="004214F4" w:rsidRDefault="004214F4"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Kryterium </w:t>
            </w:r>
            <w:r w:rsidR="008E4DC9" w:rsidRPr="00237D23">
              <w:rPr>
                <w:rFonts w:ascii="Arial" w:hAnsi="Arial" w:cs="Arial"/>
                <w:color w:val="000000"/>
                <w:sz w:val="24"/>
                <w:szCs w:val="24"/>
              </w:rPr>
              <w:t xml:space="preserve">jest </w:t>
            </w:r>
            <w:r w:rsidRPr="00237D23">
              <w:rPr>
                <w:rFonts w:ascii="Arial" w:hAnsi="Arial" w:cs="Arial"/>
                <w:color w:val="000000"/>
                <w:sz w:val="24"/>
                <w:szCs w:val="24"/>
              </w:rPr>
              <w:t xml:space="preserve">weryfikowane w oparciu </w:t>
            </w:r>
            <w:r w:rsidR="00513B1A" w:rsidRPr="00237D23">
              <w:rPr>
                <w:rFonts w:ascii="Arial" w:hAnsi="Arial" w:cs="Arial"/>
                <w:color w:val="000000"/>
                <w:sz w:val="24"/>
                <w:szCs w:val="24"/>
              </w:rPr>
              <w:t xml:space="preserve">o </w:t>
            </w:r>
            <w:r w:rsidRPr="00237D23">
              <w:rPr>
                <w:rFonts w:ascii="Arial" w:hAnsi="Arial" w:cs="Arial"/>
                <w:sz w:val="24"/>
                <w:szCs w:val="24"/>
              </w:rPr>
              <w:t xml:space="preserve">rejestr rozwiązanych umów </w:t>
            </w:r>
            <w:r w:rsidR="00F34A6B">
              <w:rPr>
                <w:rFonts w:ascii="Arial" w:hAnsi="Arial" w:cs="Arial"/>
                <w:sz w:val="24"/>
                <w:szCs w:val="24"/>
              </w:rPr>
              <w:br/>
            </w:r>
            <w:r w:rsidRPr="00237D23">
              <w:rPr>
                <w:rFonts w:ascii="Arial" w:hAnsi="Arial" w:cs="Arial"/>
                <w:sz w:val="24"/>
                <w:szCs w:val="24"/>
              </w:rPr>
              <w:t xml:space="preserve">o dofinansowanie projektów prowadzony przez </w:t>
            </w:r>
            <w:r w:rsidR="00535F49" w:rsidRPr="00237D23">
              <w:rPr>
                <w:rFonts w:ascii="Arial" w:hAnsi="Arial" w:cs="Arial"/>
                <w:sz w:val="24"/>
                <w:szCs w:val="24"/>
              </w:rPr>
              <w:t>I</w:t>
            </w:r>
            <w:r w:rsidRPr="00237D23">
              <w:rPr>
                <w:rFonts w:ascii="Arial" w:hAnsi="Arial" w:cs="Arial"/>
                <w:sz w:val="24"/>
                <w:szCs w:val="24"/>
              </w:rPr>
              <w:t xml:space="preserve">nstytucję </w:t>
            </w:r>
            <w:r w:rsidR="00535F49" w:rsidRPr="00237D23">
              <w:rPr>
                <w:rFonts w:ascii="Arial" w:hAnsi="Arial" w:cs="Arial"/>
                <w:sz w:val="24"/>
                <w:szCs w:val="24"/>
              </w:rPr>
              <w:t>Z</w:t>
            </w:r>
            <w:r w:rsidR="00513B1A" w:rsidRPr="00237D23">
              <w:rPr>
                <w:rFonts w:ascii="Arial" w:hAnsi="Arial" w:cs="Arial"/>
                <w:sz w:val="24"/>
                <w:szCs w:val="24"/>
              </w:rPr>
              <w:t>arządzającą</w:t>
            </w:r>
            <w:r w:rsidRPr="00237D23">
              <w:rPr>
                <w:rFonts w:ascii="Arial" w:hAnsi="Arial" w:cs="Arial"/>
                <w:color w:val="000000"/>
                <w:sz w:val="24"/>
                <w:szCs w:val="24"/>
              </w:rPr>
              <w:t>.</w:t>
            </w:r>
          </w:p>
          <w:p w14:paraId="17ACE808" w14:textId="26D7BB66" w:rsidR="00F34A6B" w:rsidRPr="00237D23" w:rsidRDefault="00F34A6B" w:rsidP="00237D23">
            <w:pPr>
              <w:spacing w:line="276" w:lineRule="auto"/>
              <w:rPr>
                <w:rFonts w:ascii="Arial" w:hAnsi="Arial" w:cs="Arial"/>
                <w:sz w:val="24"/>
                <w:szCs w:val="24"/>
              </w:rPr>
            </w:pPr>
          </w:p>
        </w:tc>
        <w:tc>
          <w:tcPr>
            <w:tcW w:w="990" w:type="pct"/>
          </w:tcPr>
          <w:p w14:paraId="379DC0A8" w14:textId="5EC8E7B9" w:rsidR="004214F4" w:rsidRPr="00237D23" w:rsidRDefault="004214F4" w:rsidP="00237D23">
            <w:pPr>
              <w:spacing w:line="276" w:lineRule="auto"/>
              <w:rPr>
                <w:rFonts w:ascii="Arial" w:hAnsi="Arial" w:cs="Arial"/>
                <w:color w:val="000000"/>
                <w:sz w:val="24"/>
                <w:szCs w:val="24"/>
              </w:rPr>
            </w:pPr>
            <w:r w:rsidRPr="00237D23">
              <w:rPr>
                <w:rFonts w:ascii="Arial" w:hAnsi="Arial" w:cs="Arial"/>
                <w:color w:val="000000"/>
                <w:sz w:val="24"/>
                <w:szCs w:val="24"/>
              </w:rPr>
              <w:t>Tak/nie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18203142" w14:textId="77777777" w:rsidR="00513B1A" w:rsidRPr="00237D23" w:rsidRDefault="00513B1A" w:rsidP="00237D23">
            <w:pPr>
              <w:spacing w:line="276" w:lineRule="auto"/>
              <w:rPr>
                <w:rFonts w:ascii="Arial" w:hAnsi="Arial" w:cs="Arial"/>
                <w:color w:val="000000"/>
                <w:sz w:val="24"/>
                <w:szCs w:val="24"/>
              </w:rPr>
            </w:pPr>
          </w:p>
          <w:p w14:paraId="5F4E4635" w14:textId="39F4C705" w:rsidR="004214F4" w:rsidRPr="00237D23" w:rsidRDefault="004214F4" w:rsidP="00237D23">
            <w:pPr>
              <w:spacing w:line="276" w:lineRule="auto"/>
              <w:rPr>
                <w:rFonts w:ascii="Arial" w:hAnsi="Arial" w:cs="Arial"/>
                <w:color w:val="000000"/>
                <w:sz w:val="24"/>
                <w:szCs w:val="24"/>
              </w:rPr>
            </w:pPr>
            <w:r w:rsidRPr="00237D23">
              <w:rPr>
                <w:rFonts w:ascii="Arial" w:hAnsi="Arial" w:cs="Arial"/>
                <w:sz w:val="24"/>
                <w:szCs w:val="24"/>
              </w:rPr>
              <w:t>Nie dopuszcza się możliwości skierowania kryterium do negocjacji.</w:t>
            </w:r>
          </w:p>
        </w:tc>
      </w:tr>
      <w:tr w:rsidR="00D17077" w:rsidRPr="00237D23" w14:paraId="4369628E" w14:textId="77777777" w:rsidTr="00DA0899">
        <w:tc>
          <w:tcPr>
            <w:tcW w:w="258" w:type="pct"/>
            <w:shd w:val="clear" w:color="auto" w:fill="auto"/>
          </w:tcPr>
          <w:p w14:paraId="534D7789" w14:textId="435D5052" w:rsidR="00134FC4" w:rsidRPr="00237D23" w:rsidRDefault="003830BC" w:rsidP="00237D23">
            <w:pPr>
              <w:spacing w:line="276" w:lineRule="auto"/>
              <w:jc w:val="center"/>
              <w:rPr>
                <w:rFonts w:ascii="Arial" w:hAnsi="Arial" w:cs="Arial"/>
                <w:b/>
                <w:bCs/>
                <w:sz w:val="24"/>
                <w:szCs w:val="24"/>
              </w:rPr>
            </w:pPr>
            <w:bookmarkStart w:id="1" w:name="_Hlk125721533"/>
            <w:r w:rsidRPr="00237D23">
              <w:rPr>
                <w:rFonts w:ascii="Arial" w:hAnsi="Arial" w:cs="Arial"/>
                <w:b/>
                <w:bCs/>
                <w:sz w:val="24"/>
                <w:szCs w:val="24"/>
              </w:rPr>
              <w:t>C</w:t>
            </w:r>
            <w:r w:rsidR="00535F49" w:rsidRPr="00237D23">
              <w:rPr>
                <w:rFonts w:ascii="Arial" w:hAnsi="Arial" w:cs="Arial"/>
                <w:b/>
                <w:bCs/>
                <w:sz w:val="24"/>
                <w:szCs w:val="24"/>
              </w:rPr>
              <w:t>.</w:t>
            </w:r>
            <w:r w:rsidR="000B042B" w:rsidRPr="00237D23">
              <w:rPr>
                <w:rFonts w:ascii="Arial" w:hAnsi="Arial" w:cs="Arial"/>
                <w:b/>
                <w:bCs/>
                <w:sz w:val="24"/>
                <w:szCs w:val="24"/>
              </w:rPr>
              <w:t>2</w:t>
            </w:r>
          </w:p>
        </w:tc>
        <w:tc>
          <w:tcPr>
            <w:tcW w:w="880" w:type="pct"/>
            <w:shd w:val="clear" w:color="auto" w:fill="auto"/>
          </w:tcPr>
          <w:p w14:paraId="5DEF9F87" w14:textId="69573367" w:rsidR="00134FC4" w:rsidRPr="00237D23" w:rsidRDefault="003B1556" w:rsidP="00237D23">
            <w:pPr>
              <w:pStyle w:val="Default"/>
              <w:jc w:val="left"/>
              <w:rPr>
                <w:rFonts w:ascii="Arial" w:eastAsiaTheme="minorHAnsi" w:hAnsi="Arial" w:cs="Arial"/>
                <w:b/>
                <w:bCs/>
                <w:color w:val="000000"/>
                <w:sz w:val="24"/>
                <w:szCs w:val="24"/>
                <w:lang w:eastAsia="en-US"/>
              </w:rPr>
            </w:pPr>
            <w:r w:rsidRPr="00237D23">
              <w:rPr>
                <w:rFonts w:ascii="Arial" w:eastAsia="Calibri" w:hAnsi="Arial" w:cs="Arial"/>
                <w:b/>
                <w:bCs/>
                <w:sz w:val="24"/>
                <w:szCs w:val="24"/>
              </w:rPr>
              <w:t xml:space="preserve">Zgodność ze strategią ZIT </w:t>
            </w:r>
            <w:proofErr w:type="spellStart"/>
            <w:r w:rsidRPr="00237D23">
              <w:rPr>
                <w:rFonts w:ascii="Arial" w:eastAsia="Calibri" w:hAnsi="Arial" w:cs="Arial"/>
                <w:b/>
                <w:bCs/>
                <w:sz w:val="24"/>
                <w:szCs w:val="24"/>
              </w:rPr>
              <w:t>BydOF</w:t>
            </w:r>
            <w:proofErr w:type="spellEnd"/>
          </w:p>
        </w:tc>
        <w:tc>
          <w:tcPr>
            <w:tcW w:w="2872" w:type="pct"/>
            <w:shd w:val="clear" w:color="auto" w:fill="auto"/>
          </w:tcPr>
          <w:p w14:paraId="22C817F8" w14:textId="77777777" w:rsidR="00535F49" w:rsidRPr="00237D23" w:rsidRDefault="00535F49" w:rsidP="00237D23">
            <w:pPr>
              <w:spacing w:line="276" w:lineRule="auto"/>
              <w:rPr>
                <w:rFonts w:ascii="Arial" w:hAnsi="Arial" w:cs="Arial"/>
                <w:color w:val="000000"/>
                <w:sz w:val="24"/>
                <w:szCs w:val="24"/>
              </w:rPr>
            </w:pPr>
            <w:r w:rsidRPr="00237D23">
              <w:rPr>
                <w:rFonts w:ascii="Arial" w:hAnsi="Arial" w:cs="Arial"/>
                <w:color w:val="000000"/>
                <w:sz w:val="24"/>
                <w:szCs w:val="24"/>
              </w:rPr>
              <w:t>W kryterium sprawdzimy, czy:</w:t>
            </w:r>
          </w:p>
          <w:p w14:paraId="07990528" w14:textId="69A25E58" w:rsidR="004A6EDF" w:rsidRPr="00237D23" w:rsidRDefault="004A6EDF" w:rsidP="0071225D">
            <w:pPr>
              <w:numPr>
                <w:ilvl w:val="0"/>
                <w:numId w:val="20"/>
              </w:numPr>
              <w:spacing w:line="276" w:lineRule="auto"/>
              <w:rPr>
                <w:rFonts w:ascii="Arial" w:eastAsia="Calibri" w:hAnsi="Arial" w:cs="Arial"/>
                <w:sz w:val="24"/>
                <w:szCs w:val="24"/>
              </w:rPr>
            </w:pPr>
            <w:r w:rsidRPr="00237D23">
              <w:rPr>
                <w:rFonts w:ascii="Arial" w:eastAsia="Calibri" w:hAnsi="Arial" w:cs="Arial"/>
                <w:sz w:val="24"/>
                <w:szCs w:val="24"/>
              </w:rPr>
              <w:t xml:space="preserve">projekt został zamieszczony na liście podstawowej projektów </w:t>
            </w:r>
            <w:r w:rsidR="00F34A6B">
              <w:rPr>
                <w:rFonts w:ascii="Arial" w:eastAsia="Calibri" w:hAnsi="Arial" w:cs="Arial"/>
                <w:sz w:val="24"/>
                <w:szCs w:val="24"/>
              </w:rPr>
              <w:br/>
            </w:r>
            <w:r w:rsidRPr="00237D23">
              <w:rPr>
                <w:rFonts w:ascii="Arial" w:eastAsia="Calibri" w:hAnsi="Arial" w:cs="Arial"/>
                <w:sz w:val="24"/>
                <w:szCs w:val="24"/>
              </w:rPr>
              <w:t xml:space="preserve">w strategii ZIT </w:t>
            </w:r>
            <w:proofErr w:type="spellStart"/>
            <w:r w:rsidRPr="00237D23">
              <w:rPr>
                <w:rFonts w:ascii="Arial" w:eastAsia="Calibri" w:hAnsi="Arial" w:cs="Arial"/>
                <w:sz w:val="24"/>
                <w:szCs w:val="24"/>
              </w:rPr>
              <w:t>BydOF</w:t>
            </w:r>
            <w:proofErr w:type="spellEnd"/>
            <w:r w:rsidRPr="00237D23">
              <w:rPr>
                <w:rFonts w:ascii="Arial" w:eastAsia="Calibri" w:hAnsi="Arial" w:cs="Arial"/>
                <w:sz w:val="24"/>
                <w:szCs w:val="24"/>
              </w:rPr>
              <w:t>, posiadającej pozytywną opinię ministra właściwego do spraw rozwoju regionalnego oraz pozytywną opinię Instytucji Zarządzającej FEdKP;</w:t>
            </w:r>
          </w:p>
          <w:p w14:paraId="14677D64" w14:textId="48B5665D" w:rsidR="004A6EDF" w:rsidRPr="00237D23" w:rsidRDefault="004A6EDF" w:rsidP="0071225D">
            <w:pPr>
              <w:numPr>
                <w:ilvl w:val="0"/>
                <w:numId w:val="20"/>
              </w:numPr>
              <w:spacing w:line="276" w:lineRule="auto"/>
              <w:rPr>
                <w:rFonts w:ascii="Arial" w:eastAsia="Calibri" w:hAnsi="Arial" w:cs="Arial"/>
                <w:sz w:val="24"/>
                <w:szCs w:val="24"/>
              </w:rPr>
            </w:pPr>
            <w:r w:rsidRPr="00237D23">
              <w:rPr>
                <w:rFonts w:ascii="Arial" w:eastAsia="Calibri" w:hAnsi="Arial" w:cs="Arial"/>
                <w:sz w:val="24"/>
                <w:szCs w:val="24"/>
              </w:rPr>
              <w:t xml:space="preserve">wartość dofinansowania UE określona we wniosku </w:t>
            </w:r>
            <w:r w:rsidR="00F34A6B">
              <w:rPr>
                <w:rFonts w:ascii="Arial" w:eastAsia="Calibri" w:hAnsi="Arial" w:cs="Arial"/>
                <w:sz w:val="24"/>
                <w:szCs w:val="24"/>
              </w:rPr>
              <w:br/>
            </w:r>
            <w:r w:rsidRPr="00237D23">
              <w:rPr>
                <w:rFonts w:ascii="Arial" w:eastAsia="Calibri" w:hAnsi="Arial" w:cs="Arial"/>
                <w:sz w:val="24"/>
                <w:szCs w:val="24"/>
              </w:rPr>
              <w:t xml:space="preserve">o dofinansowanie projektu nie przekracza wartości dofinansowania </w:t>
            </w:r>
            <w:r w:rsidRPr="00237D23">
              <w:rPr>
                <w:rFonts w:ascii="Arial" w:eastAsia="Calibri" w:hAnsi="Arial" w:cs="Arial"/>
                <w:sz w:val="24"/>
                <w:szCs w:val="24"/>
              </w:rPr>
              <w:lastRenderedPageBreak/>
              <w:t xml:space="preserve">UE tego projektu wskazanej na liście podstawowej projektów </w:t>
            </w:r>
            <w:r w:rsidR="00F34A6B">
              <w:rPr>
                <w:rFonts w:ascii="Arial" w:eastAsia="Calibri" w:hAnsi="Arial" w:cs="Arial"/>
                <w:sz w:val="24"/>
                <w:szCs w:val="24"/>
              </w:rPr>
              <w:br/>
            </w:r>
            <w:r w:rsidRPr="00237D23">
              <w:rPr>
                <w:rFonts w:ascii="Arial" w:eastAsia="Calibri" w:hAnsi="Arial" w:cs="Arial"/>
                <w:sz w:val="24"/>
                <w:szCs w:val="24"/>
              </w:rPr>
              <w:t xml:space="preserve">w strategii ZIT </w:t>
            </w:r>
            <w:proofErr w:type="spellStart"/>
            <w:r w:rsidRPr="00237D23">
              <w:rPr>
                <w:rFonts w:ascii="Arial" w:eastAsia="Calibri" w:hAnsi="Arial" w:cs="Arial"/>
                <w:sz w:val="24"/>
                <w:szCs w:val="24"/>
              </w:rPr>
              <w:t>BydOF</w:t>
            </w:r>
            <w:proofErr w:type="spellEnd"/>
            <w:r w:rsidR="006D1C45">
              <w:rPr>
                <w:rStyle w:val="Odwoanieprzypisudolnego"/>
                <w:rFonts w:ascii="Arial" w:eastAsia="Calibri" w:hAnsi="Arial" w:cs="Arial"/>
                <w:sz w:val="24"/>
                <w:szCs w:val="24"/>
              </w:rPr>
              <w:footnoteReference w:id="7"/>
            </w:r>
            <w:r w:rsidRPr="00237D23">
              <w:rPr>
                <w:rFonts w:ascii="Arial" w:eastAsia="Calibri" w:hAnsi="Arial" w:cs="Arial"/>
                <w:sz w:val="24"/>
                <w:szCs w:val="24"/>
              </w:rPr>
              <w:t>;</w:t>
            </w:r>
          </w:p>
          <w:p w14:paraId="61421F19" w14:textId="4E154E39" w:rsidR="004A6EDF" w:rsidRPr="00237D23" w:rsidRDefault="004A6EDF" w:rsidP="0071225D">
            <w:pPr>
              <w:numPr>
                <w:ilvl w:val="0"/>
                <w:numId w:val="20"/>
              </w:numPr>
              <w:spacing w:line="276" w:lineRule="auto"/>
              <w:rPr>
                <w:rFonts w:ascii="Arial" w:eastAsia="Calibri" w:hAnsi="Arial" w:cs="Arial"/>
                <w:sz w:val="24"/>
                <w:szCs w:val="24"/>
              </w:rPr>
            </w:pPr>
            <w:r w:rsidRPr="00237D23">
              <w:rPr>
                <w:rFonts w:ascii="Arial" w:eastAsia="Calibri" w:hAnsi="Arial" w:cs="Arial"/>
                <w:sz w:val="24"/>
                <w:szCs w:val="24"/>
              </w:rPr>
              <w:t>we wniosku o dofinansowanie projektu zachowano wartości wskaźników wskazane w fiszkach projektowych</w:t>
            </w:r>
            <w:r w:rsidRPr="00237D23">
              <w:rPr>
                <w:rFonts w:ascii="Arial" w:eastAsia="Calibri" w:hAnsi="Arial" w:cs="Arial"/>
                <w:sz w:val="24"/>
                <w:szCs w:val="24"/>
                <w:vertAlign w:val="superscript"/>
              </w:rPr>
              <w:footnoteReference w:id="8"/>
            </w:r>
            <w:r w:rsidRPr="00237D23">
              <w:rPr>
                <w:rFonts w:ascii="Arial" w:eastAsia="Calibri" w:hAnsi="Arial" w:cs="Arial"/>
                <w:sz w:val="24"/>
                <w:szCs w:val="24"/>
              </w:rPr>
              <w:t xml:space="preserve"> stanowiących załącznik do </w:t>
            </w:r>
            <w:r w:rsidR="006D1C45">
              <w:rPr>
                <w:rFonts w:ascii="Arial" w:eastAsia="Calibri" w:hAnsi="Arial" w:cs="Arial"/>
                <w:sz w:val="24"/>
                <w:szCs w:val="24"/>
              </w:rPr>
              <w:t>kontraktu regionalnego</w:t>
            </w:r>
            <w:r w:rsidRPr="00237D23">
              <w:rPr>
                <w:rFonts w:ascii="Arial" w:eastAsia="Calibri" w:hAnsi="Arial" w:cs="Arial"/>
                <w:sz w:val="24"/>
                <w:szCs w:val="24"/>
              </w:rPr>
              <w:t>.</w:t>
            </w:r>
          </w:p>
          <w:p w14:paraId="40AFDDA5" w14:textId="77777777" w:rsidR="004A6EDF" w:rsidRPr="00237D23" w:rsidRDefault="004A6EDF" w:rsidP="00237D23">
            <w:pPr>
              <w:spacing w:line="276" w:lineRule="auto"/>
              <w:ind w:left="720"/>
              <w:rPr>
                <w:rFonts w:ascii="Arial" w:eastAsia="Calibri" w:hAnsi="Arial" w:cs="Arial"/>
                <w:sz w:val="24"/>
                <w:szCs w:val="24"/>
              </w:rPr>
            </w:pPr>
          </w:p>
          <w:p w14:paraId="4D43E156" w14:textId="77777777" w:rsidR="004A6EDF" w:rsidRPr="00237D23" w:rsidRDefault="004A6EDF" w:rsidP="00237D23">
            <w:pPr>
              <w:spacing w:line="276" w:lineRule="auto"/>
              <w:rPr>
                <w:rFonts w:ascii="Arial" w:eastAsia="Calibri" w:hAnsi="Arial" w:cs="Arial"/>
                <w:sz w:val="24"/>
                <w:szCs w:val="24"/>
              </w:rPr>
            </w:pPr>
            <w:r w:rsidRPr="00237D23">
              <w:rPr>
                <w:rFonts w:ascii="Arial" w:eastAsia="Calibri" w:hAnsi="Arial" w:cs="Arial"/>
                <w:sz w:val="24"/>
                <w:szCs w:val="24"/>
              </w:rPr>
              <w:t xml:space="preserve">  </w:t>
            </w:r>
          </w:p>
          <w:p w14:paraId="402885D8" w14:textId="0C98A4B2" w:rsidR="004A6EDF" w:rsidRPr="00237D23" w:rsidRDefault="004A6EDF" w:rsidP="00237D23">
            <w:pPr>
              <w:spacing w:line="276" w:lineRule="auto"/>
              <w:rPr>
                <w:rFonts w:ascii="Arial" w:eastAsia="Calibri" w:hAnsi="Arial" w:cs="Arial"/>
                <w:sz w:val="24"/>
                <w:szCs w:val="24"/>
              </w:rPr>
            </w:pPr>
            <w:r w:rsidRPr="00237D23">
              <w:rPr>
                <w:rFonts w:ascii="Arial" w:eastAsia="Calibri" w:hAnsi="Arial" w:cs="Arial"/>
                <w:sz w:val="24"/>
                <w:szCs w:val="24"/>
              </w:rPr>
              <w:t xml:space="preserve">Kryterium jest weryfikowane w oparciu o wniosek o dofinansowanie projektu i strategię ZIT </w:t>
            </w:r>
            <w:proofErr w:type="spellStart"/>
            <w:r w:rsidRPr="00237D23">
              <w:rPr>
                <w:rFonts w:ascii="Arial" w:eastAsia="Calibri" w:hAnsi="Arial" w:cs="Arial"/>
                <w:sz w:val="24"/>
                <w:szCs w:val="24"/>
              </w:rPr>
              <w:t>BydOF</w:t>
            </w:r>
            <w:proofErr w:type="spellEnd"/>
            <w:r w:rsidRPr="00237D23">
              <w:rPr>
                <w:rFonts w:ascii="Arial" w:eastAsia="Calibri" w:hAnsi="Arial" w:cs="Arial"/>
                <w:sz w:val="24"/>
                <w:szCs w:val="24"/>
              </w:rPr>
              <w:t>.</w:t>
            </w:r>
          </w:p>
          <w:p w14:paraId="4CC7F94D" w14:textId="5195CC1A" w:rsidR="00535F49" w:rsidRPr="00237D23" w:rsidRDefault="00535F49" w:rsidP="00237D23">
            <w:pPr>
              <w:spacing w:line="276" w:lineRule="auto"/>
              <w:rPr>
                <w:rFonts w:ascii="Arial" w:hAnsi="Arial" w:cs="Arial"/>
                <w:color w:val="000000"/>
                <w:sz w:val="24"/>
                <w:szCs w:val="24"/>
              </w:rPr>
            </w:pPr>
          </w:p>
        </w:tc>
        <w:tc>
          <w:tcPr>
            <w:tcW w:w="990" w:type="pct"/>
            <w:shd w:val="clear" w:color="auto" w:fill="auto"/>
          </w:tcPr>
          <w:p w14:paraId="211C688C" w14:textId="72543F48" w:rsidR="00535F49" w:rsidRPr="00237D23" w:rsidRDefault="00535F49"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w:t>
            </w:r>
            <w:r w:rsidR="00876FA5" w:rsidRPr="00237D23">
              <w:rPr>
                <w:rFonts w:ascii="Arial" w:hAnsi="Arial" w:cs="Arial"/>
                <w:color w:val="000000"/>
                <w:sz w:val="24"/>
                <w:szCs w:val="24"/>
              </w:rPr>
              <w:t>do negocjacji/</w:t>
            </w:r>
            <w:r w:rsidRPr="00237D23">
              <w:rPr>
                <w:rFonts w:ascii="Arial" w:hAnsi="Arial" w:cs="Arial"/>
                <w:color w:val="000000"/>
                <w:sz w:val="24"/>
                <w:szCs w:val="24"/>
              </w:rPr>
              <w:t>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59E375E2" w14:textId="77777777" w:rsidR="00535F49" w:rsidRPr="00237D23" w:rsidRDefault="00535F49" w:rsidP="00237D23">
            <w:pPr>
              <w:spacing w:line="276" w:lineRule="auto"/>
              <w:rPr>
                <w:rFonts w:ascii="Arial" w:hAnsi="Arial" w:cs="Arial"/>
                <w:color w:val="000000"/>
                <w:sz w:val="24"/>
                <w:szCs w:val="24"/>
              </w:rPr>
            </w:pPr>
          </w:p>
          <w:p w14:paraId="10133250" w14:textId="77777777" w:rsidR="00134FC4" w:rsidRPr="00237D23" w:rsidRDefault="00876FA5" w:rsidP="00237D23">
            <w:pPr>
              <w:spacing w:line="276" w:lineRule="auto"/>
              <w:rPr>
                <w:rFonts w:ascii="Arial" w:hAnsi="Arial" w:cs="Arial"/>
                <w:sz w:val="24"/>
                <w:szCs w:val="24"/>
              </w:rPr>
            </w:pPr>
            <w:r w:rsidRPr="00237D23">
              <w:rPr>
                <w:rFonts w:ascii="Arial" w:hAnsi="Arial" w:cs="Arial"/>
                <w:sz w:val="24"/>
                <w:szCs w:val="24"/>
              </w:rPr>
              <w:t>D</w:t>
            </w:r>
            <w:r w:rsidR="00535F49" w:rsidRPr="00237D23">
              <w:rPr>
                <w:rFonts w:ascii="Arial" w:hAnsi="Arial" w:cs="Arial"/>
                <w:sz w:val="24"/>
                <w:szCs w:val="24"/>
              </w:rPr>
              <w:t xml:space="preserve">opuszcza się </w:t>
            </w:r>
            <w:r w:rsidR="001A43C4" w:rsidRPr="00237D23">
              <w:rPr>
                <w:rFonts w:ascii="Arial" w:hAnsi="Arial" w:cs="Arial"/>
                <w:sz w:val="24"/>
                <w:szCs w:val="24"/>
              </w:rPr>
              <w:t xml:space="preserve">możliwość </w:t>
            </w:r>
            <w:r w:rsidR="00535F49" w:rsidRPr="00237D23">
              <w:rPr>
                <w:rFonts w:ascii="Arial" w:hAnsi="Arial" w:cs="Arial"/>
                <w:sz w:val="24"/>
                <w:szCs w:val="24"/>
              </w:rPr>
              <w:t>skierowania kryterium do negocjacji</w:t>
            </w:r>
            <w:r w:rsidR="00382DE2" w:rsidRPr="00237D23">
              <w:rPr>
                <w:rFonts w:ascii="Arial" w:hAnsi="Arial" w:cs="Arial"/>
                <w:sz w:val="24"/>
                <w:szCs w:val="24"/>
              </w:rPr>
              <w:t xml:space="preserve"> w zakresie wskazanym </w:t>
            </w:r>
            <w:r w:rsidR="00703B93" w:rsidRPr="00237D23">
              <w:rPr>
                <w:rFonts w:ascii="Arial" w:hAnsi="Arial" w:cs="Arial"/>
                <w:sz w:val="24"/>
                <w:szCs w:val="24"/>
              </w:rPr>
              <w:br/>
            </w:r>
            <w:r w:rsidR="00382DE2" w:rsidRPr="00237D23">
              <w:rPr>
                <w:rFonts w:ascii="Arial" w:hAnsi="Arial" w:cs="Arial"/>
                <w:sz w:val="24"/>
                <w:szCs w:val="24"/>
              </w:rPr>
              <w:lastRenderedPageBreak/>
              <w:t>w Regulaminie wyboru projektów</w:t>
            </w:r>
            <w:r w:rsidR="00535F49" w:rsidRPr="00237D23">
              <w:rPr>
                <w:rFonts w:ascii="Arial" w:hAnsi="Arial" w:cs="Arial"/>
                <w:sz w:val="24"/>
                <w:szCs w:val="24"/>
              </w:rPr>
              <w:t>.</w:t>
            </w:r>
          </w:p>
          <w:p w14:paraId="2EB3D118" w14:textId="0543AB67" w:rsidR="00703B93" w:rsidRPr="00237D23" w:rsidRDefault="00703B93" w:rsidP="00237D23">
            <w:pPr>
              <w:spacing w:line="276" w:lineRule="auto"/>
              <w:rPr>
                <w:rFonts w:ascii="Arial" w:hAnsi="Arial" w:cs="Arial"/>
                <w:color w:val="000000"/>
                <w:sz w:val="24"/>
                <w:szCs w:val="24"/>
              </w:rPr>
            </w:pPr>
          </w:p>
        </w:tc>
      </w:tr>
      <w:bookmarkEnd w:id="1"/>
      <w:tr w:rsidR="00D17077" w:rsidRPr="00237D23" w14:paraId="5E045169" w14:textId="77777777" w:rsidTr="00DA0899">
        <w:tc>
          <w:tcPr>
            <w:tcW w:w="258" w:type="pct"/>
            <w:shd w:val="clear" w:color="auto" w:fill="auto"/>
          </w:tcPr>
          <w:p w14:paraId="1A6C8A76" w14:textId="27E90C5C" w:rsidR="00893B99" w:rsidRPr="00237D23" w:rsidRDefault="00893B99" w:rsidP="00237D23">
            <w:pPr>
              <w:spacing w:line="276" w:lineRule="auto"/>
              <w:jc w:val="center"/>
              <w:rPr>
                <w:rFonts w:ascii="Arial" w:hAnsi="Arial" w:cs="Arial"/>
                <w:b/>
                <w:bCs/>
                <w:sz w:val="24"/>
                <w:szCs w:val="24"/>
              </w:rPr>
            </w:pPr>
            <w:r w:rsidRPr="00237D23">
              <w:rPr>
                <w:rFonts w:ascii="Arial" w:hAnsi="Arial" w:cs="Arial"/>
                <w:b/>
                <w:bCs/>
                <w:sz w:val="24"/>
                <w:szCs w:val="24"/>
              </w:rPr>
              <w:lastRenderedPageBreak/>
              <w:t>C.</w:t>
            </w:r>
            <w:r w:rsidR="000B042B" w:rsidRPr="00237D23">
              <w:rPr>
                <w:rFonts w:ascii="Arial" w:hAnsi="Arial" w:cs="Arial"/>
                <w:b/>
                <w:bCs/>
                <w:sz w:val="24"/>
                <w:szCs w:val="24"/>
              </w:rPr>
              <w:t>3</w:t>
            </w:r>
          </w:p>
        </w:tc>
        <w:tc>
          <w:tcPr>
            <w:tcW w:w="880" w:type="pct"/>
            <w:shd w:val="clear" w:color="auto" w:fill="auto"/>
          </w:tcPr>
          <w:p w14:paraId="5108A1F0" w14:textId="7F794A44" w:rsidR="00893B99" w:rsidRPr="00237D23" w:rsidRDefault="00893B99" w:rsidP="00237D23">
            <w:pPr>
              <w:pStyle w:val="Default"/>
              <w:jc w:val="left"/>
              <w:rPr>
                <w:rFonts w:ascii="Arial" w:eastAsiaTheme="minorHAnsi" w:hAnsi="Arial" w:cs="Arial"/>
                <w:b/>
                <w:color w:val="000000"/>
                <w:sz w:val="24"/>
                <w:szCs w:val="24"/>
                <w:lang w:eastAsia="en-US"/>
              </w:rPr>
            </w:pPr>
            <w:r w:rsidRPr="00237D23">
              <w:rPr>
                <w:rFonts w:ascii="Arial" w:hAnsi="Arial" w:cs="Arial"/>
                <w:b/>
                <w:bCs/>
                <w:sz w:val="24"/>
                <w:szCs w:val="24"/>
              </w:rPr>
              <w:t xml:space="preserve">Projekt jest zgodny </w:t>
            </w:r>
            <w:r w:rsidR="00AB57FE" w:rsidRPr="00237D23">
              <w:rPr>
                <w:rFonts w:ascii="Arial" w:hAnsi="Arial" w:cs="Arial"/>
                <w:b/>
                <w:bCs/>
                <w:sz w:val="24"/>
                <w:szCs w:val="24"/>
              </w:rPr>
              <w:br/>
            </w:r>
            <w:r w:rsidRPr="00237D23">
              <w:rPr>
                <w:rFonts w:ascii="Arial" w:hAnsi="Arial" w:cs="Arial"/>
                <w:b/>
                <w:bCs/>
                <w:sz w:val="24"/>
                <w:szCs w:val="24"/>
              </w:rPr>
              <w:t>z zapisami Szczegółowego Opisu Priorytetów</w:t>
            </w:r>
          </w:p>
        </w:tc>
        <w:tc>
          <w:tcPr>
            <w:tcW w:w="2872" w:type="pct"/>
            <w:shd w:val="clear" w:color="auto" w:fill="auto"/>
          </w:tcPr>
          <w:p w14:paraId="3646E08E" w14:textId="0ADF612B" w:rsidR="00C03439" w:rsidRPr="00237D23" w:rsidRDefault="00893B99" w:rsidP="00237D23">
            <w:pPr>
              <w:spacing w:line="276" w:lineRule="auto"/>
              <w:rPr>
                <w:rFonts w:ascii="Arial" w:hAnsi="Arial" w:cs="Arial"/>
                <w:sz w:val="24"/>
                <w:szCs w:val="24"/>
              </w:rPr>
            </w:pPr>
            <w:r w:rsidRPr="00237D23">
              <w:rPr>
                <w:rFonts w:ascii="Arial" w:hAnsi="Arial" w:cs="Arial"/>
                <w:sz w:val="24"/>
                <w:szCs w:val="24"/>
              </w:rPr>
              <w:t>W kryterium sprawdzimy, czy projekt jest zgodny z zapisami Szczegółowego Opisu Priorytetów</w:t>
            </w:r>
            <w:r w:rsidR="00C03439" w:rsidRPr="00237D23">
              <w:rPr>
                <w:rFonts w:ascii="Arial" w:hAnsi="Arial" w:cs="Arial"/>
                <w:sz w:val="24"/>
                <w:szCs w:val="24"/>
              </w:rPr>
              <w:t xml:space="preserve"> </w:t>
            </w:r>
            <w:r w:rsidR="00F66DFC" w:rsidRPr="00237D23">
              <w:rPr>
                <w:rFonts w:ascii="Arial" w:hAnsi="Arial" w:cs="Arial"/>
                <w:sz w:val="24"/>
                <w:szCs w:val="24"/>
              </w:rPr>
              <w:t xml:space="preserve">dla działania 8.12 </w:t>
            </w:r>
            <w:r w:rsidR="00C03439" w:rsidRPr="00237D23">
              <w:rPr>
                <w:rFonts w:ascii="Arial" w:hAnsi="Arial" w:cs="Arial"/>
                <w:sz w:val="24"/>
                <w:szCs w:val="24"/>
              </w:rPr>
              <w:t>w wersji aktualnej na dzień rozpoczęcia postępowania:</w:t>
            </w:r>
          </w:p>
          <w:p w14:paraId="1054099C" w14:textId="7685A2EB" w:rsidR="00893B99" w:rsidRPr="00237D23" w:rsidRDefault="00893B99" w:rsidP="00237D23">
            <w:pPr>
              <w:spacing w:line="276" w:lineRule="auto"/>
              <w:rPr>
                <w:rFonts w:ascii="Arial" w:hAnsi="Arial" w:cs="Arial"/>
                <w:sz w:val="24"/>
                <w:szCs w:val="24"/>
              </w:rPr>
            </w:pPr>
          </w:p>
          <w:p w14:paraId="0301630B" w14:textId="19D41A2A" w:rsidR="00893B99" w:rsidRPr="00237D23" w:rsidRDefault="00893B99" w:rsidP="0071225D">
            <w:pPr>
              <w:pStyle w:val="Akapitzlist"/>
              <w:numPr>
                <w:ilvl w:val="0"/>
                <w:numId w:val="2"/>
              </w:numPr>
              <w:spacing w:line="276" w:lineRule="auto"/>
              <w:rPr>
                <w:rFonts w:ascii="Arial" w:hAnsi="Arial" w:cs="Arial"/>
                <w:sz w:val="24"/>
                <w:szCs w:val="24"/>
              </w:rPr>
            </w:pPr>
            <w:r w:rsidRPr="00237D23">
              <w:rPr>
                <w:rFonts w:ascii="Arial" w:hAnsi="Arial" w:cs="Arial"/>
                <w:sz w:val="24"/>
                <w:szCs w:val="24"/>
              </w:rPr>
              <w:t xml:space="preserve">w zakresie informacji wskazanych w polu Opis działań dotyczących </w:t>
            </w:r>
            <w:r w:rsidR="008E4DC9" w:rsidRPr="00237D23">
              <w:rPr>
                <w:rFonts w:ascii="Arial" w:hAnsi="Arial" w:cs="Arial"/>
                <w:sz w:val="24"/>
                <w:szCs w:val="24"/>
              </w:rPr>
              <w:t xml:space="preserve">typów </w:t>
            </w:r>
            <w:r w:rsidR="00C03439" w:rsidRPr="00237D23">
              <w:rPr>
                <w:rFonts w:ascii="Arial" w:hAnsi="Arial" w:cs="Arial"/>
                <w:sz w:val="24"/>
                <w:szCs w:val="24"/>
              </w:rPr>
              <w:t xml:space="preserve">projektów 1-3 oraz </w:t>
            </w:r>
            <w:r w:rsidRPr="00237D23">
              <w:rPr>
                <w:rFonts w:ascii="Arial" w:hAnsi="Arial" w:cs="Arial"/>
                <w:sz w:val="24"/>
                <w:szCs w:val="24"/>
              </w:rPr>
              <w:t>zasad realizacji wsparcia</w:t>
            </w:r>
            <w:r w:rsidR="00396C2D" w:rsidRPr="00237D23">
              <w:rPr>
                <w:rFonts w:ascii="Arial" w:hAnsi="Arial" w:cs="Arial"/>
                <w:sz w:val="24"/>
                <w:szCs w:val="24"/>
              </w:rPr>
              <w:t xml:space="preserve"> </w:t>
            </w:r>
            <w:r w:rsidR="00C03439" w:rsidRPr="00237D23">
              <w:rPr>
                <w:rFonts w:ascii="Arial" w:hAnsi="Arial" w:cs="Arial"/>
                <w:sz w:val="24"/>
                <w:szCs w:val="24"/>
              </w:rPr>
              <w:t xml:space="preserve">(z wyłączeniem pkt. </w:t>
            </w:r>
            <w:r w:rsidR="00781D9D" w:rsidRPr="00237D23">
              <w:rPr>
                <w:rFonts w:ascii="Arial" w:hAnsi="Arial" w:cs="Arial"/>
                <w:sz w:val="24"/>
                <w:szCs w:val="24"/>
              </w:rPr>
              <w:t xml:space="preserve">2, 3, 4, </w:t>
            </w:r>
            <w:r w:rsidR="00CC41F3" w:rsidRPr="00237D23">
              <w:rPr>
                <w:rFonts w:ascii="Arial" w:hAnsi="Arial" w:cs="Arial"/>
                <w:sz w:val="24"/>
                <w:szCs w:val="24"/>
              </w:rPr>
              <w:t>5</w:t>
            </w:r>
            <w:r w:rsidR="00781D9D" w:rsidRPr="00237D23">
              <w:rPr>
                <w:rFonts w:ascii="Arial" w:hAnsi="Arial" w:cs="Arial"/>
                <w:sz w:val="24"/>
                <w:szCs w:val="24"/>
              </w:rPr>
              <w:t xml:space="preserve">, 7, </w:t>
            </w:r>
            <w:r w:rsidR="00CC41F3" w:rsidRPr="00237D23">
              <w:rPr>
                <w:rFonts w:ascii="Arial" w:hAnsi="Arial" w:cs="Arial"/>
                <w:sz w:val="24"/>
                <w:szCs w:val="24"/>
              </w:rPr>
              <w:t>10</w:t>
            </w:r>
            <w:r w:rsidR="003B5D73" w:rsidRPr="00237D23">
              <w:rPr>
                <w:rFonts w:ascii="Arial" w:hAnsi="Arial" w:cs="Arial"/>
                <w:sz w:val="24"/>
                <w:szCs w:val="24"/>
              </w:rPr>
              <w:t>,</w:t>
            </w:r>
            <w:r w:rsidR="00F60C79" w:rsidRPr="00237D23">
              <w:rPr>
                <w:rFonts w:ascii="Arial" w:hAnsi="Arial" w:cs="Arial"/>
                <w:sz w:val="24"/>
                <w:szCs w:val="24"/>
              </w:rPr>
              <w:t xml:space="preserve"> 11,</w:t>
            </w:r>
            <w:r w:rsidR="003B5D73" w:rsidRPr="00237D23">
              <w:rPr>
                <w:rFonts w:ascii="Arial" w:hAnsi="Arial" w:cs="Arial"/>
                <w:sz w:val="24"/>
                <w:szCs w:val="24"/>
              </w:rPr>
              <w:t xml:space="preserve"> 12, 13</w:t>
            </w:r>
            <w:r w:rsidR="00C03439" w:rsidRPr="00237D23">
              <w:rPr>
                <w:rFonts w:ascii="Arial" w:hAnsi="Arial" w:cs="Arial"/>
                <w:sz w:val="24"/>
                <w:szCs w:val="24"/>
              </w:rPr>
              <w:t>)</w:t>
            </w:r>
            <w:r w:rsidRPr="00237D23">
              <w:rPr>
                <w:rFonts w:ascii="Arial" w:hAnsi="Arial" w:cs="Arial"/>
                <w:sz w:val="24"/>
                <w:szCs w:val="24"/>
              </w:rPr>
              <w:t>;</w:t>
            </w:r>
          </w:p>
          <w:p w14:paraId="6559E97F" w14:textId="072771DA" w:rsidR="00C03439" w:rsidRPr="00237D23" w:rsidRDefault="00C03439" w:rsidP="0071225D">
            <w:pPr>
              <w:pStyle w:val="Akapitzlist"/>
              <w:numPr>
                <w:ilvl w:val="0"/>
                <w:numId w:val="2"/>
              </w:numPr>
              <w:spacing w:line="276" w:lineRule="auto"/>
              <w:rPr>
                <w:rFonts w:ascii="Arial" w:hAnsi="Arial" w:cs="Arial"/>
                <w:sz w:val="24"/>
                <w:szCs w:val="24"/>
              </w:rPr>
            </w:pPr>
            <w:r w:rsidRPr="00237D23">
              <w:rPr>
                <w:rFonts w:ascii="Arial" w:hAnsi="Arial" w:cs="Arial"/>
                <w:sz w:val="24"/>
                <w:szCs w:val="24"/>
              </w:rPr>
              <w:t xml:space="preserve">w zakresie informacji wskazanych w polu </w:t>
            </w:r>
            <w:r w:rsidR="00CC41F3" w:rsidRPr="00237D23">
              <w:rPr>
                <w:rFonts w:ascii="Arial" w:hAnsi="Arial" w:cs="Arial"/>
                <w:sz w:val="24"/>
                <w:szCs w:val="24"/>
              </w:rPr>
              <w:t>„Maksymalny % poziom dofinansowania UE w projekcie”;</w:t>
            </w:r>
          </w:p>
          <w:p w14:paraId="455F9895" w14:textId="77777777" w:rsidR="00C03439" w:rsidRPr="00237D23" w:rsidRDefault="00C03439" w:rsidP="0071225D">
            <w:pPr>
              <w:pStyle w:val="Akapitzlist"/>
              <w:numPr>
                <w:ilvl w:val="0"/>
                <w:numId w:val="2"/>
              </w:numPr>
              <w:spacing w:line="276" w:lineRule="auto"/>
              <w:rPr>
                <w:rFonts w:ascii="Arial" w:hAnsi="Arial" w:cs="Arial"/>
                <w:sz w:val="24"/>
                <w:szCs w:val="24"/>
              </w:rPr>
            </w:pPr>
            <w:r w:rsidRPr="00237D23">
              <w:rPr>
                <w:rFonts w:ascii="Arial" w:hAnsi="Arial" w:cs="Arial"/>
                <w:sz w:val="24"/>
                <w:szCs w:val="24"/>
              </w:rPr>
              <w:t>w zakresie informacji wskazanych w polu „Minimalny wkład własny beneficjenta”;</w:t>
            </w:r>
          </w:p>
          <w:p w14:paraId="5BB4F54C" w14:textId="77777777" w:rsidR="008E4DC9" w:rsidRPr="00237D23" w:rsidRDefault="00C03439" w:rsidP="0071225D">
            <w:pPr>
              <w:pStyle w:val="Akapitzlist"/>
              <w:numPr>
                <w:ilvl w:val="0"/>
                <w:numId w:val="2"/>
              </w:numPr>
              <w:spacing w:line="276" w:lineRule="auto"/>
              <w:rPr>
                <w:rFonts w:ascii="Arial" w:hAnsi="Arial" w:cs="Arial"/>
                <w:sz w:val="24"/>
                <w:szCs w:val="24"/>
              </w:rPr>
            </w:pPr>
            <w:r w:rsidRPr="00237D23">
              <w:rPr>
                <w:rFonts w:ascii="Arial" w:hAnsi="Arial" w:cs="Arial"/>
                <w:sz w:val="24"/>
                <w:szCs w:val="24"/>
              </w:rPr>
              <w:lastRenderedPageBreak/>
              <w:t>w zakresie informacji wskazanych w polu „Minimalna wartość projektu [PLN]”</w:t>
            </w:r>
            <w:r w:rsidR="008E4DC9" w:rsidRPr="00237D23">
              <w:rPr>
                <w:rFonts w:ascii="Arial" w:hAnsi="Arial" w:cs="Arial"/>
                <w:sz w:val="24"/>
                <w:szCs w:val="24"/>
              </w:rPr>
              <w:t>;</w:t>
            </w:r>
          </w:p>
          <w:p w14:paraId="7F6D7819" w14:textId="474C387D" w:rsidR="00C03439" w:rsidRPr="00237D23" w:rsidRDefault="008E4DC9" w:rsidP="0071225D">
            <w:pPr>
              <w:pStyle w:val="Akapitzlist"/>
              <w:numPr>
                <w:ilvl w:val="0"/>
                <w:numId w:val="2"/>
              </w:numPr>
              <w:spacing w:line="276" w:lineRule="auto"/>
              <w:rPr>
                <w:rFonts w:ascii="Arial" w:hAnsi="Arial" w:cs="Arial"/>
                <w:sz w:val="24"/>
                <w:szCs w:val="24"/>
              </w:rPr>
            </w:pPr>
            <w:r w:rsidRPr="00237D23">
              <w:rPr>
                <w:rFonts w:ascii="Arial" w:hAnsi="Arial" w:cs="Arial"/>
                <w:sz w:val="24"/>
                <w:szCs w:val="24"/>
              </w:rPr>
              <w:t>w zakresie informacji wskazanych w polu „Dopuszczalny cross-</w:t>
            </w:r>
            <w:proofErr w:type="spellStart"/>
            <w:r w:rsidRPr="00237D23">
              <w:rPr>
                <w:rFonts w:ascii="Arial" w:hAnsi="Arial" w:cs="Arial"/>
                <w:sz w:val="24"/>
                <w:szCs w:val="24"/>
              </w:rPr>
              <w:t>financing</w:t>
            </w:r>
            <w:proofErr w:type="spellEnd"/>
            <w:r w:rsidRPr="00237D23">
              <w:rPr>
                <w:rFonts w:ascii="Arial" w:hAnsi="Arial" w:cs="Arial"/>
                <w:sz w:val="24"/>
                <w:szCs w:val="24"/>
              </w:rPr>
              <w:t xml:space="preserve"> [%]”.</w:t>
            </w:r>
          </w:p>
          <w:p w14:paraId="67414767" w14:textId="703ADD46" w:rsidR="00893B99" w:rsidRPr="00237D23" w:rsidRDefault="00893B99" w:rsidP="00237D23">
            <w:pPr>
              <w:pStyle w:val="Akapitzlist"/>
              <w:spacing w:line="276" w:lineRule="auto"/>
              <w:rPr>
                <w:rFonts w:ascii="Arial" w:hAnsi="Arial" w:cs="Arial"/>
                <w:sz w:val="24"/>
                <w:szCs w:val="24"/>
              </w:rPr>
            </w:pPr>
          </w:p>
          <w:p w14:paraId="2544867F" w14:textId="7224D453" w:rsidR="004923D1" w:rsidRPr="00237D23" w:rsidRDefault="00D57077" w:rsidP="00237D23">
            <w:pPr>
              <w:spacing w:line="276" w:lineRule="auto"/>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40B8134F" w14:textId="1A78BF03" w:rsidR="00893B99" w:rsidRPr="00237D23" w:rsidRDefault="00893B99" w:rsidP="00237D23">
            <w:pPr>
              <w:spacing w:line="276" w:lineRule="auto"/>
              <w:rPr>
                <w:rFonts w:ascii="Arial" w:hAnsi="Arial" w:cs="Arial"/>
                <w:sz w:val="24"/>
                <w:szCs w:val="24"/>
              </w:rPr>
            </w:pPr>
            <w:r w:rsidRPr="00237D23">
              <w:rPr>
                <w:rFonts w:ascii="Arial" w:hAnsi="Arial" w:cs="Arial"/>
                <w:sz w:val="24"/>
                <w:szCs w:val="24"/>
              </w:rPr>
              <w:t>Kryterium jest weryfikowane w oparciu o wniosek o dofinansowanie projektu.</w:t>
            </w:r>
          </w:p>
          <w:p w14:paraId="5339628E" w14:textId="32FA205B" w:rsidR="00703B93" w:rsidRPr="00237D23" w:rsidRDefault="00703B93" w:rsidP="00237D23">
            <w:pPr>
              <w:spacing w:line="276" w:lineRule="auto"/>
              <w:rPr>
                <w:rFonts w:ascii="Arial" w:hAnsi="Arial" w:cs="Arial"/>
                <w:color w:val="000000"/>
                <w:sz w:val="24"/>
                <w:szCs w:val="24"/>
              </w:rPr>
            </w:pPr>
          </w:p>
        </w:tc>
        <w:tc>
          <w:tcPr>
            <w:tcW w:w="990" w:type="pct"/>
            <w:shd w:val="clear" w:color="auto" w:fill="auto"/>
          </w:tcPr>
          <w:p w14:paraId="556DE5BA" w14:textId="521FDDD0" w:rsidR="00893B99" w:rsidRPr="00237D23" w:rsidRDefault="00893B99"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7412E144" w14:textId="77777777" w:rsidR="00893B99" w:rsidRPr="00237D23" w:rsidRDefault="00893B99" w:rsidP="00237D23">
            <w:pPr>
              <w:spacing w:line="276" w:lineRule="auto"/>
              <w:rPr>
                <w:rFonts w:ascii="Arial" w:hAnsi="Arial" w:cs="Arial"/>
                <w:color w:val="000000"/>
                <w:sz w:val="24"/>
                <w:szCs w:val="24"/>
              </w:rPr>
            </w:pPr>
          </w:p>
          <w:p w14:paraId="353C0DAE" w14:textId="77777777" w:rsidR="00616505" w:rsidRPr="00237D23" w:rsidRDefault="00616505" w:rsidP="00237D23">
            <w:pPr>
              <w:spacing w:line="276" w:lineRule="auto"/>
              <w:rPr>
                <w:rFonts w:ascii="Arial" w:hAnsi="Arial" w:cs="Arial"/>
                <w:color w:val="000000"/>
                <w:sz w:val="24"/>
                <w:szCs w:val="24"/>
              </w:rPr>
            </w:pPr>
          </w:p>
          <w:p w14:paraId="5B86D0C7" w14:textId="0164C23F" w:rsidR="00893B99" w:rsidRPr="00237D23" w:rsidRDefault="00616505" w:rsidP="00237D23">
            <w:pPr>
              <w:spacing w:line="276" w:lineRule="auto"/>
              <w:rPr>
                <w:rFonts w:ascii="Arial" w:hAnsi="Arial" w:cs="Arial"/>
                <w:color w:val="000000"/>
                <w:sz w:val="24"/>
                <w:szCs w:val="24"/>
              </w:rPr>
            </w:pPr>
            <w:r w:rsidRPr="00237D23">
              <w:rPr>
                <w:rFonts w:ascii="Arial" w:hAnsi="Arial" w:cs="Arial"/>
                <w:sz w:val="24"/>
                <w:szCs w:val="24"/>
              </w:rPr>
              <w:t>Dopuszcza się możliwoś</w:t>
            </w:r>
            <w:r w:rsidR="00536862" w:rsidRPr="00237D23">
              <w:rPr>
                <w:rFonts w:ascii="Arial" w:hAnsi="Arial" w:cs="Arial"/>
                <w:sz w:val="24"/>
                <w:szCs w:val="24"/>
              </w:rPr>
              <w:t>ć</w:t>
            </w:r>
            <w:r w:rsidRPr="00237D23">
              <w:rPr>
                <w:rFonts w:ascii="Arial" w:hAnsi="Arial" w:cs="Arial"/>
                <w:sz w:val="24"/>
                <w:szCs w:val="24"/>
              </w:rPr>
              <w:t xml:space="preserve"> skierowania kryterium do negocjacji</w:t>
            </w:r>
            <w:r w:rsidR="00382DE2" w:rsidRPr="00237D23">
              <w:rPr>
                <w:rFonts w:ascii="Arial" w:hAnsi="Arial" w:cs="Arial"/>
                <w:sz w:val="24"/>
                <w:szCs w:val="24"/>
              </w:rPr>
              <w:t xml:space="preserve"> w zakresie wskazanym </w:t>
            </w:r>
            <w:r w:rsidR="00703B93" w:rsidRPr="00237D23">
              <w:rPr>
                <w:rFonts w:ascii="Arial" w:hAnsi="Arial" w:cs="Arial"/>
                <w:sz w:val="24"/>
                <w:szCs w:val="24"/>
              </w:rPr>
              <w:br/>
            </w:r>
            <w:r w:rsidR="00382DE2" w:rsidRPr="00237D23">
              <w:rPr>
                <w:rFonts w:ascii="Arial" w:hAnsi="Arial" w:cs="Arial"/>
                <w:sz w:val="24"/>
                <w:szCs w:val="24"/>
              </w:rPr>
              <w:lastRenderedPageBreak/>
              <w:t>w Regulaminie wyboru projektów</w:t>
            </w:r>
            <w:r w:rsidRPr="00237D23">
              <w:rPr>
                <w:rFonts w:ascii="Arial" w:hAnsi="Arial" w:cs="Arial"/>
                <w:sz w:val="24"/>
                <w:szCs w:val="24"/>
              </w:rPr>
              <w:t>.</w:t>
            </w:r>
          </w:p>
        </w:tc>
      </w:tr>
      <w:tr w:rsidR="00EB083D" w:rsidRPr="00237D23" w14:paraId="30D8DEAC" w14:textId="77777777" w:rsidTr="00DA0899">
        <w:tc>
          <w:tcPr>
            <w:tcW w:w="258" w:type="pct"/>
            <w:shd w:val="clear" w:color="auto" w:fill="auto"/>
          </w:tcPr>
          <w:p w14:paraId="3956F64E" w14:textId="3C17E9B1" w:rsidR="00EB083D" w:rsidRPr="00237D23" w:rsidRDefault="00B54A99" w:rsidP="00237D23">
            <w:pPr>
              <w:spacing w:line="276" w:lineRule="auto"/>
              <w:jc w:val="center"/>
              <w:rPr>
                <w:rFonts w:ascii="Arial" w:hAnsi="Arial" w:cs="Arial"/>
                <w:b/>
                <w:bCs/>
                <w:sz w:val="24"/>
                <w:szCs w:val="24"/>
              </w:rPr>
            </w:pPr>
            <w:r w:rsidRPr="00237D23">
              <w:rPr>
                <w:rFonts w:ascii="Arial" w:hAnsi="Arial" w:cs="Arial"/>
                <w:b/>
                <w:bCs/>
                <w:sz w:val="24"/>
                <w:szCs w:val="24"/>
              </w:rPr>
              <w:lastRenderedPageBreak/>
              <w:t>C.</w:t>
            </w:r>
            <w:r w:rsidR="000B042B" w:rsidRPr="00237D23">
              <w:rPr>
                <w:rFonts w:ascii="Arial" w:hAnsi="Arial" w:cs="Arial"/>
                <w:b/>
                <w:bCs/>
                <w:sz w:val="24"/>
                <w:szCs w:val="24"/>
              </w:rPr>
              <w:t>4</w:t>
            </w:r>
          </w:p>
        </w:tc>
        <w:tc>
          <w:tcPr>
            <w:tcW w:w="880" w:type="pct"/>
            <w:shd w:val="clear" w:color="auto" w:fill="auto"/>
          </w:tcPr>
          <w:p w14:paraId="3E794CF6" w14:textId="0F4773C4" w:rsidR="00EB083D" w:rsidRPr="00237D23" w:rsidRDefault="00EB083D" w:rsidP="00237D23">
            <w:pPr>
              <w:pStyle w:val="Default"/>
              <w:jc w:val="left"/>
              <w:rPr>
                <w:rFonts w:ascii="Arial" w:hAnsi="Arial" w:cs="Arial"/>
                <w:sz w:val="24"/>
                <w:szCs w:val="24"/>
              </w:rPr>
            </w:pPr>
            <w:r w:rsidRPr="00237D23">
              <w:rPr>
                <w:rFonts w:ascii="Arial" w:hAnsi="Arial" w:cs="Arial"/>
                <w:b/>
                <w:bCs/>
                <w:sz w:val="24"/>
                <w:szCs w:val="24"/>
              </w:rPr>
              <w:t xml:space="preserve">Wnioskodawca jest podmiotem uprawnionym do złożenia wniosku </w:t>
            </w:r>
            <w:r w:rsidR="00AB57FE" w:rsidRPr="00237D23">
              <w:rPr>
                <w:rFonts w:ascii="Arial" w:hAnsi="Arial" w:cs="Arial"/>
                <w:b/>
                <w:bCs/>
                <w:sz w:val="24"/>
                <w:szCs w:val="24"/>
              </w:rPr>
              <w:br/>
            </w:r>
            <w:r w:rsidRPr="00237D23">
              <w:rPr>
                <w:rFonts w:ascii="Arial" w:hAnsi="Arial" w:cs="Arial"/>
                <w:b/>
                <w:bCs/>
                <w:sz w:val="24"/>
                <w:szCs w:val="24"/>
              </w:rPr>
              <w:t>o dofinansowanie projektu</w:t>
            </w:r>
          </w:p>
          <w:p w14:paraId="4E8A4A70" w14:textId="77777777" w:rsidR="00EB083D" w:rsidRPr="00237D23" w:rsidRDefault="00EB083D" w:rsidP="00237D23">
            <w:pPr>
              <w:pStyle w:val="Default"/>
              <w:jc w:val="left"/>
              <w:rPr>
                <w:rFonts w:ascii="Arial" w:hAnsi="Arial" w:cs="Arial"/>
                <w:sz w:val="24"/>
                <w:szCs w:val="24"/>
              </w:rPr>
            </w:pPr>
            <w:r w:rsidRPr="00237D23">
              <w:rPr>
                <w:rFonts w:ascii="Arial" w:hAnsi="Arial" w:cs="Arial"/>
                <w:b/>
                <w:bCs/>
                <w:sz w:val="24"/>
                <w:szCs w:val="24"/>
              </w:rPr>
              <w:t xml:space="preserve"> </w:t>
            </w:r>
          </w:p>
          <w:p w14:paraId="5833DD29" w14:textId="77777777" w:rsidR="00EB083D" w:rsidRPr="00237D23" w:rsidRDefault="00EB083D" w:rsidP="00237D23">
            <w:pPr>
              <w:pStyle w:val="Default"/>
              <w:jc w:val="left"/>
              <w:rPr>
                <w:rFonts w:ascii="Arial" w:hAnsi="Arial" w:cs="Arial"/>
                <w:b/>
                <w:bCs/>
                <w:sz w:val="24"/>
                <w:szCs w:val="24"/>
              </w:rPr>
            </w:pPr>
          </w:p>
        </w:tc>
        <w:tc>
          <w:tcPr>
            <w:tcW w:w="2872" w:type="pct"/>
            <w:shd w:val="clear" w:color="auto" w:fill="auto"/>
          </w:tcPr>
          <w:p w14:paraId="2A56990F" w14:textId="09F26C7E" w:rsidR="00EB083D" w:rsidRPr="00237D23" w:rsidRDefault="006F02D7" w:rsidP="00F34A6B">
            <w:pPr>
              <w:pStyle w:val="Default"/>
              <w:jc w:val="left"/>
              <w:rPr>
                <w:rFonts w:ascii="Arial" w:hAnsi="Arial" w:cs="Arial"/>
                <w:sz w:val="24"/>
                <w:szCs w:val="24"/>
              </w:rPr>
            </w:pPr>
            <w:r w:rsidRPr="00237D23">
              <w:rPr>
                <w:rFonts w:ascii="Arial" w:hAnsi="Arial" w:cs="Arial"/>
                <w:sz w:val="24"/>
                <w:szCs w:val="24"/>
              </w:rPr>
              <w:lastRenderedPageBreak/>
              <w:t xml:space="preserve">W kryterium sprawdzimy, </w:t>
            </w:r>
            <w:r w:rsidR="00EB083D" w:rsidRPr="00237D23">
              <w:rPr>
                <w:rFonts w:ascii="Arial" w:hAnsi="Arial" w:cs="Arial"/>
                <w:sz w:val="24"/>
                <w:szCs w:val="24"/>
              </w:rPr>
              <w:t>czy wniosek o dofinansowanie projektu został złożony przez jednostkę samorządu terytorialnego będącą organem prowadzącym szkołę lub placówkę systemu oświaty prowadzącą kształcenie ogólne</w:t>
            </w:r>
            <w:r w:rsidR="00EB083D" w:rsidRPr="00237D23">
              <w:rPr>
                <w:rStyle w:val="Odwoanieprzypisudolnego"/>
                <w:rFonts w:ascii="Arial" w:eastAsia="Calibri" w:hAnsi="Arial" w:cs="Arial"/>
                <w:sz w:val="24"/>
                <w:szCs w:val="24"/>
              </w:rPr>
              <w:footnoteReference w:id="9"/>
            </w:r>
            <w:r w:rsidR="001C129A" w:rsidRPr="00237D23">
              <w:rPr>
                <w:rFonts w:ascii="Arial" w:hAnsi="Arial" w:cs="Arial"/>
                <w:sz w:val="24"/>
                <w:szCs w:val="24"/>
              </w:rPr>
              <w:t>, które są objęte wsparciem w ramach projektu</w:t>
            </w:r>
            <w:r w:rsidR="00EB083D" w:rsidRPr="00237D23">
              <w:rPr>
                <w:rFonts w:ascii="Arial" w:hAnsi="Arial" w:cs="Arial"/>
                <w:sz w:val="24"/>
                <w:szCs w:val="24"/>
              </w:rPr>
              <w:t xml:space="preserve"> </w:t>
            </w:r>
            <w:r w:rsidR="00F34A6B">
              <w:rPr>
                <w:rFonts w:ascii="Arial" w:hAnsi="Arial" w:cs="Arial"/>
                <w:sz w:val="24"/>
                <w:szCs w:val="24"/>
              </w:rPr>
              <w:br/>
            </w:r>
            <w:r w:rsidR="00EB083D" w:rsidRPr="00237D23">
              <w:rPr>
                <w:rFonts w:ascii="Arial" w:hAnsi="Arial" w:cs="Arial"/>
                <w:sz w:val="24"/>
                <w:szCs w:val="24"/>
              </w:rPr>
              <w:t>(z wyłączeniem szkół prowadzących kształcenie zawodowe</w:t>
            </w:r>
            <w:r w:rsidR="00EB083D" w:rsidRPr="00237D23">
              <w:rPr>
                <w:rStyle w:val="Odwoanieprzypisudolnego"/>
                <w:rFonts w:ascii="Arial" w:eastAsia="Calibri" w:hAnsi="Arial" w:cs="Arial"/>
                <w:sz w:val="24"/>
                <w:szCs w:val="24"/>
              </w:rPr>
              <w:footnoteReference w:id="10"/>
            </w:r>
            <w:r w:rsidR="00EB083D" w:rsidRPr="00237D23">
              <w:rPr>
                <w:rFonts w:ascii="Arial" w:hAnsi="Arial" w:cs="Arial"/>
                <w:sz w:val="24"/>
                <w:szCs w:val="24"/>
              </w:rPr>
              <w:t>, szkół dla dorosłych</w:t>
            </w:r>
            <w:r w:rsidR="00EB083D" w:rsidRPr="00237D23">
              <w:rPr>
                <w:rStyle w:val="Odwoanieprzypisudolnego"/>
                <w:rFonts w:ascii="Arial" w:eastAsia="Calibri" w:hAnsi="Arial" w:cs="Arial"/>
                <w:sz w:val="24"/>
                <w:szCs w:val="24"/>
              </w:rPr>
              <w:footnoteReference w:id="11"/>
            </w:r>
            <w:r w:rsidR="00EB083D" w:rsidRPr="00237D23">
              <w:rPr>
                <w:rFonts w:ascii="Arial" w:hAnsi="Arial" w:cs="Arial"/>
                <w:sz w:val="24"/>
                <w:szCs w:val="24"/>
              </w:rPr>
              <w:t xml:space="preserve"> oraz szkół specjalnych</w:t>
            </w:r>
            <w:r w:rsidR="00EB083D" w:rsidRPr="00237D23">
              <w:rPr>
                <w:rStyle w:val="Odwoanieprzypisudolnego"/>
                <w:rFonts w:ascii="Arial" w:eastAsia="Calibri" w:hAnsi="Arial" w:cs="Arial"/>
                <w:sz w:val="24"/>
                <w:szCs w:val="24"/>
              </w:rPr>
              <w:footnoteReference w:id="12"/>
            </w:r>
            <w:r w:rsidR="00EB083D" w:rsidRPr="00237D23">
              <w:rPr>
                <w:rFonts w:ascii="Arial" w:hAnsi="Arial" w:cs="Arial"/>
                <w:sz w:val="24"/>
                <w:szCs w:val="24"/>
              </w:rPr>
              <w:t xml:space="preserve">), natomiast partnerem/mi może być każdy inny podmiot z wyłączeniem osób fizycznych (nie dotyczy osób </w:t>
            </w:r>
            <w:r w:rsidR="00EB083D" w:rsidRPr="00237D23">
              <w:rPr>
                <w:rFonts w:ascii="Arial" w:hAnsi="Arial" w:cs="Arial"/>
                <w:sz w:val="24"/>
                <w:szCs w:val="24"/>
              </w:rPr>
              <w:lastRenderedPageBreak/>
              <w:t>prowadzących działalność gospodarczą lub oświatową na podstawie przepisów odrębnych).</w:t>
            </w:r>
          </w:p>
          <w:p w14:paraId="4FA53C27" w14:textId="77777777" w:rsidR="006F02D7" w:rsidRPr="00237D23" w:rsidRDefault="006F02D7" w:rsidP="00237D23">
            <w:pPr>
              <w:pStyle w:val="Default"/>
              <w:rPr>
                <w:rFonts w:ascii="Arial" w:hAnsi="Arial" w:cs="Arial"/>
                <w:sz w:val="24"/>
                <w:szCs w:val="24"/>
              </w:rPr>
            </w:pPr>
          </w:p>
          <w:p w14:paraId="7EB09BE8" w14:textId="4EF9DFCB" w:rsidR="00EB083D" w:rsidRPr="00237D23" w:rsidRDefault="00EB083D" w:rsidP="00237D23">
            <w:pPr>
              <w:pStyle w:val="Default"/>
              <w:rPr>
                <w:rFonts w:ascii="Arial" w:hAnsi="Arial" w:cs="Arial"/>
                <w:sz w:val="24"/>
                <w:szCs w:val="24"/>
              </w:rPr>
            </w:pPr>
            <w:r w:rsidRPr="00237D23">
              <w:rPr>
                <w:rFonts w:ascii="Arial" w:hAnsi="Arial" w:cs="Arial"/>
                <w:sz w:val="24"/>
                <w:szCs w:val="24"/>
              </w:rPr>
              <w:t xml:space="preserve">Kryterium </w:t>
            </w:r>
            <w:r w:rsidR="006F02D7" w:rsidRPr="00237D23">
              <w:rPr>
                <w:rFonts w:ascii="Arial" w:hAnsi="Arial" w:cs="Arial"/>
                <w:sz w:val="24"/>
                <w:szCs w:val="24"/>
              </w:rPr>
              <w:t xml:space="preserve">jest </w:t>
            </w:r>
            <w:r w:rsidRPr="00237D23">
              <w:rPr>
                <w:rFonts w:ascii="Arial" w:hAnsi="Arial" w:cs="Arial"/>
                <w:sz w:val="24"/>
                <w:szCs w:val="24"/>
              </w:rPr>
              <w:t xml:space="preserve">weryfikowane w oparciu o wniosek o dofinansowanie projektu. </w:t>
            </w:r>
          </w:p>
          <w:p w14:paraId="58B84B07" w14:textId="0DE860CF" w:rsidR="00EB083D" w:rsidRPr="00237D23" w:rsidRDefault="00EB083D" w:rsidP="00237D23">
            <w:pPr>
              <w:spacing w:line="276" w:lineRule="auto"/>
              <w:rPr>
                <w:rFonts w:ascii="Arial" w:hAnsi="Arial" w:cs="Arial"/>
                <w:sz w:val="24"/>
                <w:szCs w:val="24"/>
              </w:rPr>
            </w:pPr>
          </w:p>
        </w:tc>
        <w:tc>
          <w:tcPr>
            <w:tcW w:w="990" w:type="pct"/>
            <w:shd w:val="clear" w:color="auto" w:fill="auto"/>
          </w:tcPr>
          <w:p w14:paraId="1755A757" w14:textId="594293AD" w:rsidR="00616505" w:rsidRPr="00237D23" w:rsidRDefault="00616505" w:rsidP="00237D23">
            <w:pPr>
              <w:pStyle w:val="Default"/>
              <w:jc w:val="left"/>
              <w:rPr>
                <w:rFonts w:ascii="Arial" w:hAnsi="Arial" w:cs="Arial"/>
                <w:sz w:val="24"/>
                <w:szCs w:val="24"/>
              </w:rPr>
            </w:pPr>
            <w:r w:rsidRPr="00237D23">
              <w:rPr>
                <w:rFonts w:ascii="Arial" w:hAnsi="Arial" w:cs="Arial"/>
                <w:color w:val="000000"/>
                <w:sz w:val="24"/>
                <w:szCs w:val="24"/>
              </w:rPr>
              <w:lastRenderedPageBreak/>
              <w:t>Tak/nie</w:t>
            </w:r>
            <w:r w:rsidRPr="00237D23">
              <w:rPr>
                <w:rFonts w:ascii="Arial" w:hAnsi="Arial" w:cs="Arial"/>
                <w:sz w:val="24"/>
                <w:szCs w:val="24"/>
              </w:rPr>
              <w:t xml:space="preserve"> </w:t>
            </w:r>
            <w:r w:rsidRPr="00237D23">
              <w:rPr>
                <w:rFonts w:ascii="Arial" w:hAnsi="Arial" w:cs="Arial"/>
                <w:sz w:val="24"/>
                <w:szCs w:val="24"/>
              </w:rPr>
              <w:br/>
              <w:t>(</w:t>
            </w:r>
            <w:r w:rsidRPr="00237D23">
              <w:rPr>
                <w:rFonts w:ascii="Arial" w:hAnsi="Arial" w:cs="Arial"/>
                <w:color w:val="000000"/>
                <w:sz w:val="24"/>
                <w:szCs w:val="24"/>
              </w:rP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 xml:space="preserve">) </w:t>
            </w:r>
          </w:p>
          <w:p w14:paraId="3C916A55" w14:textId="77777777" w:rsidR="00616505" w:rsidRPr="00237D23" w:rsidRDefault="00616505" w:rsidP="00237D23">
            <w:pPr>
              <w:pStyle w:val="Default"/>
              <w:jc w:val="left"/>
              <w:rPr>
                <w:rFonts w:ascii="Arial" w:hAnsi="Arial" w:cs="Arial"/>
                <w:sz w:val="24"/>
                <w:szCs w:val="24"/>
              </w:rPr>
            </w:pPr>
          </w:p>
          <w:p w14:paraId="134D4A03" w14:textId="1C59D01B" w:rsidR="00EB083D" w:rsidRPr="00237D23" w:rsidRDefault="00EB083D" w:rsidP="00237D23">
            <w:pPr>
              <w:pStyle w:val="Default"/>
              <w:jc w:val="left"/>
              <w:rPr>
                <w:rFonts w:ascii="Arial" w:hAnsi="Arial" w:cs="Arial"/>
                <w:sz w:val="24"/>
                <w:szCs w:val="24"/>
              </w:rPr>
            </w:pPr>
            <w:r w:rsidRPr="00237D23">
              <w:rPr>
                <w:rFonts w:ascii="Arial" w:hAnsi="Arial" w:cs="Arial"/>
                <w:sz w:val="24"/>
                <w:szCs w:val="24"/>
              </w:rPr>
              <w:lastRenderedPageBreak/>
              <w:t xml:space="preserve">Nie dopuszcza się możliwości skierowania kryterium do negocjacji. </w:t>
            </w:r>
          </w:p>
          <w:p w14:paraId="31234348" w14:textId="77777777" w:rsidR="00EB083D" w:rsidRPr="00237D23" w:rsidRDefault="00EB083D" w:rsidP="00237D23">
            <w:pPr>
              <w:spacing w:line="276" w:lineRule="auto"/>
              <w:rPr>
                <w:rFonts w:ascii="Arial" w:hAnsi="Arial" w:cs="Arial"/>
                <w:color w:val="000000"/>
                <w:sz w:val="24"/>
                <w:szCs w:val="24"/>
              </w:rPr>
            </w:pPr>
          </w:p>
        </w:tc>
      </w:tr>
      <w:tr w:rsidR="00EB083D" w:rsidRPr="00237D23" w14:paraId="39C15F7C" w14:textId="77777777" w:rsidTr="00DA0899">
        <w:tc>
          <w:tcPr>
            <w:tcW w:w="258" w:type="pct"/>
            <w:shd w:val="clear" w:color="auto" w:fill="auto"/>
          </w:tcPr>
          <w:p w14:paraId="5FE2CC71" w14:textId="7A2F2CFE" w:rsidR="00EB083D" w:rsidRPr="00237D23" w:rsidRDefault="00B54A99" w:rsidP="00237D23">
            <w:pPr>
              <w:spacing w:line="276" w:lineRule="auto"/>
              <w:jc w:val="center"/>
              <w:rPr>
                <w:rFonts w:ascii="Arial" w:hAnsi="Arial" w:cs="Arial"/>
                <w:b/>
                <w:bCs/>
                <w:sz w:val="24"/>
                <w:szCs w:val="24"/>
              </w:rPr>
            </w:pPr>
            <w:r w:rsidRPr="00237D23">
              <w:rPr>
                <w:rFonts w:ascii="Arial" w:hAnsi="Arial" w:cs="Arial"/>
                <w:b/>
                <w:bCs/>
                <w:sz w:val="24"/>
                <w:szCs w:val="24"/>
              </w:rPr>
              <w:lastRenderedPageBreak/>
              <w:t>C.</w:t>
            </w:r>
            <w:r w:rsidR="000B042B" w:rsidRPr="00237D23">
              <w:rPr>
                <w:rFonts w:ascii="Arial" w:hAnsi="Arial" w:cs="Arial"/>
                <w:b/>
                <w:bCs/>
                <w:sz w:val="24"/>
                <w:szCs w:val="24"/>
              </w:rPr>
              <w:t>5</w:t>
            </w:r>
          </w:p>
        </w:tc>
        <w:tc>
          <w:tcPr>
            <w:tcW w:w="880" w:type="pct"/>
            <w:shd w:val="clear" w:color="auto" w:fill="auto"/>
          </w:tcPr>
          <w:p w14:paraId="1ACA00C4" w14:textId="4330E930" w:rsidR="00EB083D" w:rsidRPr="00237D23" w:rsidRDefault="00EB083D" w:rsidP="00237D23">
            <w:pPr>
              <w:pStyle w:val="Default"/>
              <w:jc w:val="left"/>
              <w:rPr>
                <w:rFonts w:ascii="Arial" w:hAnsi="Arial" w:cs="Arial"/>
                <w:b/>
                <w:bCs/>
                <w:sz w:val="24"/>
                <w:szCs w:val="24"/>
              </w:rPr>
            </w:pPr>
            <w:r w:rsidRPr="00237D23">
              <w:rPr>
                <w:rFonts w:ascii="Arial" w:hAnsi="Arial" w:cs="Arial"/>
                <w:b/>
                <w:bCs/>
                <w:sz w:val="24"/>
                <w:szCs w:val="24"/>
              </w:rPr>
              <w:t>Projekt jest skierowany do właściwej grupy docelowej</w:t>
            </w:r>
          </w:p>
        </w:tc>
        <w:tc>
          <w:tcPr>
            <w:tcW w:w="2872" w:type="pct"/>
            <w:shd w:val="clear" w:color="auto" w:fill="auto"/>
          </w:tcPr>
          <w:p w14:paraId="200EF13C" w14:textId="6C9DBAD2" w:rsidR="006F02D7" w:rsidRPr="00237D23" w:rsidRDefault="006F02D7" w:rsidP="00237D23">
            <w:pPr>
              <w:pStyle w:val="Default"/>
              <w:rPr>
                <w:rFonts w:ascii="Arial" w:hAnsi="Arial" w:cs="Arial"/>
                <w:sz w:val="24"/>
                <w:szCs w:val="24"/>
              </w:rPr>
            </w:pPr>
            <w:r w:rsidRPr="00237D23">
              <w:rPr>
                <w:rFonts w:ascii="Arial" w:hAnsi="Arial" w:cs="Arial"/>
                <w:sz w:val="24"/>
                <w:szCs w:val="24"/>
              </w:rPr>
              <w:t xml:space="preserve">W kryterium sprawdzimy, </w:t>
            </w:r>
            <w:r w:rsidR="00EB083D" w:rsidRPr="00237D23">
              <w:rPr>
                <w:rFonts w:ascii="Arial" w:hAnsi="Arial" w:cs="Arial"/>
                <w:sz w:val="24"/>
                <w:szCs w:val="24"/>
              </w:rPr>
              <w:t>czy projekt</w:t>
            </w:r>
            <w:r w:rsidRPr="00237D23">
              <w:rPr>
                <w:rFonts w:ascii="Arial" w:hAnsi="Arial" w:cs="Arial"/>
                <w:sz w:val="24"/>
                <w:szCs w:val="24"/>
              </w:rPr>
              <w:t xml:space="preserve"> </w:t>
            </w:r>
            <w:r w:rsidR="00EB083D" w:rsidRPr="00237D23">
              <w:rPr>
                <w:rFonts w:ascii="Arial" w:hAnsi="Arial" w:cs="Arial"/>
                <w:sz w:val="24"/>
                <w:szCs w:val="24"/>
              </w:rPr>
              <w:t>obejmuj</w:t>
            </w:r>
            <w:r w:rsidRPr="00237D23">
              <w:rPr>
                <w:rFonts w:ascii="Arial" w:hAnsi="Arial" w:cs="Arial"/>
                <w:sz w:val="24"/>
                <w:szCs w:val="24"/>
              </w:rPr>
              <w:t>e:</w:t>
            </w:r>
          </w:p>
          <w:p w14:paraId="0F10978D" w14:textId="7A14EE3D" w:rsidR="006F02D7" w:rsidRPr="00237D23" w:rsidRDefault="00EB083D" w:rsidP="00F34A6B">
            <w:pPr>
              <w:pStyle w:val="Default"/>
              <w:numPr>
                <w:ilvl w:val="0"/>
                <w:numId w:val="11"/>
              </w:numPr>
              <w:ind w:left="357" w:hanging="357"/>
              <w:jc w:val="left"/>
              <w:rPr>
                <w:rFonts w:ascii="Arial" w:hAnsi="Arial" w:cs="Arial"/>
                <w:sz w:val="24"/>
                <w:szCs w:val="24"/>
              </w:rPr>
            </w:pPr>
            <w:r w:rsidRPr="00237D23">
              <w:rPr>
                <w:rFonts w:ascii="Arial" w:hAnsi="Arial" w:cs="Arial"/>
                <w:sz w:val="24"/>
                <w:szCs w:val="24"/>
              </w:rPr>
              <w:t xml:space="preserve"> osoby mieszkające w rozumieniu Kodeksu cywilnego</w:t>
            </w:r>
            <w:r w:rsidRPr="00237D23">
              <w:rPr>
                <w:rStyle w:val="Odwoanieprzypisudolnego"/>
                <w:rFonts w:ascii="Arial" w:eastAsia="Calibri" w:hAnsi="Arial" w:cs="Arial"/>
                <w:sz w:val="24"/>
                <w:szCs w:val="24"/>
              </w:rPr>
              <w:footnoteReference w:id="13"/>
            </w:r>
            <w:r w:rsidRPr="00237D23">
              <w:rPr>
                <w:rFonts w:ascii="Arial" w:hAnsi="Arial" w:cs="Arial"/>
                <w:sz w:val="24"/>
                <w:szCs w:val="24"/>
              </w:rPr>
              <w:t xml:space="preserve"> lub pracujące lub uczące się na terenie województwa kujawsko-pomorskiego</w:t>
            </w:r>
            <w:r w:rsidR="006F02D7" w:rsidRPr="00237D23">
              <w:rPr>
                <w:rFonts w:ascii="Arial" w:hAnsi="Arial" w:cs="Arial"/>
                <w:sz w:val="24"/>
                <w:szCs w:val="24"/>
              </w:rPr>
              <w:t xml:space="preserve"> lub</w:t>
            </w:r>
          </w:p>
          <w:p w14:paraId="17FE4CB3" w14:textId="6824AADD" w:rsidR="00EB083D" w:rsidRPr="00237D23" w:rsidRDefault="00EB083D" w:rsidP="0071225D">
            <w:pPr>
              <w:pStyle w:val="Default"/>
              <w:numPr>
                <w:ilvl w:val="0"/>
                <w:numId w:val="11"/>
              </w:numPr>
              <w:ind w:left="357" w:hanging="357"/>
              <w:rPr>
                <w:rFonts w:ascii="Arial" w:hAnsi="Arial" w:cs="Arial"/>
                <w:sz w:val="24"/>
                <w:szCs w:val="24"/>
              </w:rPr>
            </w:pPr>
            <w:r w:rsidRPr="00237D23">
              <w:rPr>
                <w:rFonts w:ascii="Arial" w:hAnsi="Arial" w:cs="Arial"/>
                <w:sz w:val="24"/>
                <w:szCs w:val="24"/>
              </w:rPr>
              <w:t>podmiot</w:t>
            </w:r>
            <w:r w:rsidR="006F02D7" w:rsidRPr="00237D23">
              <w:rPr>
                <w:rFonts w:ascii="Arial" w:hAnsi="Arial" w:cs="Arial"/>
                <w:sz w:val="24"/>
                <w:szCs w:val="24"/>
              </w:rPr>
              <w:t>y</w:t>
            </w:r>
            <w:r w:rsidRPr="00237D23">
              <w:rPr>
                <w:rFonts w:ascii="Arial" w:hAnsi="Arial" w:cs="Arial"/>
                <w:sz w:val="24"/>
                <w:szCs w:val="24"/>
              </w:rPr>
              <w:t xml:space="preserve"> posiadają</w:t>
            </w:r>
            <w:r w:rsidR="006F02D7" w:rsidRPr="00237D23">
              <w:rPr>
                <w:rFonts w:ascii="Arial" w:hAnsi="Arial" w:cs="Arial"/>
                <w:sz w:val="24"/>
                <w:szCs w:val="24"/>
              </w:rPr>
              <w:t>ce</w:t>
            </w:r>
            <w:r w:rsidRPr="00237D23">
              <w:rPr>
                <w:rFonts w:ascii="Arial" w:hAnsi="Arial" w:cs="Arial"/>
                <w:sz w:val="24"/>
                <w:szCs w:val="24"/>
              </w:rPr>
              <w:t xml:space="preserve"> jednostkę organizacyjną na obszarze województwa kujawsko-pomorskiego</w:t>
            </w:r>
            <w:r w:rsidR="006F02D7" w:rsidRPr="00237D23">
              <w:rPr>
                <w:rFonts w:ascii="Arial" w:hAnsi="Arial" w:cs="Arial"/>
                <w:sz w:val="24"/>
                <w:szCs w:val="24"/>
              </w:rPr>
              <w:t>.</w:t>
            </w:r>
          </w:p>
          <w:p w14:paraId="6C4EDBA9" w14:textId="77777777" w:rsidR="006F02D7" w:rsidRPr="00237D23" w:rsidRDefault="006F02D7" w:rsidP="00237D23">
            <w:pPr>
              <w:pStyle w:val="Default"/>
              <w:rPr>
                <w:rFonts w:ascii="Arial" w:hAnsi="Arial" w:cs="Arial"/>
                <w:sz w:val="24"/>
                <w:szCs w:val="24"/>
              </w:rPr>
            </w:pPr>
          </w:p>
          <w:p w14:paraId="11D131B7" w14:textId="61BBD180" w:rsidR="00EB083D" w:rsidRPr="00237D23" w:rsidRDefault="006F02D7" w:rsidP="00237D23">
            <w:pPr>
              <w:pStyle w:val="Default"/>
              <w:rPr>
                <w:rFonts w:ascii="Arial" w:hAnsi="Arial" w:cs="Arial"/>
                <w:sz w:val="24"/>
                <w:szCs w:val="24"/>
              </w:rPr>
            </w:pPr>
            <w:r w:rsidRPr="00237D23">
              <w:rPr>
                <w:rFonts w:ascii="Arial" w:hAnsi="Arial" w:cs="Arial"/>
                <w:sz w:val="24"/>
                <w:szCs w:val="24"/>
              </w:rPr>
              <w:t xml:space="preserve">W kryterium sprawdzimy, </w:t>
            </w:r>
            <w:r w:rsidR="00EB083D" w:rsidRPr="00237D23">
              <w:rPr>
                <w:rFonts w:ascii="Arial" w:hAnsi="Arial" w:cs="Arial"/>
                <w:sz w:val="24"/>
                <w:szCs w:val="24"/>
              </w:rPr>
              <w:t xml:space="preserve">czy projekt jest skierowany do wymienionych poniżej grup: </w:t>
            </w:r>
          </w:p>
          <w:p w14:paraId="216D0649" w14:textId="678F310E" w:rsidR="00EB083D" w:rsidRPr="00237D23" w:rsidRDefault="00EB083D" w:rsidP="0071225D">
            <w:pPr>
              <w:pStyle w:val="Default"/>
              <w:numPr>
                <w:ilvl w:val="0"/>
                <w:numId w:val="16"/>
              </w:numPr>
              <w:ind w:left="312" w:hanging="284"/>
              <w:rPr>
                <w:rFonts w:ascii="Arial" w:hAnsi="Arial" w:cs="Arial"/>
                <w:sz w:val="24"/>
                <w:szCs w:val="24"/>
              </w:rPr>
            </w:pPr>
            <w:r w:rsidRPr="00237D23">
              <w:rPr>
                <w:rFonts w:ascii="Arial" w:hAnsi="Arial" w:cs="Arial"/>
                <w:sz w:val="24"/>
                <w:szCs w:val="24"/>
              </w:rPr>
              <w:t>uczniowie lub wychowankowie szkół lub placówek kształceni</w:t>
            </w:r>
            <w:r w:rsidR="007B4F1B" w:rsidRPr="00237D23">
              <w:rPr>
                <w:rFonts w:ascii="Arial" w:hAnsi="Arial" w:cs="Arial"/>
                <w:sz w:val="24"/>
                <w:szCs w:val="24"/>
              </w:rPr>
              <w:t>a</w:t>
            </w:r>
            <w:r w:rsidRPr="00237D23">
              <w:rPr>
                <w:rFonts w:ascii="Arial" w:hAnsi="Arial" w:cs="Arial"/>
                <w:sz w:val="24"/>
                <w:szCs w:val="24"/>
              </w:rPr>
              <w:t xml:space="preserve"> ogólnego, w szczególności w niekorzystnej sytuacji; </w:t>
            </w:r>
          </w:p>
          <w:p w14:paraId="6E96D8F6" w14:textId="3A17BA14" w:rsidR="00EB083D" w:rsidRPr="00237D23" w:rsidRDefault="00EB083D" w:rsidP="0071225D">
            <w:pPr>
              <w:pStyle w:val="Default"/>
              <w:numPr>
                <w:ilvl w:val="0"/>
                <w:numId w:val="16"/>
              </w:numPr>
              <w:ind w:left="312" w:hanging="284"/>
              <w:rPr>
                <w:rFonts w:ascii="Arial" w:hAnsi="Arial" w:cs="Arial"/>
                <w:sz w:val="24"/>
                <w:szCs w:val="24"/>
              </w:rPr>
            </w:pPr>
            <w:r w:rsidRPr="00237D23">
              <w:rPr>
                <w:rFonts w:ascii="Arial" w:hAnsi="Arial" w:cs="Arial"/>
                <w:sz w:val="24"/>
                <w:szCs w:val="24"/>
              </w:rPr>
              <w:t xml:space="preserve">szkoły lub placówki kształcenia ogólnego (z wyłączeniem specjalnych); </w:t>
            </w:r>
          </w:p>
          <w:p w14:paraId="2C0E4948" w14:textId="3B4A7200" w:rsidR="00EB083D" w:rsidRPr="00237D23" w:rsidRDefault="00EB083D" w:rsidP="0071225D">
            <w:pPr>
              <w:pStyle w:val="Default"/>
              <w:numPr>
                <w:ilvl w:val="0"/>
                <w:numId w:val="16"/>
              </w:numPr>
              <w:ind w:left="312" w:hanging="284"/>
              <w:rPr>
                <w:rFonts w:ascii="Arial" w:hAnsi="Arial" w:cs="Arial"/>
                <w:sz w:val="24"/>
                <w:szCs w:val="24"/>
              </w:rPr>
            </w:pPr>
            <w:r w:rsidRPr="00237D23">
              <w:rPr>
                <w:rFonts w:ascii="Arial" w:hAnsi="Arial" w:cs="Arial"/>
                <w:sz w:val="24"/>
                <w:szCs w:val="24"/>
              </w:rPr>
              <w:t xml:space="preserve">przedstawiciele kadry szkół lub placówek kształcenia ogólnego; </w:t>
            </w:r>
          </w:p>
          <w:p w14:paraId="3B1E28FF" w14:textId="32043095" w:rsidR="00EB083D" w:rsidRPr="00237D23" w:rsidRDefault="00EB083D" w:rsidP="0071225D">
            <w:pPr>
              <w:pStyle w:val="Default"/>
              <w:numPr>
                <w:ilvl w:val="0"/>
                <w:numId w:val="16"/>
              </w:numPr>
              <w:ind w:left="312" w:hanging="284"/>
              <w:rPr>
                <w:rFonts w:ascii="Arial" w:hAnsi="Arial" w:cs="Arial"/>
                <w:sz w:val="24"/>
                <w:szCs w:val="24"/>
              </w:rPr>
            </w:pPr>
            <w:r w:rsidRPr="00237D23">
              <w:rPr>
                <w:rFonts w:ascii="Arial" w:hAnsi="Arial" w:cs="Arial"/>
                <w:sz w:val="24"/>
                <w:szCs w:val="24"/>
              </w:rPr>
              <w:t>opiekunowie stażystów u podmiotów przyjmujących na staż;</w:t>
            </w:r>
          </w:p>
          <w:p w14:paraId="0F179050" w14:textId="65C8A203" w:rsidR="00EB083D" w:rsidRPr="00237D23" w:rsidRDefault="00EB083D" w:rsidP="0071225D">
            <w:pPr>
              <w:pStyle w:val="Default"/>
              <w:numPr>
                <w:ilvl w:val="0"/>
                <w:numId w:val="16"/>
              </w:numPr>
              <w:ind w:left="312" w:hanging="284"/>
              <w:rPr>
                <w:rFonts w:ascii="Arial" w:hAnsi="Arial" w:cs="Arial"/>
                <w:sz w:val="24"/>
                <w:szCs w:val="24"/>
              </w:rPr>
            </w:pPr>
            <w:r w:rsidRPr="00237D23">
              <w:rPr>
                <w:rFonts w:ascii="Arial" w:hAnsi="Arial" w:cs="Arial"/>
                <w:sz w:val="24"/>
                <w:szCs w:val="24"/>
              </w:rPr>
              <w:t>opiekunowie wychowanków</w:t>
            </w:r>
            <w:r w:rsidR="002A1117" w:rsidRPr="00237D23">
              <w:rPr>
                <w:rFonts w:ascii="Arial" w:hAnsi="Arial" w:cs="Arial"/>
                <w:sz w:val="24"/>
                <w:szCs w:val="24"/>
              </w:rPr>
              <w:t xml:space="preserve"> lub</w:t>
            </w:r>
            <w:r w:rsidRPr="00237D23">
              <w:rPr>
                <w:rFonts w:ascii="Arial" w:hAnsi="Arial" w:cs="Arial"/>
                <w:sz w:val="24"/>
                <w:szCs w:val="24"/>
              </w:rPr>
              <w:t xml:space="preserve"> uczniów;</w:t>
            </w:r>
          </w:p>
          <w:p w14:paraId="16080017" w14:textId="5CFC3DC8" w:rsidR="00EB083D" w:rsidRPr="00237D23" w:rsidRDefault="00EB083D" w:rsidP="0071225D">
            <w:pPr>
              <w:pStyle w:val="Default"/>
              <w:numPr>
                <w:ilvl w:val="0"/>
                <w:numId w:val="16"/>
              </w:numPr>
              <w:ind w:left="312" w:hanging="284"/>
              <w:rPr>
                <w:rFonts w:ascii="Arial" w:hAnsi="Arial" w:cs="Arial"/>
                <w:sz w:val="24"/>
                <w:szCs w:val="24"/>
              </w:rPr>
            </w:pPr>
            <w:r w:rsidRPr="00237D23">
              <w:rPr>
                <w:rFonts w:ascii="Arial" w:hAnsi="Arial" w:cs="Arial"/>
                <w:sz w:val="24"/>
                <w:szCs w:val="24"/>
              </w:rPr>
              <w:t xml:space="preserve">inne podmioty funkcjonujące w systemie oświaty oraz ich uczestnicy lub przedstawiciele kadry. </w:t>
            </w:r>
          </w:p>
          <w:p w14:paraId="4BF84095" w14:textId="77777777" w:rsidR="00EB083D" w:rsidRPr="00237D23" w:rsidRDefault="00EB083D" w:rsidP="00237D23">
            <w:pPr>
              <w:pStyle w:val="Default"/>
              <w:rPr>
                <w:rFonts w:ascii="Arial" w:hAnsi="Arial" w:cs="Arial"/>
                <w:sz w:val="24"/>
                <w:szCs w:val="24"/>
              </w:rPr>
            </w:pPr>
          </w:p>
          <w:p w14:paraId="0DD25FE3" w14:textId="3438C676" w:rsidR="00EB083D" w:rsidRPr="00237D23" w:rsidRDefault="0037555F" w:rsidP="00F34A6B">
            <w:pPr>
              <w:pStyle w:val="Default"/>
              <w:jc w:val="left"/>
              <w:rPr>
                <w:rFonts w:ascii="Arial" w:hAnsi="Arial" w:cs="Arial"/>
                <w:sz w:val="24"/>
                <w:szCs w:val="24"/>
              </w:rPr>
            </w:pPr>
            <w:r w:rsidRPr="00237D23">
              <w:rPr>
                <w:rFonts w:ascii="Arial" w:hAnsi="Arial" w:cs="Arial"/>
                <w:sz w:val="24"/>
                <w:szCs w:val="24"/>
              </w:rPr>
              <w:t>W kryterium sprawdzimy, czy z</w:t>
            </w:r>
            <w:r w:rsidR="006F02D7" w:rsidRPr="00237D23">
              <w:rPr>
                <w:rFonts w:ascii="Arial" w:hAnsi="Arial" w:cs="Arial"/>
                <w:sz w:val="24"/>
                <w:szCs w:val="24"/>
              </w:rPr>
              <w:t xml:space="preserve">e </w:t>
            </w:r>
            <w:r w:rsidR="00EB083D" w:rsidRPr="00237D23">
              <w:rPr>
                <w:rFonts w:ascii="Arial" w:hAnsi="Arial" w:cs="Arial"/>
                <w:sz w:val="24"/>
                <w:szCs w:val="24"/>
              </w:rPr>
              <w:t xml:space="preserve">wsparcia </w:t>
            </w:r>
            <w:r w:rsidR="006F02D7" w:rsidRPr="00237D23">
              <w:rPr>
                <w:rFonts w:ascii="Arial" w:hAnsi="Arial" w:cs="Arial"/>
                <w:sz w:val="24"/>
                <w:szCs w:val="24"/>
              </w:rPr>
              <w:t xml:space="preserve">wyłączeni są </w:t>
            </w:r>
            <w:r w:rsidR="00EB083D" w:rsidRPr="00237D23">
              <w:rPr>
                <w:rFonts w:ascii="Arial" w:hAnsi="Arial" w:cs="Arial"/>
                <w:sz w:val="24"/>
                <w:szCs w:val="24"/>
              </w:rPr>
              <w:t>uczni</w:t>
            </w:r>
            <w:r w:rsidRPr="00237D23">
              <w:rPr>
                <w:rFonts w:ascii="Arial" w:hAnsi="Arial" w:cs="Arial"/>
                <w:sz w:val="24"/>
                <w:szCs w:val="24"/>
              </w:rPr>
              <w:t>owie</w:t>
            </w:r>
            <w:r w:rsidR="00EB083D" w:rsidRPr="00237D23">
              <w:rPr>
                <w:rFonts w:ascii="Arial" w:hAnsi="Arial" w:cs="Arial"/>
                <w:sz w:val="24"/>
                <w:szCs w:val="24"/>
              </w:rPr>
              <w:t>, słuchacz</w:t>
            </w:r>
            <w:r w:rsidRPr="00237D23">
              <w:rPr>
                <w:rFonts w:ascii="Arial" w:hAnsi="Arial" w:cs="Arial"/>
                <w:sz w:val="24"/>
                <w:szCs w:val="24"/>
              </w:rPr>
              <w:t>e i przedstawiciele</w:t>
            </w:r>
            <w:r w:rsidR="00F639A7" w:rsidRPr="00237D23">
              <w:rPr>
                <w:rFonts w:ascii="Arial" w:hAnsi="Arial" w:cs="Arial"/>
                <w:sz w:val="24"/>
                <w:szCs w:val="24"/>
              </w:rPr>
              <w:t xml:space="preserve"> kadry</w:t>
            </w:r>
            <w:r w:rsidR="00EB083D" w:rsidRPr="00237D23">
              <w:rPr>
                <w:rFonts w:ascii="Arial" w:hAnsi="Arial" w:cs="Arial"/>
                <w:sz w:val="24"/>
                <w:szCs w:val="24"/>
              </w:rPr>
              <w:t xml:space="preserve"> szkół dla dorosłych</w:t>
            </w:r>
            <w:r w:rsidRPr="00237D23">
              <w:rPr>
                <w:rFonts w:ascii="Arial" w:hAnsi="Arial" w:cs="Arial"/>
                <w:sz w:val="24"/>
                <w:szCs w:val="24"/>
              </w:rPr>
              <w:t xml:space="preserve"> i</w:t>
            </w:r>
            <w:r w:rsidR="00EB083D" w:rsidRPr="00237D23">
              <w:rPr>
                <w:rFonts w:ascii="Arial" w:hAnsi="Arial" w:cs="Arial"/>
                <w:sz w:val="24"/>
                <w:szCs w:val="24"/>
              </w:rPr>
              <w:t xml:space="preserve"> prowadzących kształcenie zawodowe </w:t>
            </w:r>
            <w:r w:rsidR="00185BB6" w:rsidRPr="00237D23">
              <w:rPr>
                <w:rFonts w:ascii="Arial" w:hAnsi="Arial" w:cs="Arial"/>
                <w:sz w:val="24"/>
                <w:szCs w:val="24"/>
              </w:rPr>
              <w:t xml:space="preserve">(wyłączenie nie dotyczy uczniów, wychowanków </w:t>
            </w:r>
            <w:r w:rsidR="00F34A6B">
              <w:rPr>
                <w:rFonts w:ascii="Arial" w:hAnsi="Arial" w:cs="Arial"/>
                <w:sz w:val="24"/>
                <w:szCs w:val="24"/>
              </w:rPr>
              <w:br/>
            </w:r>
            <w:r w:rsidR="00185BB6" w:rsidRPr="00237D23">
              <w:rPr>
                <w:rFonts w:ascii="Arial" w:hAnsi="Arial" w:cs="Arial"/>
                <w:sz w:val="24"/>
                <w:szCs w:val="24"/>
              </w:rPr>
              <w:lastRenderedPageBreak/>
              <w:t xml:space="preserve">i przedstawicieli kadry szkół specjalnych) </w:t>
            </w:r>
            <w:r w:rsidRPr="00237D23">
              <w:rPr>
                <w:rFonts w:ascii="Arial" w:hAnsi="Arial" w:cs="Arial"/>
                <w:sz w:val="24"/>
                <w:szCs w:val="24"/>
              </w:rPr>
              <w:t>oraz szkoły dla dorosłych, prowadzące kształcenie zawodowe i szkoły specjalne</w:t>
            </w:r>
            <w:r w:rsidR="00EB083D" w:rsidRPr="00237D23">
              <w:rPr>
                <w:rFonts w:ascii="Arial" w:hAnsi="Arial" w:cs="Arial"/>
                <w:sz w:val="24"/>
                <w:szCs w:val="24"/>
              </w:rPr>
              <w:t xml:space="preserve">. </w:t>
            </w:r>
          </w:p>
          <w:p w14:paraId="5C7C97A5" w14:textId="32D2718E" w:rsidR="003F10FD" w:rsidRPr="00237D23" w:rsidRDefault="003F10FD" w:rsidP="00237D23">
            <w:pPr>
              <w:pStyle w:val="Default"/>
              <w:rPr>
                <w:rFonts w:ascii="Arial" w:hAnsi="Arial" w:cs="Arial"/>
                <w:b/>
                <w:bCs/>
                <w:sz w:val="24"/>
                <w:szCs w:val="24"/>
              </w:rPr>
            </w:pPr>
          </w:p>
          <w:p w14:paraId="183C7DDD" w14:textId="6683F081" w:rsidR="003F10FD" w:rsidRPr="00237D23" w:rsidRDefault="003F10FD" w:rsidP="00237D23">
            <w:pPr>
              <w:pStyle w:val="Default"/>
              <w:rPr>
                <w:rFonts w:ascii="Arial" w:hAnsi="Arial" w:cs="Arial"/>
                <w:sz w:val="24"/>
                <w:szCs w:val="24"/>
              </w:rPr>
            </w:pPr>
            <w:r w:rsidRPr="00237D23">
              <w:rPr>
                <w:rFonts w:ascii="Arial" w:hAnsi="Arial" w:cs="Arial"/>
                <w:sz w:val="24"/>
                <w:szCs w:val="24"/>
              </w:rPr>
              <w:t xml:space="preserve">Kryterium </w:t>
            </w:r>
            <w:r w:rsidR="006A7FE7" w:rsidRPr="00237D23">
              <w:rPr>
                <w:rFonts w:ascii="Arial" w:hAnsi="Arial" w:cs="Arial"/>
                <w:sz w:val="24"/>
                <w:szCs w:val="24"/>
              </w:rPr>
              <w:t xml:space="preserve">jest </w:t>
            </w:r>
            <w:r w:rsidRPr="00237D23">
              <w:rPr>
                <w:rFonts w:ascii="Arial" w:hAnsi="Arial" w:cs="Arial"/>
                <w:sz w:val="24"/>
                <w:szCs w:val="24"/>
              </w:rPr>
              <w:t xml:space="preserve">weryfikowane w oparciu o wniosek o dofinansowanie projektu. </w:t>
            </w:r>
          </w:p>
          <w:p w14:paraId="528C2064" w14:textId="77777777" w:rsidR="00EB083D" w:rsidRPr="00237D23" w:rsidRDefault="00EB083D" w:rsidP="00237D23">
            <w:pPr>
              <w:pStyle w:val="Default"/>
              <w:rPr>
                <w:rFonts w:ascii="Arial" w:hAnsi="Arial" w:cs="Arial"/>
                <w:sz w:val="24"/>
                <w:szCs w:val="24"/>
              </w:rPr>
            </w:pPr>
          </w:p>
        </w:tc>
        <w:tc>
          <w:tcPr>
            <w:tcW w:w="990" w:type="pct"/>
            <w:shd w:val="clear" w:color="auto" w:fill="auto"/>
          </w:tcPr>
          <w:p w14:paraId="79C7B0C9" w14:textId="6BCB365A" w:rsidR="00616505" w:rsidRPr="00237D23" w:rsidRDefault="00616505"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negocjacji/nie</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7CD607E0" w14:textId="77777777" w:rsidR="00616505" w:rsidRPr="00237D23" w:rsidRDefault="00616505" w:rsidP="00237D23">
            <w:pPr>
              <w:spacing w:line="276" w:lineRule="auto"/>
              <w:rPr>
                <w:rFonts w:ascii="Arial" w:hAnsi="Arial" w:cs="Arial"/>
                <w:color w:val="000000"/>
                <w:sz w:val="24"/>
                <w:szCs w:val="24"/>
              </w:rPr>
            </w:pPr>
          </w:p>
          <w:p w14:paraId="0B2A6B68" w14:textId="117C8C15" w:rsidR="00616505" w:rsidRPr="00237D23" w:rsidRDefault="00EB083D" w:rsidP="00237D23">
            <w:pPr>
              <w:pStyle w:val="Default"/>
              <w:jc w:val="left"/>
              <w:rPr>
                <w:rFonts w:ascii="Arial" w:hAnsi="Arial" w:cs="Arial"/>
                <w:sz w:val="24"/>
                <w:szCs w:val="24"/>
              </w:rPr>
            </w:pPr>
            <w:r w:rsidRPr="00237D23">
              <w:rPr>
                <w:rFonts w:ascii="Arial" w:hAnsi="Arial" w:cs="Arial"/>
                <w:sz w:val="24"/>
                <w:szCs w:val="24"/>
              </w:rPr>
              <w:t xml:space="preserve">Dopuszcza się możliwość skierowania kryterium do negocjacji w zakresie </w:t>
            </w:r>
            <w:r w:rsidR="00382DE2" w:rsidRPr="00237D23">
              <w:rPr>
                <w:rFonts w:ascii="Arial" w:hAnsi="Arial" w:cs="Arial"/>
                <w:sz w:val="24"/>
                <w:szCs w:val="24"/>
              </w:rPr>
              <w:t xml:space="preserve">w zakresie wskazanym </w:t>
            </w:r>
            <w:r w:rsidR="00703B93" w:rsidRPr="00237D23">
              <w:rPr>
                <w:rFonts w:ascii="Arial" w:hAnsi="Arial" w:cs="Arial"/>
                <w:sz w:val="24"/>
                <w:szCs w:val="24"/>
              </w:rPr>
              <w:br/>
            </w:r>
            <w:r w:rsidR="00382DE2" w:rsidRPr="00237D23">
              <w:rPr>
                <w:rFonts w:ascii="Arial" w:hAnsi="Arial" w:cs="Arial"/>
                <w:sz w:val="24"/>
                <w:szCs w:val="24"/>
              </w:rPr>
              <w:t>w Regulaminie wyboru projektów</w:t>
            </w:r>
            <w:r w:rsidR="00616505" w:rsidRPr="00237D23">
              <w:rPr>
                <w:rFonts w:ascii="Arial" w:hAnsi="Arial" w:cs="Arial"/>
                <w:sz w:val="24"/>
                <w:szCs w:val="24"/>
              </w:rPr>
              <w:t>.</w:t>
            </w:r>
          </w:p>
          <w:p w14:paraId="64C37737" w14:textId="1631725C" w:rsidR="00EB083D" w:rsidRPr="00237D23" w:rsidRDefault="00EB083D" w:rsidP="00237D23">
            <w:pPr>
              <w:spacing w:line="276" w:lineRule="auto"/>
              <w:rPr>
                <w:rFonts w:ascii="Arial" w:hAnsi="Arial" w:cs="Arial"/>
                <w:color w:val="000000"/>
                <w:sz w:val="24"/>
                <w:szCs w:val="24"/>
              </w:rPr>
            </w:pPr>
            <w:r w:rsidRPr="00237D23">
              <w:rPr>
                <w:rFonts w:ascii="Arial" w:hAnsi="Arial" w:cs="Arial"/>
                <w:sz w:val="24"/>
                <w:szCs w:val="24"/>
              </w:rPr>
              <w:t xml:space="preserve"> </w:t>
            </w:r>
          </w:p>
        </w:tc>
      </w:tr>
      <w:tr w:rsidR="00EB083D" w:rsidRPr="00237D23" w14:paraId="29CCD19B" w14:textId="77777777" w:rsidTr="00DA0899">
        <w:tc>
          <w:tcPr>
            <w:tcW w:w="258" w:type="pct"/>
            <w:shd w:val="clear" w:color="auto" w:fill="auto"/>
          </w:tcPr>
          <w:p w14:paraId="79BC860C" w14:textId="210CAC00" w:rsidR="00EB083D" w:rsidRPr="00237D23" w:rsidRDefault="00B54A99" w:rsidP="00237D23">
            <w:pPr>
              <w:spacing w:line="276" w:lineRule="auto"/>
              <w:jc w:val="center"/>
              <w:rPr>
                <w:rFonts w:ascii="Arial" w:hAnsi="Arial" w:cs="Arial"/>
                <w:b/>
                <w:bCs/>
                <w:sz w:val="24"/>
                <w:szCs w:val="24"/>
              </w:rPr>
            </w:pPr>
            <w:r w:rsidRPr="00237D23">
              <w:rPr>
                <w:rFonts w:ascii="Arial" w:hAnsi="Arial" w:cs="Arial"/>
                <w:b/>
                <w:bCs/>
                <w:sz w:val="24"/>
                <w:szCs w:val="24"/>
              </w:rPr>
              <w:t>C.</w:t>
            </w:r>
            <w:r w:rsidR="00186363" w:rsidRPr="00237D23">
              <w:rPr>
                <w:rFonts w:ascii="Arial" w:hAnsi="Arial" w:cs="Arial"/>
                <w:b/>
                <w:bCs/>
                <w:sz w:val="24"/>
                <w:szCs w:val="24"/>
              </w:rPr>
              <w:t>6</w:t>
            </w:r>
          </w:p>
        </w:tc>
        <w:tc>
          <w:tcPr>
            <w:tcW w:w="880" w:type="pct"/>
            <w:shd w:val="clear" w:color="auto" w:fill="auto"/>
          </w:tcPr>
          <w:p w14:paraId="0A832554" w14:textId="466EBF1D" w:rsidR="003F10FD" w:rsidRPr="00237D23" w:rsidRDefault="003F10FD" w:rsidP="00237D23">
            <w:pPr>
              <w:pStyle w:val="Default"/>
              <w:jc w:val="left"/>
              <w:rPr>
                <w:rFonts w:ascii="Arial" w:hAnsi="Arial" w:cs="Arial"/>
                <w:sz w:val="24"/>
                <w:szCs w:val="24"/>
              </w:rPr>
            </w:pPr>
            <w:r w:rsidRPr="00237D23">
              <w:rPr>
                <w:rFonts w:ascii="Arial" w:hAnsi="Arial" w:cs="Arial"/>
                <w:b/>
                <w:bCs/>
                <w:sz w:val="24"/>
                <w:szCs w:val="24"/>
              </w:rPr>
              <w:t xml:space="preserve">Projekt zakłada realizację wsparcia prowadzącego do nabycia kompetencji lub uzyskania kwalifikacji </w:t>
            </w:r>
          </w:p>
          <w:p w14:paraId="506F7D42" w14:textId="77777777" w:rsidR="00EB083D" w:rsidRPr="00237D23" w:rsidRDefault="00EB083D" w:rsidP="00237D23">
            <w:pPr>
              <w:spacing w:line="276" w:lineRule="auto"/>
              <w:rPr>
                <w:rFonts w:ascii="Arial" w:hAnsi="Arial" w:cs="Arial"/>
                <w:b/>
                <w:bCs/>
                <w:sz w:val="24"/>
                <w:szCs w:val="24"/>
              </w:rPr>
            </w:pPr>
          </w:p>
        </w:tc>
        <w:tc>
          <w:tcPr>
            <w:tcW w:w="2872" w:type="pct"/>
            <w:shd w:val="clear" w:color="auto" w:fill="auto"/>
          </w:tcPr>
          <w:p w14:paraId="6AA9081C" w14:textId="77777777" w:rsidR="0045644E" w:rsidRPr="00237D23" w:rsidRDefault="0045644E" w:rsidP="00237D23">
            <w:pPr>
              <w:spacing w:line="276" w:lineRule="auto"/>
              <w:rPr>
                <w:rFonts w:ascii="Arial" w:hAnsi="Arial" w:cs="Arial"/>
                <w:sz w:val="24"/>
                <w:szCs w:val="24"/>
              </w:rPr>
            </w:pPr>
            <w:r w:rsidRPr="00237D23">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60253367" w14:textId="0122688D" w:rsidR="00EB083D" w:rsidRPr="00237D23" w:rsidRDefault="00D57077" w:rsidP="00237D23">
            <w:pPr>
              <w:spacing w:line="276" w:lineRule="auto"/>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r w:rsidR="0045644E" w:rsidRPr="00237D23">
              <w:rPr>
                <w:rFonts w:ascii="Arial" w:hAnsi="Arial" w:cs="Arial"/>
                <w:sz w:val="24"/>
                <w:szCs w:val="24"/>
              </w:rPr>
              <w:t>Kryterium jest weryfikowane w oparciu o wniosek o dofinansowanie projektu.</w:t>
            </w:r>
          </w:p>
        </w:tc>
        <w:tc>
          <w:tcPr>
            <w:tcW w:w="990" w:type="pct"/>
            <w:shd w:val="clear" w:color="auto" w:fill="auto"/>
          </w:tcPr>
          <w:p w14:paraId="0065636A" w14:textId="441BE105" w:rsidR="00616505" w:rsidRPr="00237D23" w:rsidRDefault="00616505" w:rsidP="00237D23">
            <w:pPr>
              <w:spacing w:line="276" w:lineRule="auto"/>
              <w:rPr>
                <w:rFonts w:ascii="Arial" w:hAnsi="Arial" w:cs="Arial"/>
                <w:color w:val="000000"/>
                <w:sz w:val="24"/>
                <w:szCs w:val="24"/>
              </w:rPr>
            </w:pPr>
            <w:r w:rsidRPr="00237D23">
              <w:rPr>
                <w:rFonts w:ascii="Arial" w:hAnsi="Arial" w:cs="Arial"/>
                <w:color w:val="000000"/>
                <w:sz w:val="24"/>
                <w:szCs w:val="24"/>
              </w:rPr>
              <w:t>Tak/do negocjacji/</w:t>
            </w:r>
            <w:r w:rsidR="00703B93" w:rsidRPr="00237D23">
              <w:rPr>
                <w:rFonts w:ascii="Arial" w:hAnsi="Arial" w:cs="Arial"/>
                <w:color w:val="000000"/>
                <w:sz w:val="24"/>
                <w:szCs w:val="24"/>
              </w:rPr>
              <w:br/>
            </w:r>
            <w:r w:rsidRPr="00237D23">
              <w:rPr>
                <w:rFonts w:ascii="Arial" w:hAnsi="Arial" w:cs="Arial"/>
                <w:color w:val="000000"/>
                <w:sz w:val="24"/>
                <w:szCs w:val="24"/>
              </w:rPr>
              <w:t>nie</w:t>
            </w:r>
            <w:r w:rsidR="00BE7D1A" w:rsidRPr="00237D23">
              <w:rPr>
                <w:rFonts w:ascii="Arial" w:hAnsi="Arial" w:cs="Arial"/>
                <w:color w:val="000000"/>
                <w:sz w:val="24"/>
                <w:szCs w:val="24"/>
              </w:rPr>
              <w:t>/nie dotyczy</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0E31DBE0" w14:textId="7410D081" w:rsidR="00EB083D" w:rsidRPr="00237D23" w:rsidRDefault="00616505" w:rsidP="00237D23">
            <w:pPr>
              <w:spacing w:line="276" w:lineRule="auto"/>
              <w:rPr>
                <w:rFonts w:ascii="Arial" w:hAnsi="Arial" w:cs="Arial"/>
                <w:sz w:val="24"/>
                <w:szCs w:val="24"/>
              </w:rPr>
            </w:pPr>
            <w:r w:rsidRPr="00237D23">
              <w:rPr>
                <w:rFonts w:ascii="Arial" w:hAnsi="Arial" w:cs="Arial"/>
                <w:sz w:val="24"/>
                <w:szCs w:val="24"/>
              </w:rPr>
              <w:t>Dopuszcza się możliwoś</w:t>
            </w:r>
            <w:r w:rsidR="00536862" w:rsidRPr="00237D23">
              <w:rPr>
                <w:rFonts w:ascii="Arial" w:hAnsi="Arial" w:cs="Arial"/>
                <w:sz w:val="24"/>
                <w:szCs w:val="24"/>
              </w:rPr>
              <w:t>ć</w:t>
            </w:r>
            <w:r w:rsidRPr="00237D23">
              <w:rPr>
                <w:rFonts w:ascii="Arial" w:hAnsi="Arial" w:cs="Arial"/>
                <w:sz w:val="24"/>
                <w:szCs w:val="24"/>
              </w:rPr>
              <w:t xml:space="preserve"> skierowania kryterium do negocjacji</w:t>
            </w:r>
            <w:r w:rsidR="00382DE2" w:rsidRPr="00237D23">
              <w:rPr>
                <w:rFonts w:ascii="Arial" w:hAnsi="Arial" w:cs="Arial"/>
                <w:sz w:val="24"/>
                <w:szCs w:val="24"/>
              </w:rPr>
              <w:t xml:space="preserve"> w zakresie wskazanym </w:t>
            </w:r>
            <w:r w:rsidR="00703B93" w:rsidRPr="00237D23">
              <w:rPr>
                <w:rFonts w:ascii="Arial" w:hAnsi="Arial" w:cs="Arial"/>
                <w:sz w:val="24"/>
                <w:szCs w:val="24"/>
              </w:rPr>
              <w:br/>
            </w:r>
            <w:r w:rsidR="00382DE2" w:rsidRPr="00237D23">
              <w:rPr>
                <w:rFonts w:ascii="Arial" w:hAnsi="Arial" w:cs="Arial"/>
                <w:sz w:val="24"/>
                <w:szCs w:val="24"/>
              </w:rPr>
              <w:t>w Regulaminie wyboru projektów</w:t>
            </w:r>
            <w:r w:rsidRPr="00237D23">
              <w:rPr>
                <w:rFonts w:ascii="Arial" w:hAnsi="Arial" w:cs="Arial"/>
                <w:sz w:val="24"/>
                <w:szCs w:val="24"/>
              </w:rPr>
              <w:t>.</w:t>
            </w:r>
          </w:p>
        </w:tc>
      </w:tr>
      <w:tr w:rsidR="00EB083D" w:rsidRPr="00237D23" w14:paraId="07137210" w14:textId="77777777" w:rsidTr="00DA0899">
        <w:tc>
          <w:tcPr>
            <w:tcW w:w="258" w:type="pct"/>
            <w:shd w:val="clear" w:color="auto" w:fill="auto"/>
          </w:tcPr>
          <w:p w14:paraId="0797F3A5" w14:textId="7778DC3C" w:rsidR="00EB083D" w:rsidRPr="00237D23" w:rsidRDefault="00B54A99" w:rsidP="00237D23">
            <w:pPr>
              <w:spacing w:line="276" w:lineRule="auto"/>
              <w:jc w:val="center"/>
              <w:rPr>
                <w:rFonts w:ascii="Arial" w:hAnsi="Arial" w:cs="Arial"/>
                <w:b/>
                <w:bCs/>
                <w:sz w:val="24"/>
                <w:szCs w:val="24"/>
              </w:rPr>
            </w:pPr>
            <w:r w:rsidRPr="00237D23">
              <w:rPr>
                <w:rFonts w:ascii="Arial" w:hAnsi="Arial" w:cs="Arial"/>
                <w:b/>
                <w:bCs/>
                <w:sz w:val="24"/>
                <w:szCs w:val="24"/>
              </w:rPr>
              <w:t>C.</w:t>
            </w:r>
            <w:r w:rsidR="00186363" w:rsidRPr="00237D23">
              <w:rPr>
                <w:rFonts w:ascii="Arial" w:hAnsi="Arial" w:cs="Arial"/>
                <w:b/>
                <w:bCs/>
                <w:sz w:val="24"/>
                <w:szCs w:val="24"/>
              </w:rPr>
              <w:t>7</w:t>
            </w:r>
          </w:p>
        </w:tc>
        <w:tc>
          <w:tcPr>
            <w:tcW w:w="880" w:type="pct"/>
            <w:shd w:val="clear" w:color="auto" w:fill="auto"/>
          </w:tcPr>
          <w:p w14:paraId="100B8EE8" w14:textId="21A68BDC" w:rsidR="00EB083D" w:rsidRPr="00237D23" w:rsidRDefault="00EB083D" w:rsidP="00237D23">
            <w:pPr>
              <w:pStyle w:val="Default"/>
              <w:jc w:val="left"/>
              <w:rPr>
                <w:rFonts w:ascii="Arial" w:hAnsi="Arial" w:cs="Arial"/>
                <w:sz w:val="24"/>
                <w:szCs w:val="24"/>
              </w:rPr>
            </w:pPr>
            <w:r w:rsidRPr="00237D23">
              <w:rPr>
                <w:rFonts w:ascii="Arial" w:hAnsi="Arial" w:cs="Arial"/>
                <w:b/>
                <w:bCs/>
                <w:sz w:val="24"/>
                <w:szCs w:val="24"/>
              </w:rPr>
              <w:t xml:space="preserve">W projekcie </w:t>
            </w:r>
            <w:r w:rsidR="00DB4FFE" w:rsidRPr="00237D23">
              <w:rPr>
                <w:rFonts w:ascii="Arial" w:hAnsi="Arial" w:cs="Arial"/>
                <w:b/>
                <w:bCs/>
                <w:sz w:val="24"/>
                <w:szCs w:val="24"/>
              </w:rPr>
              <w:t>zaplanowano realizację wsparcia</w:t>
            </w:r>
            <w:r w:rsidRPr="00237D23">
              <w:rPr>
                <w:rFonts w:ascii="Arial" w:hAnsi="Arial" w:cs="Arial"/>
                <w:b/>
                <w:bCs/>
                <w:sz w:val="24"/>
                <w:szCs w:val="24"/>
              </w:rPr>
              <w:t xml:space="preserve"> dla przedstawicieli kadry</w:t>
            </w:r>
          </w:p>
          <w:p w14:paraId="6B6AB191" w14:textId="77777777" w:rsidR="00EB083D" w:rsidRPr="00237D23" w:rsidRDefault="00EB083D" w:rsidP="00237D23">
            <w:pPr>
              <w:spacing w:line="276" w:lineRule="auto"/>
              <w:rPr>
                <w:rFonts w:ascii="Arial" w:hAnsi="Arial" w:cs="Arial"/>
                <w:b/>
                <w:bCs/>
                <w:sz w:val="24"/>
                <w:szCs w:val="24"/>
              </w:rPr>
            </w:pPr>
          </w:p>
        </w:tc>
        <w:tc>
          <w:tcPr>
            <w:tcW w:w="2872" w:type="pct"/>
            <w:shd w:val="clear" w:color="auto" w:fill="auto"/>
          </w:tcPr>
          <w:p w14:paraId="7525D694" w14:textId="2BB8E5C9" w:rsidR="00A44521" w:rsidRPr="00237D23" w:rsidRDefault="006F02D7" w:rsidP="00F34A6B">
            <w:pPr>
              <w:pStyle w:val="Default"/>
              <w:jc w:val="left"/>
              <w:rPr>
                <w:rFonts w:ascii="Arial" w:hAnsi="Arial" w:cs="Arial"/>
                <w:sz w:val="24"/>
                <w:szCs w:val="24"/>
              </w:rPr>
            </w:pPr>
            <w:r w:rsidRPr="00237D23">
              <w:rPr>
                <w:rFonts w:ascii="Arial" w:hAnsi="Arial" w:cs="Arial"/>
                <w:sz w:val="24"/>
                <w:szCs w:val="24"/>
              </w:rPr>
              <w:t xml:space="preserve">W kryterium sprawdzimy, </w:t>
            </w:r>
            <w:r w:rsidR="00EB083D" w:rsidRPr="00237D23">
              <w:rPr>
                <w:rFonts w:ascii="Arial" w:hAnsi="Arial" w:cs="Arial"/>
                <w:sz w:val="24"/>
                <w:szCs w:val="24"/>
              </w:rPr>
              <w:t>czy w projek</w:t>
            </w:r>
            <w:r w:rsidR="006A1D29" w:rsidRPr="00237D23">
              <w:rPr>
                <w:rFonts w:ascii="Arial" w:hAnsi="Arial" w:cs="Arial"/>
                <w:sz w:val="24"/>
                <w:szCs w:val="24"/>
              </w:rPr>
              <w:t xml:space="preserve">cie zaplanowano realizację wsparcia dla co najmniej </w:t>
            </w:r>
            <w:r w:rsidR="00D57077">
              <w:rPr>
                <w:rFonts w:ascii="Arial" w:hAnsi="Arial" w:cs="Arial"/>
                <w:sz w:val="24"/>
                <w:szCs w:val="24"/>
              </w:rPr>
              <w:t>2</w:t>
            </w:r>
            <w:r w:rsidR="00D57077" w:rsidRPr="00237D23">
              <w:rPr>
                <w:rFonts w:ascii="Arial" w:hAnsi="Arial" w:cs="Arial"/>
                <w:sz w:val="24"/>
                <w:szCs w:val="24"/>
              </w:rPr>
              <w:t>0</w:t>
            </w:r>
            <w:r w:rsidR="006A1D29" w:rsidRPr="00237D23">
              <w:rPr>
                <w:rFonts w:ascii="Arial" w:hAnsi="Arial" w:cs="Arial"/>
                <w:sz w:val="24"/>
                <w:szCs w:val="24"/>
              </w:rPr>
              <w:t xml:space="preserve">% </w:t>
            </w:r>
            <w:r w:rsidR="00EB083D" w:rsidRPr="00237D23">
              <w:rPr>
                <w:rFonts w:ascii="Arial" w:hAnsi="Arial" w:cs="Arial"/>
                <w:sz w:val="24"/>
                <w:szCs w:val="24"/>
              </w:rPr>
              <w:t>przedstawiciel</w:t>
            </w:r>
            <w:r w:rsidR="006A1D29" w:rsidRPr="00237D23">
              <w:rPr>
                <w:rFonts w:ascii="Arial" w:hAnsi="Arial" w:cs="Arial"/>
                <w:sz w:val="24"/>
                <w:szCs w:val="24"/>
              </w:rPr>
              <w:t>i</w:t>
            </w:r>
            <w:r w:rsidR="00EB083D" w:rsidRPr="00237D23">
              <w:rPr>
                <w:rFonts w:ascii="Arial" w:hAnsi="Arial" w:cs="Arial"/>
                <w:sz w:val="24"/>
                <w:szCs w:val="24"/>
              </w:rPr>
              <w:t xml:space="preserve"> kadry</w:t>
            </w:r>
            <w:r w:rsidR="00D57077">
              <w:rPr>
                <w:rFonts w:ascii="Arial" w:hAnsi="Arial" w:cs="Arial"/>
                <w:sz w:val="24"/>
                <w:szCs w:val="24"/>
              </w:rPr>
              <w:t xml:space="preserve"> merytorycznej</w:t>
            </w:r>
            <w:r w:rsidR="00145FA5" w:rsidRPr="00237D23">
              <w:rPr>
                <w:rFonts w:ascii="Arial" w:hAnsi="Arial" w:cs="Arial"/>
                <w:sz w:val="24"/>
                <w:szCs w:val="24"/>
              </w:rPr>
              <w:t xml:space="preserve"> ze szkół lub placówek prowadzących kształcenie ogólne </w:t>
            </w:r>
            <w:r w:rsidR="009F72FC" w:rsidRPr="00237D23">
              <w:rPr>
                <w:rFonts w:ascii="Arial" w:hAnsi="Arial" w:cs="Arial"/>
                <w:sz w:val="24"/>
                <w:szCs w:val="24"/>
              </w:rPr>
              <w:t xml:space="preserve">objętych wsparciem </w:t>
            </w:r>
            <w:r w:rsidR="00145FA5" w:rsidRPr="00237D23">
              <w:rPr>
                <w:rFonts w:ascii="Arial" w:hAnsi="Arial" w:cs="Arial"/>
                <w:sz w:val="24"/>
                <w:szCs w:val="24"/>
              </w:rPr>
              <w:t xml:space="preserve">(wg stanu </w:t>
            </w:r>
            <w:r w:rsidR="001D43C5" w:rsidRPr="00237D23">
              <w:rPr>
                <w:rFonts w:ascii="Arial" w:hAnsi="Arial" w:cs="Arial"/>
                <w:sz w:val="24"/>
                <w:szCs w:val="24"/>
              </w:rPr>
              <w:t xml:space="preserve">raportowanego do Systemu Informacji Oświatowej </w:t>
            </w:r>
            <w:r w:rsidR="00145FA5" w:rsidRPr="00237D23">
              <w:rPr>
                <w:rFonts w:ascii="Arial" w:hAnsi="Arial" w:cs="Arial"/>
                <w:sz w:val="24"/>
                <w:szCs w:val="24"/>
              </w:rPr>
              <w:t xml:space="preserve">na dzień </w:t>
            </w:r>
            <w:r w:rsidR="009F72FC" w:rsidRPr="00237D23">
              <w:rPr>
                <w:rFonts w:ascii="Arial" w:hAnsi="Arial" w:cs="Arial"/>
                <w:sz w:val="24"/>
                <w:szCs w:val="24"/>
              </w:rPr>
              <w:t xml:space="preserve">30 </w:t>
            </w:r>
            <w:r w:rsidR="00145FA5" w:rsidRPr="00237D23">
              <w:rPr>
                <w:rFonts w:ascii="Arial" w:hAnsi="Arial" w:cs="Arial"/>
                <w:sz w:val="24"/>
                <w:szCs w:val="24"/>
              </w:rPr>
              <w:t>września 20</w:t>
            </w:r>
            <w:r w:rsidR="00A44521" w:rsidRPr="00237D23">
              <w:rPr>
                <w:rFonts w:ascii="Arial" w:hAnsi="Arial" w:cs="Arial"/>
                <w:sz w:val="24"/>
                <w:szCs w:val="24"/>
              </w:rPr>
              <w:t>22</w:t>
            </w:r>
            <w:r w:rsidR="00145FA5" w:rsidRPr="00237D23">
              <w:rPr>
                <w:rFonts w:ascii="Arial" w:hAnsi="Arial" w:cs="Arial"/>
                <w:sz w:val="24"/>
                <w:szCs w:val="24"/>
              </w:rPr>
              <w:t xml:space="preserve"> r.)</w:t>
            </w:r>
            <w:r w:rsidR="009F72FC" w:rsidRPr="00237D23">
              <w:rPr>
                <w:rFonts w:ascii="Arial" w:hAnsi="Arial" w:cs="Arial"/>
                <w:sz w:val="24"/>
                <w:szCs w:val="24"/>
              </w:rPr>
              <w:t>.</w:t>
            </w:r>
          </w:p>
          <w:p w14:paraId="6FC1444D" w14:textId="77777777" w:rsidR="009F72FC" w:rsidRPr="00237D23" w:rsidRDefault="009F72FC" w:rsidP="00237D23">
            <w:pPr>
              <w:pStyle w:val="Default"/>
              <w:rPr>
                <w:rFonts w:ascii="Arial" w:hAnsi="Arial" w:cs="Arial"/>
                <w:sz w:val="24"/>
                <w:szCs w:val="24"/>
              </w:rPr>
            </w:pPr>
          </w:p>
          <w:p w14:paraId="10EB428A" w14:textId="6F51B1AB" w:rsidR="009F72FC" w:rsidRPr="00237D23" w:rsidRDefault="009F72FC" w:rsidP="00237D23">
            <w:pPr>
              <w:pStyle w:val="Default"/>
              <w:rPr>
                <w:rFonts w:ascii="Arial" w:hAnsi="Arial" w:cs="Arial"/>
                <w:sz w:val="24"/>
                <w:szCs w:val="24"/>
              </w:rPr>
            </w:pPr>
            <w:r w:rsidRPr="00237D23">
              <w:rPr>
                <w:rFonts w:ascii="Arial" w:hAnsi="Arial" w:cs="Arial"/>
                <w:sz w:val="24"/>
                <w:szCs w:val="24"/>
              </w:rPr>
              <w:t>Szkoły lub placówki objęte projektem na potrzeby kryterium to szkoły lub placówki:</w:t>
            </w:r>
          </w:p>
          <w:p w14:paraId="1D6D96D6" w14:textId="58BD6B82" w:rsidR="00A44521" w:rsidRPr="00237D23" w:rsidRDefault="00145FA5" w:rsidP="0071225D">
            <w:pPr>
              <w:pStyle w:val="Default"/>
              <w:numPr>
                <w:ilvl w:val="0"/>
                <w:numId w:val="12"/>
              </w:numPr>
              <w:ind w:left="357" w:hanging="357"/>
              <w:rPr>
                <w:rFonts w:ascii="Arial" w:hAnsi="Arial" w:cs="Arial"/>
                <w:sz w:val="24"/>
                <w:szCs w:val="24"/>
              </w:rPr>
            </w:pPr>
            <w:r w:rsidRPr="00237D23">
              <w:rPr>
                <w:rFonts w:ascii="Arial" w:hAnsi="Arial" w:cs="Arial"/>
                <w:sz w:val="24"/>
                <w:szCs w:val="24"/>
              </w:rPr>
              <w:t xml:space="preserve">które są obejmowane wsparciem w projekcie (np. w postaci </w:t>
            </w:r>
            <w:r w:rsidR="00A44521" w:rsidRPr="00237D23">
              <w:rPr>
                <w:rFonts w:ascii="Arial" w:hAnsi="Arial" w:cs="Arial"/>
                <w:sz w:val="24"/>
                <w:szCs w:val="24"/>
              </w:rPr>
              <w:t>poprawy jakości warunków kształcenia</w:t>
            </w:r>
            <w:r w:rsidR="00E67949" w:rsidRPr="00237D23">
              <w:rPr>
                <w:rFonts w:ascii="Arial" w:hAnsi="Arial" w:cs="Arial"/>
                <w:sz w:val="24"/>
                <w:szCs w:val="24"/>
              </w:rPr>
              <w:t>)</w:t>
            </w:r>
            <w:r w:rsidRPr="00237D23">
              <w:rPr>
                <w:rFonts w:ascii="Arial" w:hAnsi="Arial" w:cs="Arial"/>
                <w:sz w:val="24"/>
                <w:szCs w:val="24"/>
              </w:rPr>
              <w:t xml:space="preserve"> lub </w:t>
            </w:r>
          </w:p>
          <w:p w14:paraId="651B11E2" w14:textId="3E721A76" w:rsidR="00A44521" w:rsidRPr="00237D23" w:rsidRDefault="00145FA5" w:rsidP="00F34A6B">
            <w:pPr>
              <w:pStyle w:val="Default"/>
              <w:numPr>
                <w:ilvl w:val="0"/>
                <w:numId w:val="12"/>
              </w:numPr>
              <w:ind w:left="357" w:hanging="357"/>
              <w:jc w:val="left"/>
              <w:rPr>
                <w:rFonts w:ascii="Arial" w:hAnsi="Arial" w:cs="Arial"/>
                <w:sz w:val="24"/>
                <w:szCs w:val="24"/>
              </w:rPr>
            </w:pPr>
            <w:r w:rsidRPr="00237D23">
              <w:rPr>
                <w:rFonts w:ascii="Arial" w:hAnsi="Arial" w:cs="Arial"/>
                <w:sz w:val="24"/>
                <w:szCs w:val="24"/>
              </w:rPr>
              <w:lastRenderedPageBreak/>
              <w:t xml:space="preserve">których uczniowie lub </w:t>
            </w:r>
            <w:r w:rsidR="00A44521" w:rsidRPr="00237D23">
              <w:rPr>
                <w:rFonts w:ascii="Arial" w:hAnsi="Arial" w:cs="Arial"/>
                <w:sz w:val="24"/>
                <w:szCs w:val="24"/>
              </w:rPr>
              <w:t>wychowankowie</w:t>
            </w:r>
            <w:r w:rsidRPr="00237D23">
              <w:rPr>
                <w:rFonts w:ascii="Arial" w:hAnsi="Arial" w:cs="Arial"/>
                <w:sz w:val="24"/>
                <w:szCs w:val="24"/>
              </w:rPr>
              <w:t xml:space="preserve"> są obejmowani wsparciem </w:t>
            </w:r>
            <w:r w:rsidR="002B59C0" w:rsidRPr="00237D23">
              <w:rPr>
                <w:rFonts w:ascii="Arial" w:hAnsi="Arial" w:cs="Arial"/>
                <w:sz w:val="24"/>
                <w:szCs w:val="24"/>
              </w:rPr>
              <w:br/>
            </w:r>
            <w:r w:rsidRPr="00237D23">
              <w:rPr>
                <w:rFonts w:ascii="Arial" w:hAnsi="Arial" w:cs="Arial"/>
                <w:sz w:val="24"/>
                <w:szCs w:val="24"/>
              </w:rPr>
              <w:t xml:space="preserve">w projekcie (np. w postaci udziału w zajęciach). </w:t>
            </w:r>
          </w:p>
          <w:p w14:paraId="275337FB" w14:textId="77777777" w:rsidR="00A44521" w:rsidRPr="00237D23" w:rsidRDefault="00A44521" w:rsidP="00237D23">
            <w:pPr>
              <w:pStyle w:val="Default"/>
              <w:ind w:left="357"/>
              <w:rPr>
                <w:rFonts w:ascii="Arial" w:hAnsi="Arial" w:cs="Arial"/>
                <w:sz w:val="24"/>
                <w:szCs w:val="24"/>
              </w:rPr>
            </w:pPr>
          </w:p>
          <w:p w14:paraId="263C5FF5" w14:textId="052254A0" w:rsidR="00703B93" w:rsidRPr="00237D23" w:rsidRDefault="00145FA5" w:rsidP="00F34A6B">
            <w:pPr>
              <w:pStyle w:val="Default"/>
              <w:jc w:val="left"/>
              <w:rPr>
                <w:rFonts w:ascii="Arial" w:hAnsi="Arial" w:cs="Arial"/>
                <w:sz w:val="24"/>
                <w:szCs w:val="24"/>
              </w:rPr>
            </w:pPr>
            <w:r w:rsidRPr="00237D23">
              <w:rPr>
                <w:rFonts w:ascii="Arial" w:hAnsi="Arial" w:cs="Arial"/>
                <w:sz w:val="24"/>
                <w:szCs w:val="24"/>
              </w:rPr>
              <w:t xml:space="preserve">W celu spełnienia kryterium </w:t>
            </w:r>
            <w:r w:rsidR="00A44521" w:rsidRPr="00237D23">
              <w:rPr>
                <w:rFonts w:ascii="Arial" w:hAnsi="Arial" w:cs="Arial"/>
                <w:sz w:val="24"/>
                <w:szCs w:val="24"/>
              </w:rPr>
              <w:t>w</w:t>
            </w:r>
            <w:r w:rsidRPr="00237D23">
              <w:rPr>
                <w:rFonts w:ascii="Arial" w:hAnsi="Arial" w:cs="Arial"/>
                <w:sz w:val="24"/>
                <w:szCs w:val="24"/>
              </w:rPr>
              <w:t xml:space="preserve">nioskodawca jest zobowiązany wskazać liczbę </w:t>
            </w:r>
            <w:r w:rsidR="00A44521" w:rsidRPr="00237D23">
              <w:rPr>
                <w:rFonts w:ascii="Arial" w:hAnsi="Arial" w:cs="Arial"/>
                <w:sz w:val="24"/>
                <w:szCs w:val="24"/>
              </w:rPr>
              <w:t>przedstawicieli kadry</w:t>
            </w:r>
            <w:r w:rsidR="00AE5A62">
              <w:rPr>
                <w:rFonts w:ascii="Arial" w:hAnsi="Arial" w:cs="Arial"/>
                <w:sz w:val="24"/>
                <w:szCs w:val="24"/>
              </w:rPr>
              <w:t xml:space="preserve"> merytorycznej</w:t>
            </w:r>
            <w:r w:rsidRPr="00237D23">
              <w:rPr>
                <w:rFonts w:ascii="Arial" w:hAnsi="Arial" w:cs="Arial"/>
                <w:sz w:val="24"/>
                <w:szCs w:val="24"/>
              </w:rPr>
              <w:t xml:space="preserve"> kształcenia </w:t>
            </w:r>
            <w:r w:rsidR="00A44521" w:rsidRPr="00237D23">
              <w:rPr>
                <w:rFonts w:ascii="Arial" w:hAnsi="Arial" w:cs="Arial"/>
                <w:sz w:val="24"/>
                <w:szCs w:val="24"/>
              </w:rPr>
              <w:t>ogólnego</w:t>
            </w:r>
            <w:r w:rsidRPr="00237D23">
              <w:rPr>
                <w:rFonts w:ascii="Arial" w:hAnsi="Arial" w:cs="Arial"/>
                <w:sz w:val="24"/>
                <w:szCs w:val="24"/>
              </w:rPr>
              <w:t xml:space="preserve"> zatrudnionych w ww. szkołach/placówkach (wg stanu na dzień </w:t>
            </w:r>
            <w:r w:rsidR="009F72FC" w:rsidRPr="00237D23">
              <w:rPr>
                <w:rFonts w:ascii="Arial" w:hAnsi="Arial" w:cs="Arial"/>
                <w:sz w:val="24"/>
                <w:szCs w:val="24"/>
              </w:rPr>
              <w:t xml:space="preserve">30 </w:t>
            </w:r>
            <w:r w:rsidRPr="00237D23">
              <w:rPr>
                <w:rFonts w:ascii="Arial" w:hAnsi="Arial" w:cs="Arial"/>
                <w:sz w:val="24"/>
                <w:szCs w:val="24"/>
              </w:rPr>
              <w:t>września 20</w:t>
            </w:r>
            <w:r w:rsidR="00A44521" w:rsidRPr="00237D23">
              <w:rPr>
                <w:rFonts w:ascii="Arial" w:hAnsi="Arial" w:cs="Arial"/>
                <w:sz w:val="24"/>
                <w:szCs w:val="24"/>
              </w:rPr>
              <w:t>22</w:t>
            </w:r>
            <w:r w:rsidRPr="00237D23">
              <w:rPr>
                <w:rFonts w:ascii="Arial" w:hAnsi="Arial" w:cs="Arial"/>
                <w:sz w:val="24"/>
                <w:szCs w:val="24"/>
              </w:rPr>
              <w:t xml:space="preserve"> r.) oraz liczbę </w:t>
            </w:r>
            <w:r w:rsidR="00A44521" w:rsidRPr="00237D23">
              <w:rPr>
                <w:rFonts w:ascii="Arial" w:hAnsi="Arial" w:cs="Arial"/>
                <w:sz w:val="24"/>
                <w:szCs w:val="24"/>
              </w:rPr>
              <w:t>przedstawicieli</w:t>
            </w:r>
            <w:r w:rsidR="00EB3011" w:rsidRPr="00237D23">
              <w:rPr>
                <w:rFonts w:ascii="Arial" w:hAnsi="Arial" w:cs="Arial"/>
                <w:sz w:val="24"/>
                <w:szCs w:val="24"/>
              </w:rPr>
              <w:t xml:space="preserve"> kadry</w:t>
            </w:r>
            <w:r w:rsidR="00AE5A62">
              <w:rPr>
                <w:rFonts w:ascii="Arial" w:hAnsi="Arial" w:cs="Arial"/>
                <w:sz w:val="24"/>
                <w:szCs w:val="24"/>
              </w:rPr>
              <w:t xml:space="preserve"> merytorycznej</w:t>
            </w:r>
            <w:r w:rsidRPr="00237D23">
              <w:rPr>
                <w:rFonts w:ascii="Arial" w:hAnsi="Arial" w:cs="Arial"/>
                <w:sz w:val="24"/>
                <w:szCs w:val="24"/>
              </w:rPr>
              <w:t xml:space="preserve"> kształcenia </w:t>
            </w:r>
            <w:r w:rsidR="00A44521" w:rsidRPr="00237D23">
              <w:rPr>
                <w:rFonts w:ascii="Arial" w:hAnsi="Arial" w:cs="Arial"/>
                <w:sz w:val="24"/>
                <w:szCs w:val="24"/>
              </w:rPr>
              <w:t>ogólnego</w:t>
            </w:r>
            <w:r w:rsidRPr="00237D23">
              <w:rPr>
                <w:rFonts w:ascii="Arial" w:hAnsi="Arial" w:cs="Arial"/>
                <w:sz w:val="24"/>
                <w:szCs w:val="24"/>
              </w:rPr>
              <w:t xml:space="preserve"> obejmowanych wsparciem</w:t>
            </w:r>
            <w:r w:rsidR="00F34A6B">
              <w:rPr>
                <w:rFonts w:ascii="Arial" w:hAnsi="Arial" w:cs="Arial"/>
                <w:sz w:val="24"/>
                <w:szCs w:val="24"/>
              </w:rPr>
              <w:t xml:space="preserve"> </w:t>
            </w:r>
            <w:r w:rsidRPr="00237D23">
              <w:rPr>
                <w:rFonts w:ascii="Arial" w:hAnsi="Arial" w:cs="Arial"/>
                <w:sz w:val="24"/>
                <w:szCs w:val="24"/>
              </w:rPr>
              <w:t>w projekcie lub w inny sposób przedstawić metodologię wyliczenia powyższego odsetka.</w:t>
            </w:r>
          </w:p>
          <w:p w14:paraId="31FF96A8" w14:textId="5269396F" w:rsidR="00CE7DAD" w:rsidRPr="00237D23" w:rsidRDefault="00CE7DAD" w:rsidP="00237D23">
            <w:pPr>
              <w:pStyle w:val="Default"/>
              <w:rPr>
                <w:rFonts w:ascii="Arial" w:hAnsi="Arial" w:cs="Arial"/>
                <w:sz w:val="24"/>
                <w:szCs w:val="24"/>
              </w:rPr>
            </w:pPr>
          </w:p>
          <w:p w14:paraId="0AFF7772" w14:textId="5B9634A7" w:rsidR="00CE7DAD" w:rsidRPr="00237D23" w:rsidRDefault="00CE7DAD" w:rsidP="00237D23">
            <w:pPr>
              <w:spacing w:line="276" w:lineRule="auto"/>
              <w:rPr>
                <w:rFonts w:ascii="Arial" w:hAnsi="Arial" w:cs="Arial"/>
                <w:sz w:val="24"/>
                <w:szCs w:val="24"/>
              </w:rPr>
            </w:pPr>
            <w:r w:rsidRPr="00237D23">
              <w:rPr>
                <w:rFonts w:ascii="Arial" w:hAnsi="Arial" w:cs="Arial"/>
                <w:sz w:val="24"/>
                <w:szCs w:val="24"/>
              </w:rPr>
              <w:t xml:space="preserve">W szczególnie uzasadnionych przypadkach Instytucja Zarządzająca może wyrazić zgodę, w trakcie realizacji projektu na wniosek beneficjenta, </w:t>
            </w:r>
            <w:r w:rsidR="00F34A6B">
              <w:rPr>
                <w:rFonts w:ascii="Arial" w:hAnsi="Arial" w:cs="Arial"/>
                <w:sz w:val="24"/>
                <w:szCs w:val="24"/>
              </w:rPr>
              <w:br/>
            </w:r>
            <w:r w:rsidRPr="00237D23">
              <w:rPr>
                <w:rFonts w:ascii="Arial" w:hAnsi="Arial" w:cs="Arial"/>
                <w:sz w:val="24"/>
                <w:szCs w:val="24"/>
              </w:rPr>
              <w:t>na zmianę zakładanej do osiągnięcia wartości docelowej ww. wskaźnika.</w:t>
            </w:r>
          </w:p>
          <w:p w14:paraId="26760B83" w14:textId="5A0A4B01" w:rsidR="00EB083D" w:rsidRPr="00237D23" w:rsidRDefault="00EB083D" w:rsidP="00237D23">
            <w:pPr>
              <w:pStyle w:val="Default"/>
              <w:rPr>
                <w:rFonts w:ascii="Arial" w:hAnsi="Arial" w:cs="Arial"/>
                <w:sz w:val="24"/>
                <w:szCs w:val="24"/>
              </w:rPr>
            </w:pPr>
          </w:p>
          <w:p w14:paraId="71DCDADA" w14:textId="2E473B63" w:rsidR="003F10FD" w:rsidRPr="00237D23" w:rsidRDefault="003F10FD" w:rsidP="00237D23">
            <w:pPr>
              <w:pStyle w:val="Default"/>
              <w:rPr>
                <w:rFonts w:ascii="Arial" w:hAnsi="Arial" w:cs="Arial"/>
                <w:sz w:val="24"/>
                <w:szCs w:val="24"/>
              </w:rPr>
            </w:pPr>
            <w:r w:rsidRPr="00237D23">
              <w:rPr>
                <w:rFonts w:ascii="Arial" w:hAnsi="Arial" w:cs="Arial"/>
                <w:sz w:val="24"/>
                <w:szCs w:val="24"/>
              </w:rPr>
              <w:t xml:space="preserve">Kryterium </w:t>
            </w:r>
            <w:r w:rsidR="00A44521" w:rsidRPr="00237D23">
              <w:rPr>
                <w:rFonts w:ascii="Arial" w:hAnsi="Arial" w:cs="Arial"/>
                <w:sz w:val="24"/>
                <w:szCs w:val="24"/>
              </w:rPr>
              <w:t xml:space="preserve">jest </w:t>
            </w:r>
            <w:r w:rsidRPr="00237D23">
              <w:rPr>
                <w:rFonts w:ascii="Arial" w:hAnsi="Arial" w:cs="Arial"/>
                <w:sz w:val="24"/>
                <w:szCs w:val="24"/>
              </w:rPr>
              <w:t xml:space="preserve">weryfikowane w oparciu o wniosek o dofinansowanie projektu. </w:t>
            </w:r>
          </w:p>
          <w:p w14:paraId="772B0374" w14:textId="2922D7A4" w:rsidR="003F10FD" w:rsidRPr="00237D23" w:rsidRDefault="003F10FD" w:rsidP="00237D23">
            <w:pPr>
              <w:spacing w:line="276" w:lineRule="auto"/>
              <w:rPr>
                <w:rFonts w:ascii="Arial" w:hAnsi="Arial" w:cs="Arial"/>
                <w:sz w:val="24"/>
                <w:szCs w:val="24"/>
              </w:rPr>
            </w:pPr>
          </w:p>
        </w:tc>
        <w:tc>
          <w:tcPr>
            <w:tcW w:w="990" w:type="pct"/>
            <w:shd w:val="clear" w:color="auto" w:fill="auto"/>
          </w:tcPr>
          <w:p w14:paraId="456B5B13" w14:textId="4ADE7BE0" w:rsidR="00616505" w:rsidRPr="00237D23" w:rsidRDefault="00616505"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w:t>
            </w:r>
            <w:r w:rsidR="00703B93" w:rsidRPr="00237D23">
              <w:rPr>
                <w:rFonts w:ascii="Arial" w:hAnsi="Arial" w:cs="Arial"/>
                <w:color w:val="000000"/>
                <w:sz w:val="24"/>
                <w:szCs w:val="24"/>
              </w:rPr>
              <w:br/>
            </w:r>
            <w:r w:rsidRPr="00237D23">
              <w:rPr>
                <w:rFonts w:ascii="Arial" w:hAnsi="Arial" w:cs="Arial"/>
                <w:color w:val="000000"/>
                <w:sz w:val="24"/>
                <w:szCs w:val="24"/>
              </w:rPr>
              <w:t>nie</w:t>
            </w:r>
            <w:r w:rsidR="006A1D29" w:rsidRPr="00237D23">
              <w:rPr>
                <w:rFonts w:ascii="Arial" w:hAnsi="Arial" w:cs="Arial"/>
                <w:color w:val="000000"/>
                <w:sz w:val="24"/>
                <w:szCs w:val="24"/>
              </w:rPr>
              <w:t>/</w:t>
            </w:r>
            <w:r w:rsidRPr="00237D23">
              <w:rPr>
                <w:rFonts w:ascii="Arial" w:hAnsi="Arial" w:cs="Arial"/>
                <w:color w:val="000000"/>
                <w:sz w:val="24"/>
                <w:szCs w:val="24"/>
              </w:rP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4291B587" w14:textId="77777777" w:rsidR="00616505" w:rsidRPr="00237D23" w:rsidRDefault="00616505" w:rsidP="00237D23">
            <w:pPr>
              <w:spacing w:line="276" w:lineRule="auto"/>
              <w:rPr>
                <w:rFonts w:ascii="Arial" w:hAnsi="Arial" w:cs="Arial"/>
                <w:color w:val="000000"/>
                <w:sz w:val="24"/>
                <w:szCs w:val="24"/>
              </w:rPr>
            </w:pPr>
          </w:p>
          <w:p w14:paraId="48307C0A" w14:textId="54430ADA" w:rsidR="00EB083D" w:rsidRPr="00237D23" w:rsidRDefault="00616505" w:rsidP="00237D23">
            <w:pPr>
              <w:spacing w:line="276" w:lineRule="auto"/>
              <w:rPr>
                <w:rFonts w:ascii="Arial" w:hAnsi="Arial" w:cs="Arial"/>
                <w:sz w:val="24"/>
                <w:szCs w:val="24"/>
              </w:rPr>
            </w:pPr>
            <w:r w:rsidRPr="00237D23">
              <w:rPr>
                <w:rFonts w:ascii="Arial" w:hAnsi="Arial" w:cs="Arial"/>
                <w:sz w:val="24"/>
                <w:szCs w:val="24"/>
              </w:rPr>
              <w:t>Dopuszcza się możliwoś</w:t>
            </w:r>
            <w:r w:rsidR="00536862" w:rsidRPr="00237D23">
              <w:rPr>
                <w:rFonts w:ascii="Arial" w:hAnsi="Arial" w:cs="Arial"/>
                <w:sz w:val="24"/>
                <w:szCs w:val="24"/>
              </w:rPr>
              <w:t>ć</w:t>
            </w:r>
            <w:r w:rsidRPr="00237D23">
              <w:rPr>
                <w:rFonts w:ascii="Arial" w:hAnsi="Arial" w:cs="Arial"/>
                <w:sz w:val="24"/>
                <w:szCs w:val="24"/>
              </w:rPr>
              <w:t xml:space="preserve"> skierowania kryterium do negocjacji</w:t>
            </w:r>
            <w:r w:rsidR="00382DE2" w:rsidRPr="00237D23">
              <w:rPr>
                <w:rFonts w:ascii="Arial" w:hAnsi="Arial" w:cs="Arial"/>
                <w:sz w:val="24"/>
                <w:szCs w:val="24"/>
              </w:rPr>
              <w:t xml:space="preserve"> w zakresie wskazanym </w:t>
            </w:r>
            <w:r w:rsidR="00703B93" w:rsidRPr="00237D23">
              <w:rPr>
                <w:rFonts w:ascii="Arial" w:hAnsi="Arial" w:cs="Arial"/>
                <w:sz w:val="24"/>
                <w:szCs w:val="24"/>
              </w:rPr>
              <w:br/>
            </w:r>
            <w:r w:rsidR="00382DE2" w:rsidRPr="00237D23">
              <w:rPr>
                <w:rFonts w:ascii="Arial" w:hAnsi="Arial" w:cs="Arial"/>
                <w:sz w:val="24"/>
                <w:szCs w:val="24"/>
              </w:rPr>
              <w:t>w Regulaminie wyboru projektów</w:t>
            </w:r>
            <w:r w:rsidRPr="00237D23">
              <w:rPr>
                <w:rFonts w:ascii="Arial" w:hAnsi="Arial" w:cs="Arial"/>
                <w:sz w:val="24"/>
                <w:szCs w:val="24"/>
              </w:rPr>
              <w:t>.</w:t>
            </w:r>
          </w:p>
        </w:tc>
      </w:tr>
      <w:tr w:rsidR="00EB083D" w:rsidRPr="00237D23" w14:paraId="3DCBDA3A" w14:textId="77777777" w:rsidTr="00DA0899">
        <w:tc>
          <w:tcPr>
            <w:tcW w:w="258" w:type="pct"/>
            <w:shd w:val="clear" w:color="auto" w:fill="auto"/>
          </w:tcPr>
          <w:p w14:paraId="65A93A5E" w14:textId="5F23755F" w:rsidR="00EB083D" w:rsidRPr="00237D23" w:rsidRDefault="00B54A99" w:rsidP="00237D23">
            <w:pPr>
              <w:spacing w:line="276" w:lineRule="auto"/>
              <w:jc w:val="center"/>
              <w:rPr>
                <w:rFonts w:ascii="Arial" w:hAnsi="Arial" w:cs="Arial"/>
                <w:b/>
                <w:bCs/>
                <w:sz w:val="24"/>
                <w:szCs w:val="24"/>
              </w:rPr>
            </w:pPr>
            <w:r w:rsidRPr="00237D23">
              <w:rPr>
                <w:rFonts w:ascii="Arial" w:hAnsi="Arial" w:cs="Arial"/>
                <w:b/>
                <w:bCs/>
                <w:sz w:val="24"/>
                <w:szCs w:val="24"/>
              </w:rPr>
              <w:t>C.</w:t>
            </w:r>
            <w:r w:rsidR="00186363" w:rsidRPr="00237D23">
              <w:rPr>
                <w:rFonts w:ascii="Arial" w:hAnsi="Arial" w:cs="Arial"/>
                <w:b/>
                <w:bCs/>
                <w:sz w:val="24"/>
                <w:szCs w:val="24"/>
              </w:rPr>
              <w:t>8</w:t>
            </w:r>
          </w:p>
        </w:tc>
        <w:tc>
          <w:tcPr>
            <w:tcW w:w="880" w:type="pct"/>
            <w:shd w:val="clear" w:color="auto" w:fill="auto"/>
          </w:tcPr>
          <w:p w14:paraId="28311279" w14:textId="57EC450C" w:rsidR="00EB083D" w:rsidRPr="00237D23" w:rsidRDefault="006A1D29" w:rsidP="00237D23">
            <w:pPr>
              <w:spacing w:line="276" w:lineRule="auto"/>
              <w:rPr>
                <w:rFonts w:ascii="Arial" w:hAnsi="Arial" w:cs="Arial"/>
                <w:b/>
                <w:bCs/>
                <w:sz w:val="24"/>
                <w:szCs w:val="24"/>
              </w:rPr>
            </w:pPr>
            <w:r w:rsidRPr="00237D23">
              <w:rPr>
                <w:rFonts w:ascii="Arial" w:hAnsi="Arial" w:cs="Arial"/>
                <w:b/>
                <w:bCs/>
                <w:sz w:val="24"/>
                <w:szCs w:val="24"/>
              </w:rPr>
              <w:t>W projekcie zaplanowano realizację wsparcia</w:t>
            </w:r>
            <w:r w:rsidR="00522CB7" w:rsidRPr="00237D23">
              <w:rPr>
                <w:rFonts w:ascii="Arial" w:hAnsi="Arial" w:cs="Arial"/>
                <w:b/>
                <w:bCs/>
                <w:sz w:val="24"/>
                <w:szCs w:val="24"/>
              </w:rPr>
              <w:t xml:space="preserve"> uwzględniającego podniesienie kompetencji uczniów z języka angielskiego</w:t>
            </w:r>
            <w:r w:rsidRPr="00237D23">
              <w:rPr>
                <w:rFonts w:ascii="Arial" w:hAnsi="Arial" w:cs="Arial"/>
                <w:b/>
                <w:bCs/>
                <w:sz w:val="24"/>
                <w:szCs w:val="24"/>
              </w:rPr>
              <w:t xml:space="preserve"> </w:t>
            </w:r>
            <w:r w:rsidR="00EB083D" w:rsidRPr="00237D23">
              <w:rPr>
                <w:rFonts w:ascii="Arial" w:hAnsi="Arial" w:cs="Arial"/>
                <w:b/>
                <w:bCs/>
                <w:sz w:val="24"/>
                <w:szCs w:val="24"/>
              </w:rPr>
              <w:t>szkó</w:t>
            </w:r>
            <w:r w:rsidR="00A44521" w:rsidRPr="00237D23">
              <w:rPr>
                <w:rFonts w:ascii="Arial" w:hAnsi="Arial" w:cs="Arial"/>
                <w:b/>
                <w:bCs/>
                <w:sz w:val="24"/>
                <w:szCs w:val="24"/>
              </w:rPr>
              <w:t>ł</w:t>
            </w:r>
            <w:r w:rsidR="00EB083D" w:rsidRPr="00237D23">
              <w:rPr>
                <w:rFonts w:ascii="Arial" w:hAnsi="Arial" w:cs="Arial"/>
                <w:b/>
                <w:bCs/>
                <w:sz w:val="24"/>
                <w:szCs w:val="24"/>
              </w:rPr>
              <w:t xml:space="preserve"> podstawowych </w:t>
            </w:r>
            <w:r w:rsidR="00703B93" w:rsidRPr="00237D23">
              <w:rPr>
                <w:rFonts w:ascii="Arial" w:hAnsi="Arial" w:cs="Arial"/>
                <w:b/>
                <w:bCs/>
                <w:sz w:val="24"/>
                <w:szCs w:val="24"/>
              </w:rPr>
              <w:br/>
            </w:r>
            <w:r w:rsidR="00EB083D" w:rsidRPr="00237D23">
              <w:rPr>
                <w:rFonts w:ascii="Arial" w:hAnsi="Arial" w:cs="Arial"/>
                <w:b/>
                <w:bCs/>
                <w:sz w:val="24"/>
                <w:szCs w:val="24"/>
              </w:rPr>
              <w:t>z obszarów wiejskich</w:t>
            </w:r>
          </w:p>
        </w:tc>
        <w:tc>
          <w:tcPr>
            <w:tcW w:w="2872" w:type="pct"/>
            <w:shd w:val="clear" w:color="auto" w:fill="auto"/>
          </w:tcPr>
          <w:p w14:paraId="771E5160" w14:textId="79FD0AD8" w:rsidR="00E67949" w:rsidRPr="00237D23" w:rsidRDefault="002D74BF" w:rsidP="00F34A6B">
            <w:pPr>
              <w:pStyle w:val="Default"/>
              <w:jc w:val="left"/>
              <w:rPr>
                <w:rFonts w:ascii="Arial" w:hAnsi="Arial" w:cs="Arial"/>
                <w:sz w:val="24"/>
                <w:szCs w:val="24"/>
              </w:rPr>
            </w:pPr>
            <w:r w:rsidRPr="00237D23">
              <w:rPr>
                <w:rFonts w:ascii="Arial" w:hAnsi="Arial" w:cs="Arial"/>
                <w:sz w:val="24"/>
                <w:szCs w:val="24"/>
              </w:rPr>
              <w:t>Jeżeli projekt obejmuje szkołę z obszarów wiejskich, w</w:t>
            </w:r>
            <w:r w:rsidR="006F02D7" w:rsidRPr="00237D23">
              <w:rPr>
                <w:rFonts w:ascii="Arial" w:hAnsi="Arial" w:cs="Arial"/>
                <w:sz w:val="24"/>
                <w:szCs w:val="24"/>
              </w:rPr>
              <w:t xml:space="preserve"> kryterium sprawdzimy,</w:t>
            </w:r>
            <w:r w:rsidRPr="00237D23">
              <w:rPr>
                <w:rFonts w:ascii="Arial" w:hAnsi="Arial" w:cs="Arial"/>
                <w:sz w:val="24"/>
                <w:szCs w:val="24"/>
              </w:rPr>
              <w:t xml:space="preserve"> czy w</w:t>
            </w:r>
            <w:r w:rsidR="006A1D29" w:rsidRPr="00237D23">
              <w:rPr>
                <w:rFonts w:ascii="Arial" w:hAnsi="Arial" w:cs="Arial"/>
                <w:sz w:val="24"/>
                <w:szCs w:val="24"/>
              </w:rPr>
              <w:t xml:space="preserve"> projekcie zaplanowano realizację wsparcia </w:t>
            </w:r>
            <w:r w:rsidR="00522CB7" w:rsidRPr="00237D23">
              <w:rPr>
                <w:rFonts w:ascii="Arial" w:hAnsi="Arial" w:cs="Arial"/>
                <w:sz w:val="24"/>
                <w:szCs w:val="24"/>
              </w:rPr>
              <w:t xml:space="preserve">uwzględniającego podniesienie kompetencji uczniów z języka angielskiego </w:t>
            </w:r>
            <w:r w:rsidR="006A1D29" w:rsidRPr="00237D23">
              <w:rPr>
                <w:rFonts w:ascii="Arial" w:hAnsi="Arial" w:cs="Arial"/>
                <w:sz w:val="24"/>
                <w:szCs w:val="24"/>
              </w:rPr>
              <w:t xml:space="preserve">dla co najmniej 20% uczniów </w:t>
            </w:r>
            <w:r w:rsidR="00EB083D" w:rsidRPr="00237D23">
              <w:rPr>
                <w:rFonts w:ascii="Arial" w:hAnsi="Arial" w:cs="Arial"/>
                <w:sz w:val="24"/>
                <w:szCs w:val="24"/>
              </w:rPr>
              <w:t>szkół podstawowych z obszarów wiejskich</w:t>
            </w:r>
            <w:r w:rsidR="001D43C5" w:rsidRPr="00237D23">
              <w:rPr>
                <w:rFonts w:ascii="Arial" w:hAnsi="Arial" w:cs="Arial"/>
                <w:sz w:val="24"/>
                <w:szCs w:val="24"/>
              </w:rPr>
              <w:t xml:space="preserve"> </w:t>
            </w:r>
            <w:r w:rsidR="009F72FC" w:rsidRPr="00237D23">
              <w:rPr>
                <w:rFonts w:ascii="Arial" w:hAnsi="Arial" w:cs="Arial"/>
                <w:sz w:val="24"/>
                <w:szCs w:val="24"/>
              </w:rPr>
              <w:t xml:space="preserve">objętych wsparciem </w:t>
            </w:r>
            <w:r w:rsidR="001D43C5" w:rsidRPr="00237D23">
              <w:rPr>
                <w:rFonts w:ascii="Arial" w:hAnsi="Arial" w:cs="Arial"/>
                <w:sz w:val="24"/>
                <w:szCs w:val="24"/>
              </w:rPr>
              <w:t xml:space="preserve">(wg stanu raportowanego do Systemu Informacji Oświatowej w danej szkole/placówce prowadzącej kształcenie ogólne na dzień </w:t>
            </w:r>
            <w:r w:rsidR="009F72FC" w:rsidRPr="00237D23">
              <w:rPr>
                <w:rFonts w:ascii="Arial" w:hAnsi="Arial" w:cs="Arial"/>
                <w:sz w:val="24"/>
                <w:szCs w:val="24"/>
              </w:rPr>
              <w:t xml:space="preserve">30 </w:t>
            </w:r>
            <w:r w:rsidR="001D43C5" w:rsidRPr="00237D23">
              <w:rPr>
                <w:rFonts w:ascii="Arial" w:hAnsi="Arial" w:cs="Arial"/>
                <w:sz w:val="24"/>
                <w:szCs w:val="24"/>
              </w:rPr>
              <w:t>września 2022 r.)</w:t>
            </w:r>
            <w:r w:rsidR="00E67949" w:rsidRPr="00237D23">
              <w:rPr>
                <w:rFonts w:ascii="Arial" w:hAnsi="Arial" w:cs="Arial"/>
                <w:sz w:val="24"/>
                <w:szCs w:val="24"/>
              </w:rPr>
              <w:t>:</w:t>
            </w:r>
          </w:p>
          <w:p w14:paraId="3F671D2E" w14:textId="4FB66F73" w:rsidR="003D0766" w:rsidRPr="00237D23" w:rsidRDefault="003D0766" w:rsidP="00237D23">
            <w:pPr>
              <w:pStyle w:val="Default"/>
              <w:rPr>
                <w:rFonts w:ascii="Arial" w:hAnsi="Arial" w:cs="Arial"/>
                <w:sz w:val="24"/>
                <w:szCs w:val="24"/>
              </w:rPr>
            </w:pPr>
          </w:p>
          <w:p w14:paraId="3DCF035B" w14:textId="113051F9" w:rsidR="00E67949" w:rsidRPr="00237D23" w:rsidRDefault="003D0766" w:rsidP="00F34A6B">
            <w:pPr>
              <w:pStyle w:val="Default"/>
              <w:numPr>
                <w:ilvl w:val="0"/>
                <w:numId w:val="13"/>
              </w:numPr>
              <w:ind w:left="357" w:hanging="357"/>
              <w:jc w:val="left"/>
              <w:rPr>
                <w:rFonts w:ascii="Arial" w:hAnsi="Arial" w:cs="Arial"/>
                <w:sz w:val="24"/>
                <w:szCs w:val="24"/>
              </w:rPr>
            </w:pPr>
            <w:r w:rsidRPr="00237D23">
              <w:rPr>
                <w:rFonts w:ascii="Arial" w:hAnsi="Arial" w:cs="Arial"/>
                <w:sz w:val="24"/>
                <w:szCs w:val="24"/>
              </w:rPr>
              <w:t>Szkoły lub placówki objęte projektem na potrzeby kryterium to szkoły lub placówki:</w:t>
            </w:r>
            <w:r w:rsidR="00F34A6B">
              <w:rPr>
                <w:rFonts w:ascii="Arial" w:hAnsi="Arial" w:cs="Arial"/>
                <w:sz w:val="24"/>
                <w:szCs w:val="24"/>
              </w:rPr>
              <w:t xml:space="preserve"> </w:t>
            </w:r>
            <w:r w:rsidR="00522CB7" w:rsidRPr="00237D23">
              <w:rPr>
                <w:rFonts w:ascii="Arial" w:hAnsi="Arial" w:cs="Arial"/>
                <w:sz w:val="24"/>
                <w:szCs w:val="24"/>
              </w:rPr>
              <w:t xml:space="preserve">które są obejmowane wsparciem w projekcie </w:t>
            </w:r>
            <w:r w:rsidR="00F34A6B">
              <w:rPr>
                <w:rFonts w:ascii="Arial" w:hAnsi="Arial" w:cs="Arial"/>
                <w:sz w:val="24"/>
                <w:szCs w:val="24"/>
              </w:rPr>
              <w:br/>
            </w:r>
            <w:r w:rsidR="00522CB7" w:rsidRPr="00237D23">
              <w:rPr>
                <w:rFonts w:ascii="Arial" w:hAnsi="Arial" w:cs="Arial"/>
                <w:sz w:val="24"/>
                <w:szCs w:val="24"/>
              </w:rPr>
              <w:t>(np. w postaci poprawy jakości warunków kształcenia</w:t>
            </w:r>
            <w:r w:rsidR="00E67949" w:rsidRPr="00237D23">
              <w:rPr>
                <w:rFonts w:ascii="Arial" w:hAnsi="Arial" w:cs="Arial"/>
                <w:sz w:val="24"/>
                <w:szCs w:val="24"/>
              </w:rPr>
              <w:t>)</w:t>
            </w:r>
            <w:r w:rsidR="00522CB7" w:rsidRPr="00237D23">
              <w:rPr>
                <w:rFonts w:ascii="Arial" w:hAnsi="Arial" w:cs="Arial"/>
                <w:sz w:val="24"/>
                <w:szCs w:val="24"/>
              </w:rPr>
              <w:t xml:space="preserve"> lub </w:t>
            </w:r>
          </w:p>
          <w:p w14:paraId="4D4E8189" w14:textId="2A5B71FA" w:rsidR="00EB083D" w:rsidRPr="00237D23" w:rsidRDefault="00522CB7" w:rsidP="00F34A6B">
            <w:pPr>
              <w:pStyle w:val="Default"/>
              <w:numPr>
                <w:ilvl w:val="0"/>
                <w:numId w:val="13"/>
              </w:numPr>
              <w:ind w:left="357" w:hanging="357"/>
              <w:jc w:val="left"/>
              <w:rPr>
                <w:rFonts w:ascii="Arial" w:hAnsi="Arial" w:cs="Arial"/>
                <w:sz w:val="24"/>
                <w:szCs w:val="24"/>
              </w:rPr>
            </w:pPr>
            <w:r w:rsidRPr="00237D23">
              <w:rPr>
                <w:rFonts w:ascii="Arial" w:hAnsi="Arial" w:cs="Arial"/>
                <w:sz w:val="24"/>
                <w:szCs w:val="24"/>
              </w:rPr>
              <w:lastRenderedPageBreak/>
              <w:t>których uczniowie lub wychowankowie</w:t>
            </w:r>
            <w:r w:rsidR="00EB083D" w:rsidRPr="00237D23">
              <w:rPr>
                <w:rFonts w:ascii="Arial" w:hAnsi="Arial" w:cs="Arial"/>
                <w:sz w:val="24"/>
                <w:szCs w:val="24"/>
              </w:rPr>
              <w:t xml:space="preserve"> </w:t>
            </w:r>
            <w:r w:rsidR="00E67949" w:rsidRPr="00237D23">
              <w:rPr>
                <w:rFonts w:ascii="Arial" w:hAnsi="Arial" w:cs="Arial"/>
                <w:sz w:val="24"/>
                <w:szCs w:val="24"/>
              </w:rPr>
              <w:t xml:space="preserve">są obejmowani wsparciem </w:t>
            </w:r>
            <w:r w:rsidR="002B59C0" w:rsidRPr="00237D23">
              <w:rPr>
                <w:rFonts w:ascii="Arial" w:hAnsi="Arial" w:cs="Arial"/>
                <w:sz w:val="24"/>
                <w:szCs w:val="24"/>
              </w:rPr>
              <w:br/>
            </w:r>
            <w:r w:rsidR="00E67949" w:rsidRPr="00237D23">
              <w:rPr>
                <w:rFonts w:ascii="Arial" w:hAnsi="Arial" w:cs="Arial"/>
                <w:sz w:val="24"/>
                <w:szCs w:val="24"/>
              </w:rPr>
              <w:t>w projekcie (np. w postaci udziału w zajęciach).</w:t>
            </w:r>
          </w:p>
          <w:p w14:paraId="57CC3C23" w14:textId="77777777" w:rsidR="00EB083D" w:rsidRPr="00237D23" w:rsidRDefault="00EB083D" w:rsidP="00237D23">
            <w:pPr>
              <w:pStyle w:val="Default"/>
              <w:rPr>
                <w:rFonts w:ascii="Arial" w:hAnsi="Arial" w:cs="Arial"/>
                <w:sz w:val="24"/>
                <w:szCs w:val="24"/>
              </w:rPr>
            </w:pPr>
          </w:p>
          <w:p w14:paraId="4C53E63A" w14:textId="449918C0" w:rsidR="0001214D" w:rsidRPr="00237D23" w:rsidRDefault="0001214D" w:rsidP="00F34A6B">
            <w:pPr>
              <w:pStyle w:val="Default"/>
              <w:jc w:val="left"/>
              <w:rPr>
                <w:rFonts w:ascii="Arial" w:hAnsi="Arial" w:cs="Arial"/>
                <w:sz w:val="24"/>
                <w:szCs w:val="24"/>
              </w:rPr>
            </w:pPr>
            <w:r w:rsidRPr="00237D23">
              <w:rPr>
                <w:rFonts w:ascii="Arial" w:hAnsi="Arial" w:cs="Arial"/>
                <w:sz w:val="24"/>
                <w:szCs w:val="24"/>
              </w:rPr>
              <w:t xml:space="preserve">W celu spełnienia kryterium wnioskodawca jest zobowiązany wskazać liczbę uczniów w ww. szkołach (wg stanu na dzień </w:t>
            </w:r>
            <w:r w:rsidR="009F72FC" w:rsidRPr="00237D23">
              <w:rPr>
                <w:rFonts w:ascii="Arial" w:hAnsi="Arial" w:cs="Arial"/>
                <w:sz w:val="24"/>
                <w:szCs w:val="24"/>
              </w:rPr>
              <w:t xml:space="preserve">30 </w:t>
            </w:r>
            <w:r w:rsidRPr="00237D23">
              <w:rPr>
                <w:rFonts w:ascii="Arial" w:hAnsi="Arial" w:cs="Arial"/>
                <w:sz w:val="24"/>
                <w:szCs w:val="24"/>
              </w:rPr>
              <w:t>września 2022 r.) oraz liczbę uczniów obejmowanych wsparciem z zakresu podniesienia kompetencji uczniów z języka angielskiego w ww. szkołach lub w inny sposób przedstawić metodologię wyliczenia powyższego odsetka.</w:t>
            </w:r>
          </w:p>
          <w:p w14:paraId="0F4D1797" w14:textId="19B7FBA9" w:rsidR="0001214D" w:rsidRPr="00237D23" w:rsidRDefault="0001214D" w:rsidP="00237D23">
            <w:pPr>
              <w:pStyle w:val="Default"/>
              <w:rPr>
                <w:rFonts w:ascii="Arial" w:hAnsi="Arial" w:cs="Arial"/>
                <w:sz w:val="24"/>
                <w:szCs w:val="24"/>
              </w:rPr>
            </w:pPr>
          </w:p>
          <w:p w14:paraId="423E2FF3" w14:textId="57659CD7" w:rsidR="002D74BF" w:rsidRPr="00237D23" w:rsidRDefault="002D74BF" w:rsidP="00F34A6B">
            <w:pPr>
              <w:pStyle w:val="Default"/>
              <w:jc w:val="left"/>
              <w:rPr>
                <w:rFonts w:ascii="Arial" w:hAnsi="Arial" w:cs="Arial"/>
                <w:sz w:val="24"/>
                <w:szCs w:val="24"/>
              </w:rPr>
            </w:pPr>
            <w:r w:rsidRPr="00237D23">
              <w:rPr>
                <w:rFonts w:ascii="Arial" w:hAnsi="Arial" w:cs="Arial"/>
                <w:sz w:val="24"/>
                <w:szCs w:val="24"/>
              </w:rPr>
              <w:t xml:space="preserve">Kryterium nie dotyczy </w:t>
            </w:r>
            <w:r w:rsidR="003D0766" w:rsidRPr="00237D23">
              <w:rPr>
                <w:rFonts w:ascii="Arial" w:hAnsi="Arial" w:cs="Arial"/>
                <w:sz w:val="24"/>
                <w:szCs w:val="24"/>
              </w:rPr>
              <w:t>miast, małych miast i przedmieść zgodnie ze stopniem urbanizacji DEGURBA oraz szkół ponadpodstawowych.</w:t>
            </w:r>
          </w:p>
          <w:p w14:paraId="42679BB0" w14:textId="77777777" w:rsidR="002D74BF" w:rsidRPr="00237D23" w:rsidRDefault="002D74BF" w:rsidP="00237D23">
            <w:pPr>
              <w:pStyle w:val="Default"/>
              <w:rPr>
                <w:rFonts w:ascii="Arial" w:hAnsi="Arial" w:cs="Arial"/>
                <w:sz w:val="24"/>
                <w:szCs w:val="24"/>
              </w:rPr>
            </w:pPr>
          </w:p>
          <w:p w14:paraId="1ABB3AF8" w14:textId="2CF4F47B" w:rsidR="00EB083D" w:rsidRPr="00237D23" w:rsidRDefault="00EB083D" w:rsidP="00237D23">
            <w:pPr>
              <w:pStyle w:val="Default"/>
              <w:rPr>
                <w:rFonts w:ascii="Arial" w:hAnsi="Arial" w:cs="Arial"/>
                <w:sz w:val="24"/>
                <w:szCs w:val="24"/>
              </w:rPr>
            </w:pPr>
            <w:r w:rsidRPr="00237D23">
              <w:rPr>
                <w:rFonts w:ascii="Arial" w:hAnsi="Arial" w:cs="Arial"/>
                <w:sz w:val="24"/>
                <w:szCs w:val="24"/>
              </w:rPr>
              <w:t xml:space="preserve">Kryterium </w:t>
            </w:r>
            <w:r w:rsidR="00A44521" w:rsidRPr="00237D23">
              <w:rPr>
                <w:rFonts w:ascii="Arial" w:hAnsi="Arial" w:cs="Arial"/>
                <w:sz w:val="24"/>
                <w:szCs w:val="24"/>
              </w:rPr>
              <w:t xml:space="preserve">jest </w:t>
            </w:r>
            <w:r w:rsidRPr="00237D23">
              <w:rPr>
                <w:rFonts w:ascii="Arial" w:hAnsi="Arial" w:cs="Arial"/>
                <w:sz w:val="24"/>
                <w:szCs w:val="24"/>
              </w:rPr>
              <w:t xml:space="preserve">weryfikowane w oparciu o wniosek o dofinansowanie projektu. </w:t>
            </w:r>
          </w:p>
          <w:p w14:paraId="7D9E7C20" w14:textId="4B83F4BA" w:rsidR="00EB083D" w:rsidRPr="00237D23" w:rsidRDefault="00EB083D" w:rsidP="00237D23">
            <w:pPr>
              <w:pStyle w:val="Default"/>
              <w:rPr>
                <w:rFonts w:ascii="Arial" w:hAnsi="Arial" w:cs="Arial"/>
                <w:sz w:val="24"/>
                <w:szCs w:val="24"/>
              </w:rPr>
            </w:pPr>
          </w:p>
        </w:tc>
        <w:tc>
          <w:tcPr>
            <w:tcW w:w="990" w:type="pct"/>
            <w:shd w:val="clear" w:color="auto" w:fill="auto"/>
          </w:tcPr>
          <w:p w14:paraId="526E808A" w14:textId="2407A79D" w:rsidR="00616505" w:rsidRPr="00237D23" w:rsidRDefault="00616505"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w:t>
            </w:r>
            <w:r w:rsidR="00703B93" w:rsidRPr="00237D23">
              <w:rPr>
                <w:rFonts w:ascii="Arial" w:hAnsi="Arial" w:cs="Arial"/>
                <w:color w:val="000000"/>
                <w:sz w:val="24"/>
                <w:szCs w:val="24"/>
              </w:rPr>
              <w:br/>
            </w:r>
            <w:r w:rsidRPr="00237D23">
              <w:rPr>
                <w:rFonts w:ascii="Arial" w:hAnsi="Arial" w:cs="Arial"/>
                <w:color w:val="000000"/>
                <w:sz w:val="24"/>
                <w:szCs w:val="24"/>
              </w:rPr>
              <w:t>nie</w:t>
            </w:r>
            <w:r w:rsidR="003F10FD" w:rsidRPr="00237D23">
              <w:rPr>
                <w:rFonts w:ascii="Arial" w:hAnsi="Arial" w:cs="Arial"/>
                <w:color w:val="000000"/>
                <w:sz w:val="24"/>
                <w:szCs w:val="24"/>
              </w:rPr>
              <w:t>/nie dotyczy</w:t>
            </w:r>
            <w:r w:rsidRPr="00237D23">
              <w:rPr>
                <w:rFonts w:ascii="Arial" w:hAnsi="Arial" w:cs="Arial"/>
                <w:color w:val="000000"/>
                <w:sz w:val="24"/>
                <w:szCs w:val="24"/>
              </w:rPr>
              <w:b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p w14:paraId="74461D79" w14:textId="77777777" w:rsidR="00616505" w:rsidRPr="00237D23" w:rsidRDefault="00616505" w:rsidP="00237D23">
            <w:pPr>
              <w:spacing w:line="276" w:lineRule="auto"/>
              <w:rPr>
                <w:rFonts w:ascii="Arial" w:hAnsi="Arial" w:cs="Arial"/>
                <w:color w:val="000000"/>
                <w:sz w:val="24"/>
                <w:szCs w:val="24"/>
              </w:rPr>
            </w:pPr>
          </w:p>
          <w:p w14:paraId="440CE577" w14:textId="4EA827B2" w:rsidR="00EB083D" w:rsidRPr="00237D23" w:rsidRDefault="00616505" w:rsidP="00237D23">
            <w:pPr>
              <w:spacing w:line="276" w:lineRule="auto"/>
              <w:rPr>
                <w:rFonts w:ascii="Arial" w:hAnsi="Arial" w:cs="Arial"/>
                <w:sz w:val="24"/>
                <w:szCs w:val="24"/>
              </w:rPr>
            </w:pPr>
            <w:r w:rsidRPr="00237D23">
              <w:rPr>
                <w:rFonts w:ascii="Arial" w:hAnsi="Arial" w:cs="Arial"/>
                <w:sz w:val="24"/>
                <w:szCs w:val="24"/>
              </w:rPr>
              <w:t>Dopuszcza się możliwoś</w:t>
            </w:r>
            <w:r w:rsidR="00536862" w:rsidRPr="00237D23">
              <w:rPr>
                <w:rFonts w:ascii="Arial" w:hAnsi="Arial" w:cs="Arial"/>
                <w:sz w:val="24"/>
                <w:szCs w:val="24"/>
              </w:rPr>
              <w:t>ć</w:t>
            </w:r>
            <w:r w:rsidRPr="00237D23">
              <w:rPr>
                <w:rFonts w:ascii="Arial" w:hAnsi="Arial" w:cs="Arial"/>
                <w:sz w:val="24"/>
                <w:szCs w:val="24"/>
              </w:rPr>
              <w:t xml:space="preserve"> skierowania kryterium do negocjacji</w:t>
            </w:r>
            <w:r w:rsidR="00382DE2" w:rsidRPr="00237D23">
              <w:rPr>
                <w:rFonts w:ascii="Arial" w:hAnsi="Arial" w:cs="Arial"/>
                <w:sz w:val="24"/>
                <w:szCs w:val="24"/>
              </w:rPr>
              <w:t xml:space="preserve"> w zakresie wskazanym </w:t>
            </w:r>
            <w:r w:rsidR="00703B93" w:rsidRPr="00237D23">
              <w:rPr>
                <w:rFonts w:ascii="Arial" w:hAnsi="Arial" w:cs="Arial"/>
                <w:sz w:val="24"/>
                <w:szCs w:val="24"/>
              </w:rPr>
              <w:br/>
            </w:r>
            <w:r w:rsidR="00382DE2" w:rsidRPr="00237D23">
              <w:rPr>
                <w:rFonts w:ascii="Arial" w:hAnsi="Arial" w:cs="Arial"/>
                <w:sz w:val="24"/>
                <w:szCs w:val="24"/>
              </w:rPr>
              <w:t>w Regulaminie wyboru projektów</w:t>
            </w:r>
            <w:r w:rsidRPr="00237D23">
              <w:rPr>
                <w:rFonts w:ascii="Arial" w:hAnsi="Arial" w:cs="Arial"/>
                <w:sz w:val="24"/>
                <w:szCs w:val="24"/>
              </w:rPr>
              <w:t>.</w:t>
            </w:r>
          </w:p>
        </w:tc>
      </w:tr>
      <w:tr w:rsidR="0045644E" w:rsidRPr="00237D23" w14:paraId="645CBBB7" w14:textId="77777777" w:rsidTr="00DA0899">
        <w:tc>
          <w:tcPr>
            <w:tcW w:w="258" w:type="pct"/>
            <w:shd w:val="clear" w:color="auto" w:fill="auto"/>
          </w:tcPr>
          <w:p w14:paraId="7DAC6EB2" w14:textId="3EA90C8A" w:rsidR="0045644E" w:rsidRPr="00237D23" w:rsidRDefault="006D5927" w:rsidP="00237D23">
            <w:pPr>
              <w:spacing w:line="276" w:lineRule="auto"/>
              <w:jc w:val="center"/>
              <w:rPr>
                <w:rFonts w:ascii="Arial" w:hAnsi="Arial" w:cs="Arial"/>
                <w:b/>
                <w:bCs/>
                <w:sz w:val="24"/>
                <w:szCs w:val="24"/>
              </w:rPr>
            </w:pPr>
            <w:r w:rsidRPr="00237D23">
              <w:rPr>
                <w:rFonts w:ascii="Arial" w:hAnsi="Arial" w:cs="Arial"/>
                <w:b/>
                <w:bCs/>
                <w:sz w:val="24"/>
                <w:szCs w:val="24"/>
              </w:rPr>
              <w:t>C.9</w:t>
            </w:r>
          </w:p>
        </w:tc>
        <w:tc>
          <w:tcPr>
            <w:tcW w:w="880" w:type="pct"/>
            <w:shd w:val="clear" w:color="auto" w:fill="auto"/>
          </w:tcPr>
          <w:p w14:paraId="5B1F9FDE" w14:textId="136F54E6" w:rsidR="0045644E" w:rsidRPr="00237D23" w:rsidRDefault="0064642D" w:rsidP="00237D23">
            <w:pPr>
              <w:spacing w:line="276" w:lineRule="auto"/>
              <w:rPr>
                <w:rFonts w:ascii="Arial" w:hAnsi="Arial" w:cs="Arial"/>
                <w:b/>
                <w:bCs/>
                <w:sz w:val="24"/>
                <w:szCs w:val="24"/>
              </w:rPr>
            </w:pPr>
            <w:r w:rsidRPr="00237D23">
              <w:rPr>
                <w:rFonts w:ascii="Arial" w:hAnsi="Arial" w:cs="Arial"/>
                <w:b/>
                <w:bCs/>
                <w:sz w:val="24"/>
                <w:szCs w:val="24"/>
              </w:rPr>
              <w:t>S</w:t>
            </w:r>
            <w:r w:rsidR="0045644E" w:rsidRPr="00237D23">
              <w:rPr>
                <w:rFonts w:ascii="Arial" w:hAnsi="Arial" w:cs="Arial"/>
                <w:b/>
                <w:bCs/>
                <w:sz w:val="24"/>
                <w:szCs w:val="24"/>
              </w:rPr>
              <w:t xml:space="preserve">taże dla uczniów </w:t>
            </w:r>
            <w:r w:rsidRPr="00237D23">
              <w:rPr>
                <w:rFonts w:ascii="Arial" w:hAnsi="Arial" w:cs="Arial"/>
                <w:b/>
                <w:bCs/>
                <w:sz w:val="24"/>
                <w:szCs w:val="24"/>
              </w:rPr>
              <w:t xml:space="preserve">są </w:t>
            </w:r>
            <w:r w:rsidR="0045644E" w:rsidRPr="00237D23">
              <w:rPr>
                <w:rFonts w:ascii="Arial" w:hAnsi="Arial" w:cs="Arial"/>
                <w:b/>
                <w:bCs/>
                <w:sz w:val="24"/>
                <w:szCs w:val="24"/>
              </w:rPr>
              <w:t>zgodne z dodatkowymi zasadami realizacji wsparcia</w:t>
            </w:r>
          </w:p>
        </w:tc>
        <w:tc>
          <w:tcPr>
            <w:tcW w:w="2872" w:type="pct"/>
            <w:shd w:val="clear" w:color="auto" w:fill="auto"/>
          </w:tcPr>
          <w:p w14:paraId="18771CD6" w14:textId="77777777" w:rsidR="0064642D" w:rsidRPr="00237D23" w:rsidRDefault="0064642D" w:rsidP="00237D23">
            <w:pPr>
              <w:pStyle w:val="Default"/>
              <w:rPr>
                <w:rFonts w:ascii="Arial" w:hAnsi="Arial" w:cs="Arial"/>
                <w:sz w:val="24"/>
                <w:szCs w:val="24"/>
              </w:rPr>
            </w:pPr>
            <w:r w:rsidRPr="00237D23">
              <w:rPr>
                <w:rFonts w:ascii="Arial" w:hAnsi="Arial" w:cs="Arial"/>
                <w:sz w:val="24"/>
                <w:szCs w:val="24"/>
              </w:rPr>
              <w:t xml:space="preserve">Jeżeli w projekcie wnioskodawca zaplanował staże dla uczniów, sprawdzimy czy są zgodne z zasadami realizacji wsparcia: </w:t>
            </w:r>
          </w:p>
          <w:p w14:paraId="73C5806F" w14:textId="1FE4EC63" w:rsidR="0045644E" w:rsidRPr="00237D23" w:rsidRDefault="0045644E" w:rsidP="00F34A6B">
            <w:pPr>
              <w:pStyle w:val="Default"/>
              <w:numPr>
                <w:ilvl w:val="1"/>
                <w:numId w:val="19"/>
              </w:numPr>
              <w:ind w:left="316" w:hanging="316"/>
              <w:jc w:val="left"/>
              <w:rPr>
                <w:rFonts w:ascii="Arial" w:hAnsi="Arial" w:cs="Arial"/>
                <w:sz w:val="24"/>
                <w:szCs w:val="24"/>
              </w:rPr>
            </w:pPr>
            <w:r w:rsidRPr="00237D23">
              <w:rPr>
                <w:rFonts w:ascii="Arial" w:hAnsi="Arial" w:cs="Arial"/>
                <w:sz w:val="24"/>
                <w:szCs w:val="24"/>
              </w:rPr>
              <w:t>program stażowy dla uczniów, umożliwia stażyście zdobycie doświadczenia i wglądu w daną dziedzinę podczas wykonywania prac funkcjonalnych w zamian za zdobyte doświadczenie. Staż pozwala na zdobycie przez ucznia doświadczenia i wyobrażenia o konkretnej dziedzinie, co może mu pomóc w utrwaleniu planów na przyszłość;</w:t>
            </w:r>
          </w:p>
          <w:p w14:paraId="7ADD1F3A" w14:textId="0CC12E1F" w:rsidR="0045644E" w:rsidRPr="00237D23" w:rsidRDefault="0045644E" w:rsidP="0071225D">
            <w:pPr>
              <w:pStyle w:val="Default"/>
              <w:numPr>
                <w:ilvl w:val="1"/>
                <w:numId w:val="19"/>
              </w:numPr>
              <w:ind w:left="316" w:hanging="316"/>
              <w:rPr>
                <w:rFonts w:ascii="Arial" w:hAnsi="Arial" w:cs="Arial"/>
                <w:sz w:val="24"/>
                <w:szCs w:val="24"/>
              </w:rPr>
            </w:pPr>
            <w:r w:rsidRPr="00237D23">
              <w:rPr>
                <w:rFonts w:ascii="Arial" w:hAnsi="Arial" w:cs="Arial"/>
                <w:sz w:val="24"/>
                <w:szCs w:val="24"/>
              </w:rPr>
              <w:t>staż powinien trwać co najwyżej 160 godzin;</w:t>
            </w:r>
          </w:p>
          <w:p w14:paraId="1003EC7C" w14:textId="6A1302D2" w:rsidR="0045644E" w:rsidRPr="00237D23" w:rsidRDefault="0045644E" w:rsidP="0071225D">
            <w:pPr>
              <w:pStyle w:val="Default"/>
              <w:numPr>
                <w:ilvl w:val="1"/>
                <w:numId w:val="19"/>
              </w:numPr>
              <w:ind w:left="316" w:hanging="316"/>
              <w:rPr>
                <w:rFonts w:ascii="Arial" w:hAnsi="Arial" w:cs="Arial"/>
                <w:sz w:val="24"/>
                <w:szCs w:val="24"/>
              </w:rPr>
            </w:pPr>
            <w:r w:rsidRPr="00237D23">
              <w:rPr>
                <w:rFonts w:ascii="Arial" w:hAnsi="Arial" w:cs="Arial"/>
                <w:sz w:val="24"/>
                <w:szCs w:val="24"/>
              </w:rPr>
              <w:t xml:space="preserve">staż może odbywać się w czasie ferii letnich lub zimowych; </w:t>
            </w:r>
          </w:p>
          <w:p w14:paraId="019400A1" w14:textId="7388879B" w:rsidR="0045644E" w:rsidRPr="00237D23" w:rsidRDefault="0045644E" w:rsidP="00F34A6B">
            <w:pPr>
              <w:pStyle w:val="Default"/>
              <w:numPr>
                <w:ilvl w:val="1"/>
                <w:numId w:val="19"/>
              </w:numPr>
              <w:ind w:left="316" w:hanging="316"/>
              <w:jc w:val="left"/>
              <w:rPr>
                <w:rFonts w:ascii="Arial" w:hAnsi="Arial" w:cs="Arial"/>
                <w:sz w:val="24"/>
                <w:szCs w:val="24"/>
              </w:rPr>
            </w:pPr>
            <w:r w:rsidRPr="00237D23">
              <w:rPr>
                <w:rFonts w:ascii="Arial" w:hAnsi="Arial" w:cs="Arial"/>
                <w:sz w:val="24"/>
                <w:szCs w:val="24"/>
              </w:rPr>
              <w:t xml:space="preserve">na czas trwania stażu jest zawierana pisemna umowa pomiędzy stronami zaangażowanymi w realizację stażu. Umowa powinna określać co najmniej wskazanie liczby godzin, okres realizacji i miejsce odbywania stażu, </w:t>
            </w:r>
            <w:r w:rsidR="00EB114E">
              <w:rPr>
                <w:rFonts w:ascii="Arial" w:hAnsi="Arial" w:cs="Arial"/>
                <w:sz w:val="24"/>
                <w:szCs w:val="24"/>
              </w:rPr>
              <w:t xml:space="preserve">warunki pracy, zdrowia i bezpieczeństwa, </w:t>
            </w:r>
            <w:r w:rsidRPr="00237D23">
              <w:rPr>
                <w:rFonts w:ascii="Arial" w:hAnsi="Arial" w:cs="Arial"/>
                <w:sz w:val="24"/>
                <w:szCs w:val="24"/>
              </w:rPr>
              <w:t xml:space="preserve">a także </w:t>
            </w:r>
            <w:r w:rsidRPr="00237D23">
              <w:rPr>
                <w:rFonts w:ascii="Arial" w:hAnsi="Arial" w:cs="Arial"/>
                <w:sz w:val="24"/>
                <w:szCs w:val="24"/>
              </w:rPr>
              <w:lastRenderedPageBreak/>
              <w:t xml:space="preserve">zobowiązanie do wyznaczenia opiekuna ucznia, będącego pracownikiem podmiotu przyjmującego na staż; </w:t>
            </w:r>
          </w:p>
          <w:p w14:paraId="46DF0F6C" w14:textId="731A1873" w:rsidR="00543980" w:rsidRPr="00543980" w:rsidRDefault="0045644E" w:rsidP="00F34A6B">
            <w:pPr>
              <w:pStyle w:val="Default"/>
              <w:numPr>
                <w:ilvl w:val="1"/>
                <w:numId w:val="19"/>
              </w:numPr>
              <w:ind w:left="316" w:hanging="316"/>
              <w:jc w:val="left"/>
              <w:rPr>
                <w:rFonts w:ascii="Arial" w:hAnsi="Arial" w:cs="Arial"/>
                <w:sz w:val="24"/>
                <w:szCs w:val="24"/>
              </w:rPr>
            </w:pPr>
            <w:r w:rsidRPr="00237D23">
              <w:rPr>
                <w:rFonts w:ascii="Arial" w:hAnsi="Arial" w:cs="Arial"/>
                <w:sz w:val="24"/>
                <w:szCs w:val="24"/>
              </w:rPr>
              <w:t>staż dla uczniów jest realizowany na podstawie programu opracowanego przez nauczyciela oraz dyrektora szkoły lub placówki we współpracy z podmiotem przyjmującym uczniów na staż.</w:t>
            </w:r>
            <w:r w:rsidR="00EB114E">
              <w:rPr>
                <w:rFonts w:ascii="Arial" w:hAnsi="Arial" w:cs="Arial"/>
                <w:sz w:val="24"/>
                <w:szCs w:val="24"/>
              </w:rPr>
              <w:t xml:space="preserve"> Program będzie zawierał informacje o planowanych do osiągnięcia efektach uczenia się. </w:t>
            </w:r>
            <w:r w:rsidR="00543980">
              <w:rPr>
                <w:rFonts w:ascii="Arial" w:hAnsi="Arial" w:cs="Arial"/>
                <w:sz w:val="24"/>
                <w:szCs w:val="24"/>
              </w:rPr>
              <w:br/>
            </w:r>
          </w:p>
          <w:p w14:paraId="7EEE8A8C" w14:textId="2C6ECA51" w:rsidR="0045644E" w:rsidRPr="00237D23" w:rsidRDefault="00D57077" w:rsidP="00F34A6B">
            <w:pPr>
              <w:pStyle w:val="Default"/>
              <w:jc w:val="left"/>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r w:rsidR="0045644E" w:rsidRPr="00237D23">
              <w:rPr>
                <w:rFonts w:ascii="Arial" w:hAnsi="Arial" w:cs="Arial"/>
                <w:sz w:val="24"/>
                <w:szCs w:val="24"/>
              </w:rPr>
              <w:t xml:space="preserve">Kryterium jest weryfikowane w oparciu o wniosek o dofinansowanie projektu. </w:t>
            </w:r>
          </w:p>
          <w:p w14:paraId="6744F591" w14:textId="0963829D" w:rsidR="0045644E" w:rsidRPr="00237D23" w:rsidRDefault="0045644E" w:rsidP="00237D23">
            <w:pPr>
              <w:pStyle w:val="Default"/>
              <w:rPr>
                <w:rFonts w:ascii="Arial" w:hAnsi="Arial" w:cs="Arial"/>
                <w:sz w:val="24"/>
                <w:szCs w:val="24"/>
              </w:rPr>
            </w:pPr>
          </w:p>
        </w:tc>
        <w:tc>
          <w:tcPr>
            <w:tcW w:w="990" w:type="pct"/>
            <w:shd w:val="clear" w:color="auto" w:fill="auto"/>
          </w:tcPr>
          <w:p w14:paraId="28D0E9A9" w14:textId="77777777" w:rsidR="0045644E" w:rsidRPr="00237D23" w:rsidRDefault="0045644E"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w:t>
            </w:r>
            <w:r w:rsidRPr="00237D23">
              <w:rPr>
                <w:rFonts w:ascii="Arial" w:hAnsi="Arial" w:cs="Arial"/>
                <w:color w:val="000000"/>
                <w:sz w:val="24"/>
                <w:szCs w:val="24"/>
              </w:rPr>
              <w:br/>
              <w:t>nie/nie dotyczy</w:t>
            </w:r>
            <w:r w:rsidRPr="00237D23">
              <w:rPr>
                <w:rFonts w:ascii="Arial" w:hAnsi="Arial" w:cs="Arial"/>
                <w:color w:val="000000"/>
                <w:sz w:val="24"/>
                <w:szCs w:val="24"/>
              </w:rPr>
              <w:br/>
              <w:t>(niespełnienie kryterium oznacza negatywną ocenę)</w:t>
            </w:r>
          </w:p>
          <w:p w14:paraId="71A0D3CE" w14:textId="77777777" w:rsidR="0045644E" w:rsidRPr="00237D23" w:rsidRDefault="0045644E" w:rsidP="00237D23">
            <w:pPr>
              <w:spacing w:line="276" w:lineRule="auto"/>
              <w:rPr>
                <w:rFonts w:ascii="Arial" w:hAnsi="Arial" w:cs="Arial"/>
                <w:color w:val="000000"/>
                <w:sz w:val="24"/>
                <w:szCs w:val="24"/>
              </w:rPr>
            </w:pPr>
          </w:p>
          <w:p w14:paraId="5B8DA76C" w14:textId="41EA76C1" w:rsidR="0045644E" w:rsidRPr="00237D23" w:rsidRDefault="0045644E" w:rsidP="00237D23">
            <w:pPr>
              <w:spacing w:line="276" w:lineRule="auto"/>
              <w:rPr>
                <w:rFonts w:ascii="Arial" w:hAnsi="Arial" w:cs="Arial"/>
                <w:color w:val="000000"/>
                <w:sz w:val="24"/>
                <w:szCs w:val="24"/>
              </w:rPr>
            </w:pPr>
            <w:r w:rsidRPr="00237D23">
              <w:rPr>
                <w:rFonts w:ascii="Arial" w:hAnsi="Arial" w:cs="Arial"/>
                <w:sz w:val="24"/>
                <w:szCs w:val="24"/>
              </w:rPr>
              <w:t xml:space="preserve">Dopuszcza się możliwość skierowania kryterium do negocjacji w zakresie wskazanym </w:t>
            </w:r>
            <w:r w:rsidRPr="00237D23">
              <w:rPr>
                <w:rFonts w:ascii="Arial" w:hAnsi="Arial" w:cs="Arial"/>
                <w:sz w:val="24"/>
                <w:szCs w:val="24"/>
              </w:rPr>
              <w:br/>
              <w:t>w Regulaminie wyboru projektów.</w:t>
            </w:r>
          </w:p>
        </w:tc>
      </w:tr>
      <w:tr w:rsidR="0045644E" w:rsidRPr="00237D23" w14:paraId="02D5DDF7" w14:textId="77777777" w:rsidTr="00DA0899">
        <w:tc>
          <w:tcPr>
            <w:tcW w:w="258" w:type="pct"/>
            <w:shd w:val="clear" w:color="auto" w:fill="auto"/>
          </w:tcPr>
          <w:p w14:paraId="68BA4A28" w14:textId="003D450C" w:rsidR="0045644E" w:rsidRPr="00237D23" w:rsidRDefault="006D5927" w:rsidP="00237D23">
            <w:pPr>
              <w:spacing w:line="276" w:lineRule="auto"/>
              <w:jc w:val="center"/>
              <w:rPr>
                <w:rFonts w:ascii="Arial" w:hAnsi="Arial" w:cs="Arial"/>
                <w:b/>
                <w:bCs/>
                <w:sz w:val="24"/>
                <w:szCs w:val="24"/>
              </w:rPr>
            </w:pPr>
            <w:r w:rsidRPr="00237D23">
              <w:rPr>
                <w:rFonts w:ascii="Arial" w:hAnsi="Arial" w:cs="Arial"/>
                <w:b/>
                <w:bCs/>
                <w:sz w:val="24"/>
                <w:szCs w:val="24"/>
              </w:rPr>
              <w:t>C.10</w:t>
            </w:r>
          </w:p>
        </w:tc>
        <w:tc>
          <w:tcPr>
            <w:tcW w:w="880" w:type="pct"/>
            <w:shd w:val="clear" w:color="auto" w:fill="auto"/>
          </w:tcPr>
          <w:p w14:paraId="4DBBC2B0" w14:textId="4DF6D5D4" w:rsidR="0045644E" w:rsidRPr="00237D23" w:rsidRDefault="0064642D" w:rsidP="00237D23">
            <w:pPr>
              <w:spacing w:line="276" w:lineRule="auto"/>
              <w:rPr>
                <w:rFonts w:ascii="Arial" w:hAnsi="Arial" w:cs="Arial"/>
                <w:b/>
                <w:bCs/>
                <w:sz w:val="24"/>
                <w:szCs w:val="24"/>
              </w:rPr>
            </w:pPr>
            <w:r w:rsidRPr="00237D23">
              <w:rPr>
                <w:rFonts w:ascii="Arial" w:hAnsi="Arial" w:cs="Arial"/>
                <w:b/>
                <w:bCs/>
                <w:sz w:val="24"/>
                <w:szCs w:val="24"/>
              </w:rPr>
              <w:t>D</w:t>
            </w:r>
            <w:r w:rsidR="006536D7" w:rsidRPr="00237D23">
              <w:rPr>
                <w:rFonts w:ascii="Arial" w:hAnsi="Arial" w:cs="Arial"/>
                <w:b/>
                <w:bCs/>
                <w:sz w:val="24"/>
                <w:szCs w:val="24"/>
              </w:rPr>
              <w:t>oradztwo edukacyjno-zawodowe</w:t>
            </w:r>
            <w:r w:rsidRPr="00237D23">
              <w:rPr>
                <w:rFonts w:ascii="Arial" w:hAnsi="Arial" w:cs="Arial"/>
                <w:b/>
                <w:bCs/>
                <w:sz w:val="24"/>
                <w:szCs w:val="24"/>
              </w:rPr>
              <w:t xml:space="preserve"> jest</w:t>
            </w:r>
            <w:r w:rsidR="006536D7" w:rsidRPr="00237D23">
              <w:rPr>
                <w:rFonts w:ascii="Arial" w:hAnsi="Arial" w:cs="Arial"/>
                <w:b/>
                <w:bCs/>
                <w:sz w:val="24"/>
                <w:szCs w:val="24"/>
              </w:rPr>
              <w:t xml:space="preserve"> zgodne z dodatkowymi zasadami realizacji wsparcia</w:t>
            </w:r>
          </w:p>
        </w:tc>
        <w:tc>
          <w:tcPr>
            <w:tcW w:w="2872" w:type="pct"/>
            <w:shd w:val="clear" w:color="auto" w:fill="auto"/>
          </w:tcPr>
          <w:p w14:paraId="4456FC1E" w14:textId="77777777" w:rsidR="0064642D" w:rsidRPr="00237D23" w:rsidRDefault="0064642D" w:rsidP="00237D23">
            <w:pPr>
              <w:pStyle w:val="Default"/>
              <w:rPr>
                <w:rFonts w:ascii="Arial" w:hAnsi="Arial" w:cs="Arial"/>
                <w:sz w:val="24"/>
                <w:szCs w:val="24"/>
              </w:rPr>
            </w:pPr>
            <w:r w:rsidRPr="00237D23">
              <w:rPr>
                <w:rFonts w:ascii="Arial" w:hAnsi="Arial" w:cs="Arial"/>
                <w:sz w:val="24"/>
                <w:szCs w:val="24"/>
              </w:rPr>
              <w:t>Jeżeli w projekcie wnioskodawca zaplanował doradztwo edukacyjno-zawodowe, sprawdzimy czy jest zgodne z zasadami realizacji wsparcia:</w:t>
            </w:r>
          </w:p>
          <w:p w14:paraId="1959A05B" w14:textId="1E6984C6" w:rsidR="006536D7" w:rsidRPr="00237D23" w:rsidRDefault="006536D7" w:rsidP="00F34A6B">
            <w:pPr>
              <w:pStyle w:val="Default"/>
              <w:numPr>
                <w:ilvl w:val="0"/>
                <w:numId w:val="18"/>
              </w:numPr>
              <w:ind w:left="316" w:hanging="284"/>
              <w:jc w:val="left"/>
              <w:rPr>
                <w:rFonts w:ascii="Arial" w:hAnsi="Arial" w:cs="Arial"/>
                <w:sz w:val="24"/>
                <w:szCs w:val="24"/>
              </w:rPr>
            </w:pPr>
            <w:r w:rsidRPr="00237D23">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3941EBD4" w14:textId="09314F69" w:rsidR="006536D7" w:rsidRPr="00237D23" w:rsidRDefault="006536D7" w:rsidP="00F34A6B">
            <w:pPr>
              <w:pStyle w:val="Default"/>
              <w:numPr>
                <w:ilvl w:val="0"/>
                <w:numId w:val="18"/>
              </w:numPr>
              <w:ind w:left="316" w:hanging="284"/>
              <w:jc w:val="left"/>
              <w:rPr>
                <w:rFonts w:ascii="Arial" w:hAnsi="Arial" w:cs="Arial"/>
                <w:sz w:val="24"/>
                <w:szCs w:val="24"/>
              </w:rPr>
            </w:pPr>
            <w:r w:rsidRPr="00237D23">
              <w:rPr>
                <w:rFonts w:ascii="Arial" w:hAnsi="Arial" w:cs="Arial"/>
                <w:sz w:val="24"/>
                <w:szCs w:val="24"/>
              </w:rPr>
              <w:t xml:space="preserve">Zewnętrzne wsparcie w zakresie doradztwa edukacyjno-zawodowego powinno obejmować diagnozę i identyfikację potrzeb oraz opracowanie </w:t>
            </w:r>
            <w:r w:rsidR="00F34A6B">
              <w:rPr>
                <w:rFonts w:ascii="Arial" w:hAnsi="Arial" w:cs="Arial"/>
                <w:sz w:val="24"/>
                <w:szCs w:val="24"/>
              </w:rPr>
              <w:br/>
            </w:r>
            <w:r w:rsidRPr="00237D23">
              <w:rPr>
                <w:rFonts w:ascii="Arial" w:hAnsi="Arial" w:cs="Arial"/>
                <w:sz w:val="24"/>
                <w:szCs w:val="24"/>
              </w:rPr>
              <w:t xml:space="preserve">i wdrożenie planu wsparcia w zakresie doradztwa w szkole lub placówce. Plan wsparcia ma na celu podniesienie jakości i dostępności doradztwa edukacyjno-zawodowego na poziomie lokalnym. Plan wsparcia może zakładać różnorodne formy podnoszenia jakości </w:t>
            </w:r>
            <w:r w:rsidR="00F34A6B">
              <w:rPr>
                <w:rFonts w:ascii="Arial" w:hAnsi="Arial" w:cs="Arial"/>
                <w:sz w:val="24"/>
                <w:szCs w:val="24"/>
              </w:rPr>
              <w:br/>
            </w:r>
            <w:r w:rsidRPr="00237D23">
              <w:rPr>
                <w:rFonts w:ascii="Arial" w:hAnsi="Arial" w:cs="Arial"/>
                <w:sz w:val="24"/>
                <w:szCs w:val="24"/>
              </w:rPr>
              <w:t xml:space="preserve">i dostępności doradztwa edukacyjno-zawodowego, w tym targi pracy, festiwale zawodów, działalność sieci szkolnych doradców zawodowych, </w:t>
            </w:r>
            <w:r w:rsidRPr="00237D23">
              <w:rPr>
                <w:rFonts w:ascii="Arial" w:hAnsi="Arial" w:cs="Arial"/>
                <w:sz w:val="24"/>
                <w:szCs w:val="24"/>
              </w:rPr>
              <w:lastRenderedPageBreak/>
              <w:t>targi edukacyjne, konkursy itp. Realizacja zewnętrznego wsparcia wymaga zaangażowania kadry zatrudnionej w poradni psychologiczno-pedagogicznej, placówce doskonalenia nauczycieli, bibliotece pedagogicznej, centrum kształcenia zawodowego lub centrum kształcenia ustawicznego.</w:t>
            </w:r>
          </w:p>
          <w:p w14:paraId="463FD685" w14:textId="43C01ECD" w:rsidR="006536D7" w:rsidRPr="00237D23" w:rsidRDefault="006536D7" w:rsidP="00F34A6B">
            <w:pPr>
              <w:pStyle w:val="Default"/>
              <w:numPr>
                <w:ilvl w:val="0"/>
                <w:numId w:val="18"/>
              </w:numPr>
              <w:ind w:left="316" w:hanging="316"/>
              <w:jc w:val="left"/>
              <w:rPr>
                <w:rFonts w:ascii="Arial" w:hAnsi="Arial" w:cs="Arial"/>
                <w:sz w:val="24"/>
                <w:szCs w:val="24"/>
              </w:rPr>
            </w:pPr>
            <w:r w:rsidRPr="00237D23">
              <w:rPr>
                <w:rFonts w:ascii="Arial" w:hAnsi="Arial" w:cs="Arial"/>
                <w:sz w:val="24"/>
                <w:szCs w:val="24"/>
              </w:rPr>
              <w:t xml:space="preserve">Doradztwo edukacyjno-zawodowe na każdym poziomie edukacyjnym będzie uwzględniać perspektywę płci i przeciwdziałanie dyskryminacji płci, w tym stereotypom (np. zawody utożsamiane z płcią) w wyborze ścieżki edukacyjno-zawodowej oraz będzie wspierać wybór kariery </w:t>
            </w:r>
            <w:r w:rsidR="00F34A6B">
              <w:rPr>
                <w:rFonts w:ascii="Arial" w:hAnsi="Arial" w:cs="Arial"/>
                <w:sz w:val="24"/>
                <w:szCs w:val="24"/>
              </w:rPr>
              <w:br/>
            </w:r>
            <w:r w:rsidRPr="00237D23">
              <w:rPr>
                <w:rFonts w:ascii="Arial" w:hAnsi="Arial" w:cs="Arial"/>
                <w:sz w:val="24"/>
                <w:szCs w:val="24"/>
              </w:rPr>
              <w:t>w obszarze STEM, w tym przez kobiety.</w:t>
            </w:r>
          </w:p>
          <w:p w14:paraId="10BDFFF6" w14:textId="77777777" w:rsidR="003B5D73" w:rsidRPr="00237D23" w:rsidRDefault="003B5D73" w:rsidP="00237D23">
            <w:pPr>
              <w:pStyle w:val="Default"/>
              <w:rPr>
                <w:rFonts w:ascii="Arial" w:hAnsi="Arial" w:cs="Arial"/>
                <w:sz w:val="24"/>
                <w:szCs w:val="24"/>
              </w:rPr>
            </w:pPr>
          </w:p>
          <w:p w14:paraId="67743110" w14:textId="18D3265E" w:rsidR="003B5D73" w:rsidRPr="00237D23" w:rsidRDefault="00D57077" w:rsidP="00F34A6B">
            <w:pPr>
              <w:pStyle w:val="Default"/>
              <w:jc w:val="left"/>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F34A6B">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r w:rsidR="003B5D73" w:rsidRPr="00237D23">
              <w:rPr>
                <w:rFonts w:ascii="Arial" w:hAnsi="Arial" w:cs="Arial"/>
                <w:sz w:val="24"/>
                <w:szCs w:val="24"/>
              </w:rPr>
              <w:t xml:space="preserve">Kryterium jest weryfikowane w oparciu o wniosek o dofinansowanie projektu. </w:t>
            </w:r>
          </w:p>
          <w:p w14:paraId="3728B1D4" w14:textId="5FB07D26" w:rsidR="003B5D73" w:rsidRPr="00237D23" w:rsidRDefault="003B5D73" w:rsidP="00237D23">
            <w:pPr>
              <w:pStyle w:val="Default"/>
              <w:rPr>
                <w:rFonts w:ascii="Arial" w:hAnsi="Arial" w:cs="Arial"/>
                <w:sz w:val="24"/>
                <w:szCs w:val="24"/>
              </w:rPr>
            </w:pPr>
          </w:p>
        </w:tc>
        <w:tc>
          <w:tcPr>
            <w:tcW w:w="990" w:type="pct"/>
            <w:shd w:val="clear" w:color="auto" w:fill="auto"/>
          </w:tcPr>
          <w:p w14:paraId="40C44B79" w14:textId="77777777" w:rsidR="003B5D73" w:rsidRPr="00237D23" w:rsidRDefault="003B5D73"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w:t>
            </w:r>
            <w:r w:rsidRPr="00237D23">
              <w:rPr>
                <w:rFonts w:ascii="Arial" w:hAnsi="Arial" w:cs="Arial"/>
                <w:color w:val="000000"/>
                <w:sz w:val="24"/>
                <w:szCs w:val="24"/>
              </w:rPr>
              <w:br/>
              <w:t>nie/nie dotyczy</w:t>
            </w:r>
            <w:r w:rsidRPr="00237D23">
              <w:rPr>
                <w:rFonts w:ascii="Arial" w:hAnsi="Arial" w:cs="Arial"/>
                <w:color w:val="000000"/>
                <w:sz w:val="24"/>
                <w:szCs w:val="24"/>
              </w:rPr>
              <w:br/>
              <w:t>(niespełnienie kryterium oznacza negatywną ocenę)</w:t>
            </w:r>
          </w:p>
          <w:p w14:paraId="459049EE" w14:textId="77777777" w:rsidR="003B5D73" w:rsidRPr="00237D23" w:rsidRDefault="003B5D73" w:rsidP="00237D23">
            <w:pPr>
              <w:spacing w:line="276" w:lineRule="auto"/>
              <w:rPr>
                <w:rFonts w:ascii="Arial" w:hAnsi="Arial" w:cs="Arial"/>
                <w:color w:val="000000"/>
                <w:sz w:val="24"/>
                <w:szCs w:val="24"/>
              </w:rPr>
            </w:pPr>
          </w:p>
          <w:p w14:paraId="2F3AEE54" w14:textId="4B711BA8" w:rsidR="0045644E" w:rsidRPr="00237D23" w:rsidRDefault="003B5D73" w:rsidP="00237D23">
            <w:pPr>
              <w:spacing w:line="276" w:lineRule="auto"/>
              <w:rPr>
                <w:rFonts w:ascii="Arial" w:hAnsi="Arial" w:cs="Arial"/>
                <w:color w:val="000000"/>
                <w:sz w:val="24"/>
                <w:szCs w:val="24"/>
              </w:rPr>
            </w:pPr>
            <w:r w:rsidRPr="00237D23">
              <w:rPr>
                <w:rFonts w:ascii="Arial" w:hAnsi="Arial" w:cs="Arial"/>
                <w:sz w:val="24"/>
                <w:szCs w:val="24"/>
              </w:rPr>
              <w:t xml:space="preserve">Dopuszcza się możliwość skierowania kryterium do negocjacji w zakresie wskazanym </w:t>
            </w:r>
            <w:r w:rsidRPr="00237D23">
              <w:rPr>
                <w:rFonts w:ascii="Arial" w:hAnsi="Arial" w:cs="Arial"/>
                <w:sz w:val="24"/>
                <w:szCs w:val="24"/>
              </w:rPr>
              <w:br/>
              <w:t>w Regulaminie wyboru projektów.</w:t>
            </w:r>
          </w:p>
        </w:tc>
      </w:tr>
      <w:tr w:rsidR="00714C9D" w:rsidRPr="00237D23" w14:paraId="2AF730F1" w14:textId="77777777" w:rsidTr="00DA0899">
        <w:tc>
          <w:tcPr>
            <w:tcW w:w="258" w:type="pct"/>
            <w:shd w:val="clear" w:color="auto" w:fill="auto"/>
          </w:tcPr>
          <w:p w14:paraId="57900745" w14:textId="228ED4B3" w:rsidR="00714C9D" w:rsidRPr="00237D23" w:rsidRDefault="006D5927" w:rsidP="00237D23">
            <w:pPr>
              <w:spacing w:line="276" w:lineRule="auto"/>
              <w:jc w:val="center"/>
              <w:rPr>
                <w:rFonts w:ascii="Arial" w:hAnsi="Arial" w:cs="Arial"/>
                <w:b/>
                <w:bCs/>
                <w:sz w:val="24"/>
                <w:szCs w:val="24"/>
              </w:rPr>
            </w:pPr>
            <w:r w:rsidRPr="00237D23">
              <w:rPr>
                <w:rFonts w:ascii="Arial" w:hAnsi="Arial" w:cs="Arial"/>
                <w:b/>
                <w:bCs/>
                <w:sz w:val="24"/>
                <w:szCs w:val="24"/>
              </w:rPr>
              <w:t>C.11</w:t>
            </w:r>
          </w:p>
        </w:tc>
        <w:tc>
          <w:tcPr>
            <w:tcW w:w="880" w:type="pct"/>
            <w:shd w:val="clear" w:color="auto" w:fill="auto"/>
          </w:tcPr>
          <w:p w14:paraId="4B73D72E" w14:textId="1861ABFE" w:rsidR="00714C9D" w:rsidRPr="00237D23" w:rsidRDefault="00714C9D" w:rsidP="00237D23">
            <w:pPr>
              <w:spacing w:line="276" w:lineRule="auto"/>
              <w:rPr>
                <w:rFonts w:ascii="Arial" w:hAnsi="Arial" w:cs="Arial"/>
                <w:b/>
                <w:bCs/>
                <w:sz w:val="24"/>
                <w:szCs w:val="24"/>
              </w:rPr>
            </w:pPr>
            <w:r w:rsidRPr="00237D23">
              <w:rPr>
                <w:rFonts w:ascii="Arial" w:hAnsi="Arial" w:cs="Arial"/>
                <w:b/>
                <w:bCs/>
                <w:sz w:val="24"/>
                <w:szCs w:val="24"/>
              </w:rPr>
              <w:t>Projekt zakłada realizację wsparcia dla uczniów lub słuchaczy uwzględniającego tematykę związaną ze współczesnymi wyzwaniami edukacyjnymi</w:t>
            </w:r>
          </w:p>
        </w:tc>
        <w:tc>
          <w:tcPr>
            <w:tcW w:w="2872" w:type="pct"/>
            <w:shd w:val="clear" w:color="auto" w:fill="auto"/>
          </w:tcPr>
          <w:p w14:paraId="760FDF99" w14:textId="77777777" w:rsidR="00714C9D" w:rsidRPr="00237D23" w:rsidRDefault="00714C9D" w:rsidP="00F34A6B">
            <w:pPr>
              <w:pStyle w:val="Default"/>
              <w:jc w:val="left"/>
              <w:rPr>
                <w:rFonts w:ascii="Arial" w:hAnsi="Arial" w:cs="Arial"/>
                <w:sz w:val="24"/>
                <w:szCs w:val="24"/>
              </w:rPr>
            </w:pPr>
            <w:r w:rsidRPr="00237D23">
              <w:rPr>
                <w:rFonts w:ascii="Arial" w:hAnsi="Arial" w:cs="Arial"/>
                <w:sz w:val="24"/>
                <w:szCs w:val="24"/>
              </w:rPr>
              <w:t>W kryterium sprawdzimy, czy wnioskodawca planuje realizację wsparcia dla uczniów lub słuchaczy w co najmniej trzech ze wskazanych obszarów tematycznych:</w:t>
            </w:r>
          </w:p>
          <w:p w14:paraId="5A01F6DA" w14:textId="77777777" w:rsidR="00714C9D" w:rsidRPr="00237D23" w:rsidRDefault="00714C9D" w:rsidP="00F34A6B">
            <w:pPr>
              <w:pStyle w:val="Default"/>
              <w:numPr>
                <w:ilvl w:val="0"/>
                <w:numId w:val="17"/>
              </w:numPr>
              <w:ind w:left="357" w:hanging="357"/>
              <w:jc w:val="left"/>
              <w:rPr>
                <w:rFonts w:ascii="Arial" w:hAnsi="Arial" w:cs="Arial"/>
                <w:sz w:val="24"/>
                <w:szCs w:val="24"/>
              </w:rPr>
            </w:pPr>
            <w:r w:rsidRPr="00237D23">
              <w:rPr>
                <w:rFonts w:ascii="Arial" w:hAnsi="Arial" w:cs="Arial"/>
                <w:sz w:val="24"/>
                <w:szCs w:val="24"/>
              </w:rPr>
              <w:t xml:space="preserve">edukacja medialna, w tym selekcja i weryfikacja źródeł informacji oraz identyfikacja tzw. </w:t>
            </w:r>
            <w:proofErr w:type="spellStart"/>
            <w:r w:rsidRPr="00237D23">
              <w:rPr>
                <w:rFonts w:ascii="Arial" w:hAnsi="Arial" w:cs="Arial"/>
                <w:sz w:val="24"/>
                <w:szCs w:val="24"/>
              </w:rPr>
              <w:t>fake</w:t>
            </w:r>
            <w:proofErr w:type="spellEnd"/>
            <w:r w:rsidRPr="00237D23">
              <w:rPr>
                <w:rFonts w:ascii="Arial" w:hAnsi="Arial" w:cs="Arial"/>
                <w:sz w:val="24"/>
                <w:szCs w:val="24"/>
              </w:rPr>
              <w:t xml:space="preserve"> news;</w:t>
            </w:r>
          </w:p>
          <w:p w14:paraId="1867F638" w14:textId="77777777" w:rsidR="00714C9D" w:rsidRPr="00237D23" w:rsidRDefault="00714C9D" w:rsidP="00F34A6B">
            <w:pPr>
              <w:pStyle w:val="Default"/>
              <w:numPr>
                <w:ilvl w:val="0"/>
                <w:numId w:val="17"/>
              </w:numPr>
              <w:ind w:left="357" w:hanging="357"/>
              <w:jc w:val="left"/>
              <w:rPr>
                <w:rFonts w:ascii="Arial" w:hAnsi="Arial" w:cs="Arial"/>
                <w:sz w:val="24"/>
                <w:szCs w:val="24"/>
              </w:rPr>
            </w:pPr>
            <w:r w:rsidRPr="00237D23">
              <w:rPr>
                <w:rFonts w:ascii="Arial" w:hAnsi="Arial" w:cs="Arial"/>
                <w:sz w:val="24"/>
                <w:szCs w:val="24"/>
              </w:rPr>
              <w:t>higiena cyfrowa, w tym w kontekście użytkowania smartfonów;</w:t>
            </w:r>
          </w:p>
          <w:p w14:paraId="675D80D5" w14:textId="77777777" w:rsidR="00714C9D" w:rsidRPr="00237D23" w:rsidRDefault="00714C9D" w:rsidP="00F34A6B">
            <w:pPr>
              <w:pStyle w:val="Default"/>
              <w:numPr>
                <w:ilvl w:val="0"/>
                <w:numId w:val="17"/>
              </w:numPr>
              <w:ind w:left="357" w:hanging="357"/>
              <w:jc w:val="left"/>
              <w:rPr>
                <w:rFonts w:ascii="Arial" w:hAnsi="Arial" w:cs="Arial"/>
                <w:sz w:val="24"/>
                <w:szCs w:val="24"/>
              </w:rPr>
            </w:pPr>
            <w:r w:rsidRPr="00237D23">
              <w:rPr>
                <w:rFonts w:ascii="Arial" w:hAnsi="Arial" w:cs="Arial"/>
                <w:sz w:val="24"/>
                <w:szCs w:val="24"/>
              </w:rPr>
              <w:t xml:space="preserve">wiedza o klimacie, w tym możliwości zmiany indywidualnych </w:t>
            </w:r>
            <w:proofErr w:type="spellStart"/>
            <w:r w:rsidRPr="00237D23">
              <w:rPr>
                <w:rFonts w:ascii="Arial" w:hAnsi="Arial" w:cs="Arial"/>
                <w:sz w:val="24"/>
                <w:szCs w:val="24"/>
              </w:rPr>
              <w:t>zachowań</w:t>
            </w:r>
            <w:proofErr w:type="spellEnd"/>
            <w:r w:rsidRPr="00237D23">
              <w:rPr>
                <w:rFonts w:ascii="Arial" w:hAnsi="Arial" w:cs="Arial"/>
                <w:sz w:val="24"/>
                <w:szCs w:val="24"/>
              </w:rPr>
              <w:t xml:space="preserve"> w celu ochrony środowiska;</w:t>
            </w:r>
          </w:p>
          <w:p w14:paraId="092457F4" w14:textId="77777777" w:rsidR="00714C9D" w:rsidRPr="00237D23" w:rsidRDefault="00714C9D" w:rsidP="00F34A6B">
            <w:pPr>
              <w:pStyle w:val="Default"/>
              <w:numPr>
                <w:ilvl w:val="0"/>
                <w:numId w:val="17"/>
              </w:numPr>
              <w:ind w:left="357" w:hanging="357"/>
              <w:jc w:val="left"/>
              <w:rPr>
                <w:rFonts w:ascii="Arial" w:hAnsi="Arial" w:cs="Arial"/>
                <w:sz w:val="24"/>
                <w:szCs w:val="24"/>
              </w:rPr>
            </w:pPr>
            <w:r w:rsidRPr="00237D23">
              <w:rPr>
                <w:rFonts w:ascii="Arial" w:hAnsi="Arial" w:cs="Arial"/>
                <w:sz w:val="24"/>
                <w:szCs w:val="24"/>
              </w:rPr>
              <w:t>działania prozdrowotne, w tym układanie zbilansowanej diety, zdrowe nawyki i podwyższanie sprawności fizycznej;</w:t>
            </w:r>
          </w:p>
          <w:p w14:paraId="524EE6AF" w14:textId="77777777" w:rsidR="00714C9D" w:rsidRPr="00237D23" w:rsidRDefault="00714C9D" w:rsidP="00F34A6B">
            <w:pPr>
              <w:pStyle w:val="Default"/>
              <w:numPr>
                <w:ilvl w:val="0"/>
                <w:numId w:val="17"/>
              </w:numPr>
              <w:ind w:left="357" w:hanging="357"/>
              <w:jc w:val="left"/>
              <w:rPr>
                <w:rFonts w:ascii="Arial" w:hAnsi="Arial" w:cs="Arial"/>
                <w:sz w:val="24"/>
                <w:szCs w:val="24"/>
              </w:rPr>
            </w:pPr>
            <w:r w:rsidRPr="00237D23">
              <w:rPr>
                <w:rFonts w:ascii="Arial" w:hAnsi="Arial" w:cs="Arial"/>
                <w:sz w:val="24"/>
                <w:szCs w:val="24"/>
              </w:rPr>
              <w:t>przemoc rówieśnicza, w tym radzenie sobie z cyberprzemocą;</w:t>
            </w:r>
          </w:p>
          <w:p w14:paraId="37F4A682" w14:textId="77777777" w:rsidR="00714C9D" w:rsidRPr="00237D23" w:rsidRDefault="00714C9D" w:rsidP="00F34A6B">
            <w:pPr>
              <w:pStyle w:val="Default"/>
              <w:numPr>
                <w:ilvl w:val="0"/>
                <w:numId w:val="17"/>
              </w:numPr>
              <w:ind w:left="357" w:hanging="357"/>
              <w:jc w:val="left"/>
              <w:rPr>
                <w:rFonts w:ascii="Arial" w:hAnsi="Arial" w:cs="Arial"/>
                <w:sz w:val="24"/>
                <w:szCs w:val="24"/>
              </w:rPr>
            </w:pPr>
            <w:r w:rsidRPr="00237D23">
              <w:rPr>
                <w:rFonts w:ascii="Arial" w:hAnsi="Arial" w:cs="Arial"/>
                <w:sz w:val="24"/>
                <w:szCs w:val="24"/>
              </w:rPr>
              <w:lastRenderedPageBreak/>
              <w:t xml:space="preserve">kompetencje przekrojowe, w tym praca w zespole (wielokulturowym, wirtualnym), umiejętność dzielenia się wiedzą, myślenie abstrakcyjne, krytyczne czy </w:t>
            </w:r>
            <w:proofErr w:type="spellStart"/>
            <w:r w:rsidRPr="00237D23">
              <w:rPr>
                <w:rFonts w:ascii="Arial" w:hAnsi="Arial" w:cs="Arial"/>
                <w:sz w:val="24"/>
                <w:szCs w:val="24"/>
              </w:rPr>
              <w:t>komputacyjne</w:t>
            </w:r>
            <w:proofErr w:type="spellEnd"/>
            <w:r w:rsidRPr="00237D23">
              <w:rPr>
                <w:rFonts w:ascii="Arial" w:hAnsi="Arial" w:cs="Arial"/>
                <w:sz w:val="24"/>
                <w:szCs w:val="24"/>
              </w:rPr>
              <w:t>.</w:t>
            </w:r>
          </w:p>
          <w:p w14:paraId="3FA4A863" w14:textId="77777777" w:rsidR="00714C9D" w:rsidRPr="00237D23" w:rsidRDefault="00714C9D" w:rsidP="00F34A6B">
            <w:pPr>
              <w:pStyle w:val="Default"/>
              <w:jc w:val="left"/>
              <w:rPr>
                <w:rFonts w:ascii="Arial" w:hAnsi="Arial" w:cs="Arial"/>
                <w:sz w:val="24"/>
                <w:szCs w:val="24"/>
              </w:rPr>
            </w:pPr>
          </w:p>
          <w:p w14:paraId="2ADCABAB" w14:textId="77777777" w:rsidR="00714C9D" w:rsidRPr="00237D23" w:rsidRDefault="00714C9D" w:rsidP="00F34A6B">
            <w:pPr>
              <w:pStyle w:val="Default"/>
              <w:jc w:val="left"/>
              <w:rPr>
                <w:rFonts w:ascii="Arial" w:hAnsi="Arial" w:cs="Arial"/>
                <w:sz w:val="24"/>
                <w:szCs w:val="24"/>
              </w:rPr>
            </w:pPr>
            <w:r w:rsidRPr="00237D23">
              <w:rPr>
                <w:rFonts w:ascii="Arial" w:hAnsi="Arial" w:cs="Arial"/>
                <w:sz w:val="24"/>
                <w:szCs w:val="24"/>
              </w:rPr>
              <w:t>Kryterium nie określa minimalnych wymagań co do form wsparcia czy liczby uczniów lub słuchaczy objętych wsparciem.</w:t>
            </w:r>
          </w:p>
          <w:p w14:paraId="6EB28075" w14:textId="77777777" w:rsidR="00714C9D" w:rsidRPr="00237D23" w:rsidRDefault="00714C9D" w:rsidP="00F34A6B">
            <w:pPr>
              <w:pStyle w:val="Default"/>
              <w:jc w:val="left"/>
              <w:rPr>
                <w:rFonts w:ascii="Arial" w:hAnsi="Arial" w:cs="Arial"/>
                <w:sz w:val="24"/>
                <w:szCs w:val="24"/>
              </w:rPr>
            </w:pPr>
          </w:p>
          <w:p w14:paraId="3612D5E1" w14:textId="50F6F154" w:rsidR="00714C9D" w:rsidRPr="00237D23" w:rsidRDefault="00714C9D" w:rsidP="00F34A6B">
            <w:pPr>
              <w:pStyle w:val="Default"/>
              <w:jc w:val="left"/>
              <w:rPr>
                <w:rFonts w:ascii="Arial" w:hAnsi="Arial" w:cs="Arial"/>
                <w:sz w:val="24"/>
                <w:szCs w:val="24"/>
              </w:rPr>
            </w:pPr>
            <w:r w:rsidRPr="00237D23">
              <w:rPr>
                <w:rFonts w:ascii="Arial" w:hAnsi="Arial" w:cs="Arial"/>
                <w:sz w:val="24"/>
                <w:szCs w:val="24"/>
              </w:rPr>
              <w:t xml:space="preserve">Kryterium jest weryfikowane w oparciu o wniosek o dofinansowanie projektu. </w:t>
            </w:r>
          </w:p>
        </w:tc>
        <w:tc>
          <w:tcPr>
            <w:tcW w:w="990" w:type="pct"/>
            <w:shd w:val="clear" w:color="auto" w:fill="auto"/>
          </w:tcPr>
          <w:p w14:paraId="2C9501DA" w14:textId="6F7DA7E8" w:rsidR="00714C9D" w:rsidRPr="00237D23" w:rsidRDefault="00714C9D" w:rsidP="00F34A6B">
            <w:pPr>
              <w:spacing w:line="276" w:lineRule="auto"/>
              <w:rPr>
                <w:rFonts w:ascii="Arial" w:hAnsi="Arial" w:cs="Arial"/>
                <w:color w:val="000000"/>
                <w:sz w:val="24"/>
                <w:szCs w:val="24"/>
              </w:rPr>
            </w:pPr>
            <w:r w:rsidRPr="00237D23">
              <w:rPr>
                <w:rFonts w:ascii="Arial" w:hAnsi="Arial" w:cs="Arial"/>
                <w:color w:val="000000"/>
                <w:sz w:val="24"/>
                <w:szCs w:val="24"/>
              </w:rPr>
              <w:lastRenderedPageBreak/>
              <w:t>Tak/do negocjacji/</w:t>
            </w:r>
            <w:r w:rsidR="006D5927" w:rsidRPr="00237D23">
              <w:rPr>
                <w:rFonts w:ascii="Arial" w:hAnsi="Arial" w:cs="Arial"/>
                <w:color w:val="000000"/>
                <w:sz w:val="24"/>
                <w:szCs w:val="24"/>
              </w:rPr>
              <w:br/>
            </w:r>
            <w:r w:rsidRPr="00237D23">
              <w:rPr>
                <w:rFonts w:ascii="Arial" w:hAnsi="Arial" w:cs="Arial"/>
                <w:color w:val="000000"/>
                <w:sz w:val="24"/>
                <w:szCs w:val="24"/>
              </w:rPr>
              <w:t>nie</w:t>
            </w:r>
            <w:r w:rsidR="006D5927" w:rsidRPr="00237D23">
              <w:rPr>
                <w:rFonts w:ascii="Arial" w:hAnsi="Arial" w:cs="Arial"/>
                <w:color w:val="000000"/>
                <w:sz w:val="24"/>
                <w:szCs w:val="24"/>
              </w:rPr>
              <w:t>/</w:t>
            </w:r>
            <w:r w:rsidRPr="00237D23">
              <w:rPr>
                <w:rFonts w:ascii="Arial" w:hAnsi="Arial" w:cs="Arial"/>
                <w:color w:val="000000"/>
                <w:sz w:val="24"/>
                <w:szCs w:val="24"/>
              </w:rPr>
              <w:t xml:space="preserve"> </w:t>
            </w:r>
            <w:r w:rsidRPr="00237D23">
              <w:rPr>
                <w:rFonts w:ascii="Arial" w:hAnsi="Arial" w:cs="Arial"/>
                <w:color w:val="000000"/>
                <w:sz w:val="24"/>
                <w:szCs w:val="24"/>
              </w:rPr>
              <w:br/>
              <w:t>(niespełnienie kryterium oznacza negatywną ocenę).</w:t>
            </w:r>
          </w:p>
          <w:p w14:paraId="6B74D5F8" w14:textId="77777777" w:rsidR="00714C9D" w:rsidRPr="00237D23" w:rsidRDefault="00714C9D" w:rsidP="00F34A6B">
            <w:pPr>
              <w:spacing w:line="276" w:lineRule="auto"/>
              <w:rPr>
                <w:rFonts w:ascii="Arial" w:hAnsi="Arial" w:cs="Arial"/>
                <w:color w:val="000000"/>
                <w:sz w:val="24"/>
                <w:szCs w:val="24"/>
              </w:rPr>
            </w:pPr>
          </w:p>
          <w:p w14:paraId="0BA3EE3C" w14:textId="7C4179C2" w:rsidR="00714C9D" w:rsidRPr="00237D23" w:rsidRDefault="00714C9D" w:rsidP="00F34A6B">
            <w:pPr>
              <w:spacing w:line="276" w:lineRule="auto"/>
              <w:rPr>
                <w:rFonts w:ascii="Arial" w:hAnsi="Arial" w:cs="Arial"/>
                <w:color w:val="000000"/>
                <w:sz w:val="24"/>
                <w:szCs w:val="24"/>
              </w:rPr>
            </w:pPr>
            <w:r w:rsidRPr="00237D23">
              <w:rPr>
                <w:rFonts w:ascii="Arial" w:hAnsi="Arial" w:cs="Arial"/>
                <w:sz w:val="24"/>
                <w:szCs w:val="24"/>
              </w:rPr>
              <w:t xml:space="preserve">Dopuszcza się możliwość skierowania kryterium do negocjacji w zakresie wskazanym </w:t>
            </w:r>
            <w:r w:rsidRPr="00237D23">
              <w:rPr>
                <w:rFonts w:ascii="Arial" w:hAnsi="Arial" w:cs="Arial"/>
                <w:sz w:val="24"/>
                <w:szCs w:val="24"/>
              </w:rPr>
              <w:br/>
            </w:r>
            <w:r w:rsidRPr="00237D23">
              <w:rPr>
                <w:rFonts w:ascii="Arial" w:hAnsi="Arial" w:cs="Arial"/>
                <w:sz w:val="24"/>
                <w:szCs w:val="24"/>
              </w:rPr>
              <w:lastRenderedPageBreak/>
              <w:t>w Regulaminie wyboru projektów.</w:t>
            </w:r>
          </w:p>
        </w:tc>
      </w:tr>
    </w:tbl>
    <w:p w14:paraId="4E9C4597" w14:textId="57B5BC26" w:rsidR="009807D0" w:rsidRPr="00237D23" w:rsidRDefault="009807D0" w:rsidP="00237D23">
      <w:pPr>
        <w:spacing w:after="0" w:line="276" w:lineRule="auto"/>
        <w:rPr>
          <w:rFonts w:ascii="Arial" w:hAnsi="Arial" w:cs="Arial"/>
          <w:b/>
          <w:bCs/>
          <w:sz w:val="24"/>
          <w:szCs w:val="24"/>
        </w:rPr>
      </w:pPr>
    </w:p>
    <w:p w14:paraId="71FFE44E" w14:textId="00E670C3" w:rsidR="00156FDF" w:rsidRPr="00237D23" w:rsidRDefault="00156FDF" w:rsidP="00237D23">
      <w:pPr>
        <w:spacing w:after="0" w:line="276" w:lineRule="auto"/>
        <w:rPr>
          <w:rFonts w:ascii="Arial" w:hAnsi="Arial" w:cs="Arial"/>
          <w:b/>
          <w:bCs/>
          <w:sz w:val="24"/>
          <w:szCs w:val="24"/>
        </w:rPr>
      </w:pPr>
    </w:p>
    <w:p w14:paraId="23809606" w14:textId="17082BF7" w:rsidR="00156FDF" w:rsidRPr="00237D23" w:rsidRDefault="00156FDF" w:rsidP="00237D23">
      <w:pPr>
        <w:spacing w:after="0" w:line="276" w:lineRule="auto"/>
        <w:rPr>
          <w:rFonts w:ascii="Arial" w:hAnsi="Arial" w:cs="Arial"/>
          <w:b/>
          <w:bCs/>
          <w:sz w:val="24"/>
          <w:szCs w:val="24"/>
        </w:rPr>
      </w:pPr>
    </w:p>
    <w:p w14:paraId="6283E50A" w14:textId="0B9AD4C4" w:rsidR="0078551B" w:rsidRPr="00237D23" w:rsidRDefault="0078551B" w:rsidP="0071225D">
      <w:pPr>
        <w:pStyle w:val="Akapitzlist"/>
        <w:numPr>
          <w:ilvl w:val="0"/>
          <w:numId w:val="24"/>
        </w:numPr>
        <w:spacing w:after="0" w:line="276" w:lineRule="auto"/>
        <w:rPr>
          <w:rFonts w:ascii="Arial" w:hAnsi="Arial" w:cs="Arial"/>
          <w:b/>
          <w:bCs/>
          <w:sz w:val="24"/>
          <w:szCs w:val="24"/>
        </w:rPr>
      </w:pPr>
      <w:r w:rsidRPr="00237D23">
        <w:rPr>
          <w:rFonts w:ascii="Arial" w:hAnsi="Arial" w:cs="Arial"/>
          <w:b/>
          <w:bCs/>
          <w:sz w:val="24"/>
          <w:szCs w:val="24"/>
        </w:rPr>
        <w:t>Kryterium negocjacyjne</w:t>
      </w:r>
    </w:p>
    <w:p w14:paraId="0C4170B0" w14:textId="1D177744" w:rsidR="0078551B" w:rsidRPr="00237D23" w:rsidRDefault="0078551B" w:rsidP="00237D23">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90"/>
        <w:gridCol w:w="1657"/>
        <w:gridCol w:w="9355"/>
        <w:gridCol w:w="2392"/>
      </w:tblGrid>
      <w:tr w:rsidR="0078551B" w:rsidRPr="00237D23" w14:paraId="4746A4F2" w14:textId="77777777" w:rsidTr="007E2BE0">
        <w:trPr>
          <w:tblHeader/>
        </w:trPr>
        <w:tc>
          <w:tcPr>
            <w:tcW w:w="201" w:type="pct"/>
            <w:shd w:val="clear" w:color="auto" w:fill="D9D9D9" w:themeFill="background1" w:themeFillShade="D9"/>
          </w:tcPr>
          <w:p w14:paraId="38FB2B1C" w14:textId="77777777" w:rsidR="0078551B" w:rsidRPr="00237D23" w:rsidRDefault="0078551B" w:rsidP="00237D23">
            <w:pPr>
              <w:spacing w:line="276" w:lineRule="auto"/>
              <w:jc w:val="center"/>
              <w:rPr>
                <w:rFonts w:ascii="Arial" w:hAnsi="Arial" w:cs="Arial"/>
                <w:b/>
                <w:bCs/>
                <w:sz w:val="24"/>
                <w:szCs w:val="24"/>
              </w:rPr>
            </w:pPr>
            <w:r w:rsidRPr="00237D23">
              <w:rPr>
                <w:rFonts w:ascii="Arial" w:hAnsi="Arial" w:cs="Arial"/>
                <w:b/>
                <w:bCs/>
                <w:sz w:val="24"/>
                <w:szCs w:val="24"/>
              </w:rPr>
              <w:t>Nr</w:t>
            </w:r>
          </w:p>
        </w:tc>
        <w:tc>
          <w:tcPr>
            <w:tcW w:w="557" w:type="pct"/>
            <w:shd w:val="clear" w:color="auto" w:fill="D9D9D9" w:themeFill="background1" w:themeFillShade="D9"/>
          </w:tcPr>
          <w:p w14:paraId="16B19D14" w14:textId="77777777" w:rsidR="0078551B" w:rsidRPr="00237D23" w:rsidRDefault="0078551B" w:rsidP="00237D23">
            <w:pPr>
              <w:spacing w:line="276" w:lineRule="auto"/>
              <w:jc w:val="center"/>
              <w:rPr>
                <w:rFonts w:ascii="Arial" w:hAnsi="Arial" w:cs="Arial"/>
                <w:b/>
                <w:bCs/>
                <w:sz w:val="24"/>
                <w:szCs w:val="24"/>
              </w:rPr>
            </w:pPr>
            <w:r w:rsidRPr="00237D23">
              <w:rPr>
                <w:rFonts w:ascii="Arial" w:hAnsi="Arial" w:cs="Arial"/>
                <w:b/>
                <w:bCs/>
                <w:sz w:val="24"/>
                <w:szCs w:val="24"/>
              </w:rPr>
              <w:t>Nazwa</w:t>
            </w:r>
          </w:p>
        </w:tc>
        <w:tc>
          <w:tcPr>
            <w:tcW w:w="3365" w:type="pct"/>
            <w:shd w:val="clear" w:color="auto" w:fill="D9D9D9" w:themeFill="background1" w:themeFillShade="D9"/>
          </w:tcPr>
          <w:p w14:paraId="36E3BBD1" w14:textId="77777777" w:rsidR="0078551B" w:rsidRPr="00237D23" w:rsidRDefault="0078551B" w:rsidP="00237D23">
            <w:pPr>
              <w:spacing w:line="276" w:lineRule="auto"/>
              <w:jc w:val="center"/>
              <w:rPr>
                <w:rFonts w:ascii="Arial" w:hAnsi="Arial" w:cs="Arial"/>
                <w:b/>
                <w:bCs/>
                <w:sz w:val="24"/>
                <w:szCs w:val="24"/>
              </w:rPr>
            </w:pPr>
            <w:r w:rsidRPr="00237D23">
              <w:rPr>
                <w:rFonts w:ascii="Arial" w:hAnsi="Arial" w:cs="Arial"/>
                <w:b/>
                <w:bCs/>
                <w:sz w:val="24"/>
                <w:szCs w:val="24"/>
              </w:rPr>
              <w:t>Definicja</w:t>
            </w:r>
          </w:p>
        </w:tc>
        <w:tc>
          <w:tcPr>
            <w:tcW w:w="877" w:type="pct"/>
            <w:shd w:val="clear" w:color="auto" w:fill="D9D9D9" w:themeFill="background1" w:themeFillShade="D9"/>
          </w:tcPr>
          <w:p w14:paraId="59A91991" w14:textId="77777777" w:rsidR="0078551B" w:rsidRPr="00237D23" w:rsidRDefault="0078551B" w:rsidP="00237D23">
            <w:pPr>
              <w:spacing w:line="276" w:lineRule="auto"/>
              <w:jc w:val="center"/>
              <w:rPr>
                <w:rFonts w:ascii="Arial" w:hAnsi="Arial" w:cs="Arial"/>
                <w:b/>
                <w:bCs/>
                <w:sz w:val="24"/>
                <w:szCs w:val="24"/>
              </w:rPr>
            </w:pPr>
            <w:r w:rsidRPr="00237D23">
              <w:rPr>
                <w:rFonts w:ascii="Arial" w:hAnsi="Arial" w:cs="Arial"/>
                <w:b/>
                <w:bCs/>
                <w:sz w:val="24"/>
                <w:szCs w:val="24"/>
              </w:rPr>
              <w:t>Opis znaczenia</w:t>
            </w:r>
          </w:p>
        </w:tc>
      </w:tr>
      <w:tr w:rsidR="0078551B" w:rsidRPr="00237D23" w14:paraId="79170CC9" w14:textId="77777777" w:rsidTr="007E2BE0">
        <w:tc>
          <w:tcPr>
            <w:tcW w:w="201" w:type="pct"/>
          </w:tcPr>
          <w:p w14:paraId="7C32A683" w14:textId="429F6BBD" w:rsidR="0078551B" w:rsidRPr="00237D23" w:rsidRDefault="001F2CA5" w:rsidP="00237D23">
            <w:pPr>
              <w:spacing w:line="276" w:lineRule="auto"/>
              <w:jc w:val="center"/>
              <w:rPr>
                <w:rFonts w:ascii="Arial" w:hAnsi="Arial" w:cs="Arial"/>
                <w:b/>
                <w:bCs/>
                <w:sz w:val="24"/>
                <w:szCs w:val="24"/>
              </w:rPr>
            </w:pPr>
            <w:r w:rsidRPr="00237D23">
              <w:rPr>
                <w:rFonts w:ascii="Arial" w:hAnsi="Arial" w:cs="Arial"/>
                <w:b/>
                <w:bCs/>
                <w:sz w:val="24"/>
                <w:szCs w:val="24"/>
              </w:rPr>
              <w:t>D</w:t>
            </w:r>
            <w:r w:rsidR="0078551B" w:rsidRPr="00237D23">
              <w:rPr>
                <w:rFonts w:ascii="Arial" w:hAnsi="Arial" w:cs="Arial"/>
                <w:b/>
                <w:bCs/>
                <w:sz w:val="24"/>
                <w:szCs w:val="24"/>
              </w:rPr>
              <w:t>.1</w:t>
            </w:r>
          </w:p>
        </w:tc>
        <w:tc>
          <w:tcPr>
            <w:tcW w:w="557" w:type="pct"/>
          </w:tcPr>
          <w:p w14:paraId="3E2ADE2F" w14:textId="78F50042" w:rsidR="0078551B" w:rsidRPr="00237D23" w:rsidRDefault="0078551B" w:rsidP="00237D23">
            <w:pPr>
              <w:spacing w:line="276" w:lineRule="auto"/>
              <w:rPr>
                <w:rFonts w:ascii="Arial" w:hAnsi="Arial" w:cs="Arial"/>
                <w:b/>
                <w:bCs/>
                <w:sz w:val="24"/>
                <w:szCs w:val="24"/>
              </w:rPr>
            </w:pPr>
            <w:r w:rsidRPr="00237D23">
              <w:rPr>
                <w:rFonts w:ascii="Arial" w:hAnsi="Arial" w:cs="Arial"/>
                <w:b/>
                <w:sz w:val="24"/>
                <w:szCs w:val="24"/>
              </w:rPr>
              <w:t>Negocjacje zakończyły się wynikiem pozytywnym</w:t>
            </w:r>
          </w:p>
        </w:tc>
        <w:tc>
          <w:tcPr>
            <w:tcW w:w="3365" w:type="pct"/>
          </w:tcPr>
          <w:p w14:paraId="67F48A5C" w14:textId="266ED977" w:rsidR="006F15C5" w:rsidRPr="00237D23" w:rsidRDefault="006F15C5" w:rsidP="00237D23">
            <w:pPr>
              <w:spacing w:line="276" w:lineRule="auto"/>
              <w:rPr>
                <w:rFonts w:ascii="Arial" w:hAnsi="Arial" w:cs="Arial"/>
                <w:sz w:val="24"/>
                <w:szCs w:val="24"/>
              </w:rPr>
            </w:pPr>
            <w:r w:rsidRPr="00237D23">
              <w:rPr>
                <w:rFonts w:ascii="Arial" w:hAnsi="Arial" w:cs="Arial"/>
                <w:sz w:val="24"/>
                <w:szCs w:val="24"/>
              </w:rPr>
              <w:t>W kryterium sprawdzimy, czy negocjacje</w:t>
            </w:r>
            <w:r w:rsidRPr="00237D23">
              <w:rPr>
                <w:rStyle w:val="Odwoanieprzypisudolnego"/>
                <w:rFonts w:ascii="Arial" w:hAnsi="Arial" w:cs="Arial"/>
                <w:sz w:val="24"/>
                <w:szCs w:val="24"/>
              </w:rPr>
              <w:footnoteReference w:id="14"/>
            </w:r>
            <w:r w:rsidRPr="00237D23">
              <w:rPr>
                <w:rFonts w:ascii="Arial" w:hAnsi="Arial" w:cs="Arial"/>
                <w:sz w:val="24"/>
                <w:szCs w:val="24"/>
              </w:rPr>
              <w:t xml:space="preserve"> zakończyły się wynikiem pozytywnym.</w:t>
            </w:r>
          </w:p>
          <w:p w14:paraId="2B1AB414" w14:textId="77777777" w:rsidR="006F15C5" w:rsidRPr="00237D23" w:rsidRDefault="006F15C5" w:rsidP="00237D23">
            <w:pPr>
              <w:spacing w:line="276" w:lineRule="auto"/>
              <w:rPr>
                <w:rFonts w:ascii="Arial" w:hAnsi="Arial" w:cs="Arial"/>
                <w:sz w:val="24"/>
                <w:szCs w:val="24"/>
              </w:rPr>
            </w:pPr>
          </w:p>
          <w:p w14:paraId="2B6CC8A2" w14:textId="77777777" w:rsidR="006F15C5" w:rsidRPr="00237D23" w:rsidRDefault="006F15C5" w:rsidP="00237D23">
            <w:pPr>
              <w:spacing w:line="276" w:lineRule="auto"/>
              <w:rPr>
                <w:rFonts w:ascii="Arial" w:hAnsi="Arial" w:cs="Arial"/>
                <w:sz w:val="24"/>
                <w:szCs w:val="24"/>
              </w:rPr>
            </w:pPr>
            <w:r w:rsidRPr="00237D23">
              <w:rPr>
                <w:rFonts w:ascii="Arial" w:hAnsi="Arial" w:cs="Arial"/>
                <w:sz w:val="24"/>
                <w:szCs w:val="24"/>
              </w:rPr>
              <w:t>Zakończenie negocjacji z wynikiem pozytywnym oznacza, że:</w:t>
            </w:r>
          </w:p>
          <w:p w14:paraId="025BDCC2" w14:textId="53780C01" w:rsidR="006F15C5" w:rsidRPr="00237D23" w:rsidRDefault="00976E4B" w:rsidP="0071225D">
            <w:pPr>
              <w:pStyle w:val="Akapitzlist"/>
              <w:numPr>
                <w:ilvl w:val="0"/>
                <w:numId w:val="9"/>
              </w:numPr>
              <w:spacing w:line="276" w:lineRule="auto"/>
              <w:ind w:left="357" w:hanging="357"/>
              <w:rPr>
                <w:rFonts w:ascii="Arial" w:hAnsi="Arial" w:cs="Arial"/>
                <w:sz w:val="24"/>
                <w:szCs w:val="24"/>
              </w:rPr>
            </w:pPr>
            <w:r w:rsidRPr="00237D23">
              <w:rPr>
                <w:rFonts w:ascii="Arial" w:hAnsi="Arial" w:cs="Arial"/>
                <w:sz w:val="24"/>
                <w:szCs w:val="24"/>
              </w:rPr>
              <w:t xml:space="preserve">wnioskodawca wprowadził </w:t>
            </w:r>
            <w:r w:rsidR="006F15C5" w:rsidRPr="00237D23">
              <w:rPr>
                <w:rFonts w:ascii="Arial" w:hAnsi="Arial" w:cs="Arial"/>
                <w:sz w:val="24"/>
                <w:szCs w:val="24"/>
              </w:rPr>
              <w:t xml:space="preserve">do wniosku o dofinansowanie projektu </w:t>
            </w:r>
            <w:r w:rsidRPr="00237D23">
              <w:rPr>
                <w:rFonts w:ascii="Arial" w:hAnsi="Arial" w:cs="Arial"/>
                <w:sz w:val="24"/>
                <w:szCs w:val="24"/>
              </w:rPr>
              <w:t>uzupełnienia lub poprawki wynikające z warunków negocjacyjnych</w:t>
            </w:r>
            <w:r w:rsidR="006F15C5" w:rsidRPr="00237D23">
              <w:rPr>
                <w:rFonts w:ascii="Arial" w:hAnsi="Arial" w:cs="Arial"/>
                <w:sz w:val="24"/>
                <w:szCs w:val="24"/>
              </w:rPr>
              <w:t xml:space="preserve"> lub</w:t>
            </w:r>
          </w:p>
          <w:p w14:paraId="29068FD6" w14:textId="025E1ECA" w:rsidR="006F15C5" w:rsidRPr="00237D23" w:rsidRDefault="006F15C5" w:rsidP="0071225D">
            <w:pPr>
              <w:pStyle w:val="Akapitzlist"/>
              <w:numPr>
                <w:ilvl w:val="0"/>
                <w:numId w:val="9"/>
              </w:numPr>
              <w:spacing w:line="276" w:lineRule="auto"/>
              <w:ind w:left="357" w:hanging="357"/>
              <w:rPr>
                <w:rFonts w:ascii="Arial" w:hAnsi="Arial" w:cs="Arial"/>
                <w:sz w:val="24"/>
                <w:szCs w:val="24"/>
              </w:rPr>
            </w:pPr>
            <w:r w:rsidRPr="00237D23">
              <w:rPr>
                <w:rFonts w:ascii="Arial" w:hAnsi="Arial" w:cs="Arial"/>
                <w:sz w:val="24"/>
                <w:szCs w:val="24"/>
              </w:rPr>
              <w:t>wnioskodawc</w:t>
            </w:r>
            <w:r w:rsidR="00976E4B" w:rsidRPr="00237D23">
              <w:rPr>
                <w:rFonts w:ascii="Arial" w:hAnsi="Arial" w:cs="Arial"/>
                <w:sz w:val="24"/>
                <w:szCs w:val="24"/>
              </w:rPr>
              <w:t>a przedstawił</w:t>
            </w:r>
            <w:r w:rsidRPr="00237D23">
              <w:rPr>
                <w:rFonts w:ascii="Arial" w:hAnsi="Arial" w:cs="Arial"/>
                <w:sz w:val="24"/>
                <w:szCs w:val="24"/>
              </w:rPr>
              <w:t xml:space="preserve"> informacje i wyjaśnienia </w:t>
            </w:r>
            <w:r w:rsidR="00976E4B" w:rsidRPr="00237D23">
              <w:rPr>
                <w:rFonts w:ascii="Arial" w:hAnsi="Arial" w:cs="Arial"/>
                <w:sz w:val="24"/>
                <w:szCs w:val="24"/>
              </w:rPr>
              <w:t>wynikające z warunków negocjacyjnych</w:t>
            </w:r>
            <w:r w:rsidRPr="00237D23">
              <w:rPr>
                <w:rFonts w:ascii="Arial" w:hAnsi="Arial" w:cs="Arial"/>
                <w:sz w:val="24"/>
                <w:szCs w:val="24"/>
              </w:rPr>
              <w:t xml:space="preserve"> </w:t>
            </w:r>
            <w:r w:rsidR="00976E4B" w:rsidRPr="00237D23">
              <w:rPr>
                <w:rFonts w:ascii="Arial" w:hAnsi="Arial" w:cs="Arial"/>
                <w:sz w:val="24"/>
                <w:szCs w:val="24"/>
              </w:rPr>
              <w:t>lub</w:t>
            </w:r>
            <w:r w:rsidRPr="00237D23">
              <w:rPr>
                <w:rFonts w:ascii="Arial" w:hAnsi="Arial" w:cs="Arial"/>
                <w:sz w:val="24"/>
                <w:szCs w:val="24"/>
              </w:rPr>
              <w:t xml:space="preserve"> przekazane informacje</w:t>
            </w:r>
            <w:r w:rsidR="00976E4B" w:rsidRPr="00237D23">
              <w:rPr>
                <w:rFonts w:ascii="Arial" w:hAnsi="Arial" w:cs="Arial"/>
                <w:sz w:val="24"/>
                <w:szCs w:val="24"/>
              </w:rPr>
              <w:t xml:space="preserve"> i </w:t>
            </w:r>
            <w:r w:rsidRPr="00237D23">
              <w:rPr>
                <w:rFonts w:ascii="Arial" w:hAnsi="Arial" w:cs="Arial"/>
                <w:sz w:val="24"/>
                <w:szCs w:val="24"/>
              </w:rPr>
              <w:t>wyjaśnienia zosta</w:t>
            </w:r>
            <w:r w:rsidR="00976E4B" w:rsidRPr="00237D23">
              <w:rPr>
                <w:rFonts w:ascii="Arial" w:hAnsi="Arial" w:cs="Arial"/>
                <w:sz w:val="24"/>
                <w:szCs w:val="24"/>
              </w:rPr>
              <w:t>ły</w:t>
            </w:r>
            <w:r w:rsidRPr="00237D23">
              <w:rPr>
                <w:rFonts w:ascii="Arial" w:hAnsi="Arial" w:cs="Arial"/>
                <w:sz w:val="24"/>
                <w:szCs w:val="24"/>
              </w:rPr>
              <w:t xml:space="preserve"> zaakceptowane przez KOP lub</w:t>
            </w:r>
          </w:p>
          <w:p w14:paraId="6FCFEE24" w14:textId="61BC3135" w:rsidR="00976E4B" w:rsidRPr="00237D23" w:rsidRDefault="00976E4B" w:rsidP="0071225D">
            <w:pPr>
              <w:pStyle w:val="Akapitzlist"/>
              <w:numPr>
                <w:ilvl w:val="0"/>
                <w:numId w:val="9"/>
              </w:numPr>
              <w:spacing w:line="276" w:lineRule="auto"/>
              <w:ind w:left="357" w:hanging="357"/>
              <w:rPr>
                <w:rFonts w:ascii="Arial" w:hAnsi="Arial" w:cs="Arial"/>
                <w:sz w:val="24"/>
                <w:szCs w:val="24"/>
              </w:rPr>
            </w:pPr>
            <w:r w:rsidRPr="00237D23">
              <w:rPr>
                <w:rFonts w:ascii="Arial" w:hAnsi="Arial" w:cs="Arial"/>
                <w:sz w:val="24"/>
                <w:szCs w:val="24"/>
              </w:rPr>
              <w:lastRenderedPageBreak/>
              <w:t>wnioskodawca nie wprowadził we wniosku o dofinansowanie projektu zmian innych niż wynikające z warunków negocjacyjnych lub</w:t>
            </w:r>
          </w:p>
          <w:p w14:paraId="4B39E167" w14:textId="356C1FC8" w:rsidR="009E290E" w:rsidRPr="00237D23" w:rsidRDefault="005567DA" w:rsidP="0071225D">
            <w:pPr>
              <w:pStyle w:val="Akapitzlist"/>
              <w:numPr>
                <w:ilvl w:val="0"/>
                <w:numId w:val="9"/>
              </w:numPr>
              <w:spacing w:line="276" w:lineRule="auto"/>
              <w:ind w:left="318" w:hanging="284"/>
              <w:rPr>
                <w:rFonts w:ascii="Arial" w:hAnsi="Arial" w:cs="Arial"/>
                <w:sz w:val="24"/>
                <w:szCs w:val="24"/>
              </w:rPr>
            </w:pPr>
            <w:r w:rsidRPr="00237D23">
              <w:rPr>
                <w:rFonts w:ascii="Arial" w:hAnsi="Arial" w:cs="Arial"/>
                <w:sz w:val="24"/>
                <w:szCs w:val="24"/>
              </w:rPr>
              <w:t>wnioskodawca podjął</w:t>
            </w:r>
            <w:r w:rsidR="006F15C5" w:rsidRPr="00237D23">
              <w:rPr>
                <w:rStyle w:val="Odwoanieprzypisudolnego"/>
                <w:rFonts w:ascii="Arial" w:hAnsi="Arial" w:cs="Arial"/>
                <w:sz w:val="24"/>
                <w:szCs w:val="24"/>
              </w:rPr>
              <w:footnoteReference w:id="15"/>
            </w:r>
            <w:r w:rsidRPr="00237D23">
              <w:rPr>
                <w:rFonts w:ascii="Arial" w:hAnsi="Arial" w:cs="Arial"/>
                <w:sz w:val="24"/>
                <w:szCs w:val="24"/>
              </w:rPr>
              <w:t xml:space="preserve"> negocjacje</w:t>
            </w:r>
            <w:r w:rsidR="006F15C5" w:rsidRPr="00237D23">
              <w:rPr>
                <w:rFonts w:ascii="Arial" w:hAnsi="Arial" w:cs="Arial"/>
                <w:sz w:val="24"/>
                <w:szCs w:val="24"/>
              </w:rPr>
              <w:t xml:space="preserve"> w terminie wyznaczonym przez </w:t>
            </w:r>
            <w:r w:rsidR="005712D2" w:rsidRPr="00237D23">
              <w:rPr>
                <w:rFonts w:ascii="Arial" w:hAnsi="Arial" w:cs="Arial"/>
                <w:sz w:val="24"/>
                <w:szCs w:val="24"/>
              </w:rPr>
              <w:t>I</w:t>
            </w:r>
            <w:r w:rsidR="00186363" w:rsidRPr="00237D23">
              <w:rPr>
                <w:rFonts w:ascii="Arial" w:hAnsi="Arial" w:cs="Arial"/>
                <w:sz w:val="24"/>
                <w:szCs w:val="24"/>
              </w:rPr>
              <w:t>nstytucj</w:t>
            </w:r>
            <w:r w:rsidR="009D3A04" w:rsidRPr="00237D23">
              <w:rPr>
                <w:rFonts w:ascii="Arial" w:hAnsi="Arial" w:cs="Arial"/>
                <w:sz w:val="24"/>
                <w:szCs w:val="24"/>
              </w:rPr>
              <w:t>ę</w:t>
            </w:r>
            <w:r w:rsidR="00186363" w:rsidRPr="00237D23">
              <w:rPr>
                <w:rFonts w:ascii="Arial" w:hAnsi="Arial" w:cs="Arial"/>
                <w:sz w:val="24"/>
                <w:szCs w:val="24"/>
              </w:rPr>
              <w:t xml:space="preserve"> </w:t>
            </w:r>
            <w:r w:rsidR="001D43C5" w:rsidRPr="00237D23">
              <w:rPr>
                <w:rFonts w:ascii="Arial" w:hAnsi="Arial" w:cs="Arial"/>
                <w:sz w:val="24"/>
                <w:szCs w:val="24"/>
              </w:rPr>
              <w:t>Zarządzającą</w:t>
            </w:r>
            <w:r w:rsidR="007B4F1B" w:rsidRPr="00237D23">
              <w:rPr>
                <w:rFonts w:ascii="Arial" w:hAnsi="Arial" w:cs="Arial"/>
                <w:sz w:val="24"/>
                <w:szCs w:val="24"/>
              </w:rPr>
              <w:t>/ Instytucję Pośredniczącą</w:t>
            </w:r>
            <w:r w:rsidR="00D17077" w:rsidRPr="00237D23">
              <w:rPr>
                <w:rFonts w:ascii="Arial" w:hAnsi="Arial" w:cs="Arial"/>
                <w:sz w:val="24"/>
                <w:szCs w:val="24"/>
              </w:rPr>
              <w:t>;</w:t>
            </w:r>
          </w:p>
          <w:p w14:paraId="0183B286" w14:textId="17B21940" w:rsidR="006F15C5" w:rsidRPr="00237D23" w:rsidRDefault="009E290E" w:rsidP="0071225D">
            <w:pPr>
              <w:pStyle w:val="Akapitzlist"/>
              <w:numPr>
                <w:ilvl w:val="0"/>
                <w:numId w:val="9"/>
              </w:numPr>
              <w:spacing w:line="276" w:lineRule="auto"/>
              <w:ind w:left="318" w:hanging="284"/>
              <w:rPr>
                <w:rFonts w:ascii="Arial" w:hAnsi="Arial" w:cs="Arial"/>
                <w:sz w:val="24"/>
                <w:szCs w:val="24"/>
              </w:rPr>
            </w:pPr>
            <w:r w:rsidRPr="00237D23">
              <w:rPr>
                <w:rFonts w:ascii="Arial" w:hAnsi="Arial" w:cs="Arial"/>
                <w:sz w:val="24"/>
                <w:szCs w:val="24"/>
              </w:rPr>
              <w:t xml:space="preserve">wnioskodawca złożył poprawiony w wyniku negocjacji wniosek </w:t>
            </w:r>
            <w:r w:rsidR="001D43C5" w:rsidRPr="00237D23">
              <w:rPr>
                <w:rFonts w:ascii="Arial" w:hAnsi="Arial" w:cs="Arial"/>
                <w:sz w:val="24"/>
                <w:szCs w:val="24"/>
              </w:rPr>
              <w:t xml:space="preserve">o dofinansowanie projektu </w:t>
            </w:r>
            <w:r w:rsidRPr="00237D23">
              <w:rPr>
                <w:rFonts w:ascii="Arial" w:hAnsi="Arial" w:cs="Arial"/>
                <w:sz w:val="24"/>
                <w:szCs w:val="24"/>
              </w:rPr>
              <w:t>w terminie wyznaczonym przez I</w:t>
            </w:r>
            <w:r w:rsidR="00186363" w:rsidRPr="00237D23">
              <w:rPr>
                <w:rFonts w:ascii="Arial" w:hAnsi="Arial" w:cs="Arial"/>
                <w:sz w:val="24"/>
                <w:szCs w:val="24"/>
              </w:rPr>
              <w:t xml:space="preserve">nstytucję </w:t>
            </w:r>
            <w:r w:rsidR="001D43C5" w:rsidRPr="00237D23">
              <w:rPr>
                <w:rFonts w:ascii="Arial" w:hAnsi="Arial" w:cs="Arial"/>
                <w:sz w:val="24"/>
                <w:szCs w:val="24"/>
              </w:rPr>
              <w:t>Zarządzającą</w:t>
            </w:r>
            <w:r w:rsidR="007B4F1B" w:rsidRPr="00237D23">
              <w:rPr>
                <w:rFonts w:ascii="Arial" w:hAnsi="Arial" w:cs="Arial"/>
                <w:sz w:val="24"/>
                <w:szCs w:val="24"/>
              </w:rPr>
              <w:t>/ Instytucję Pośredniczącą</w:t>
            </w:r>
            <w:r w:rsidRPr="00237D23">
              <w:rPr>
                <w:rFonts w:ascii="Arial" w:hAnsi="Arial" w:cs="Arial"/>
                <w:sz w:val="24"/>
                <w:szCs w:val="24"/>
              </w:rPr>
              <w:t xml:space="preserve">. </w:t>
            </w:r>
          </w:p>
          <w:p w14:paraId="68DBDAFE" w14:textId="77777777" w:rsidR="00D17077" w:rsidRPr="00237D23" w:rsidRDefault="00D17077" w:rsidP="00237D23">
            <w:pPr>
              <w:spacing w:line="276" w:lineRule="auto"/>
              <w:rPr>
                <w:rFonts w:ascii="Arial" w:hAnsi="Arial" w:cs="Arial"/>
                <w:sz w:val="24"/>
                <w:szCs w:val="24"/>
              </w:rPr>
            </w:pPr>
          </w:p>
          <w:p w14:paraId="4E8005CD" w14:textId="35DE2498" w:rsidR="00976E4B" w:rsidRPr="00237D23" w:rsidRDefault="00976E4B" w:rsidP="00237D23">
            <w:pPr>
              <w:spacing w:line="276" w:lineRule="auto"/>
              <w:rPr>
                <w:rFonts w:ascii="Arial" w:hAnsi="Arial" w:cs="Arial"/>
                <w:sz w:val="24"/>
                <w:szCs w:val="24"/>
              </w:rPr>
            </w:pPr>
            <w:r w:rsidRPr="00237D23">
              <w:rPr>
                <w:rFonts w:ascii="Arial" w:hAnsi="Arial" w:cs="Arial"/>
                <w:sz w:val="24"/>
                <w:szCs w:val="24"/>
              </w:rPr>
              <w:t>Zakończenie negocjacji z wynikiem negatywnym oznacza, że:</w:t>
            </w:r>
          </w:p>
          <w:p w14:paraId="342AEE7C" w14:textId="0E6A0943" w:rsidR="006F15C5" w:rsidRPr="00237D23" w:rsidRDefault="00976E4B" w:rsidP="0071225D">
            <w:pPr>
              <w:pStyle w:val="Akapitzlist"/>
              <w:numPr>
                <w:ilvl w:val="0"/>
                <w:numId w:val="10"/>
              </w:numPr>
              <w:spacing w:line="276" w:lineRule="auto"/>
              <w:ind w:left="357" w:hanging="357"/>
              <w:rPr>
                <w:rFonts w:ascii="Arial" w:hAnsi="Arial" w:cs="Arial"/>
                <w:sz w:val="24"/>
                <w:szCs w:val="24"/>
              </w:rPr>
            </w:pPr>
            <w:r w:rsidRPr="00237D23">
              <w:rPr>
                <w:rFonts w:ascii="Arial" w:hAnsi="Arial" w:cs="Arial"/>
                <w:sz w:val="24"/>
                <w:szCs w:val="24"/>
              </w:rPr>
              <w:t xml:space="preserve">wnioskodawca nie wprowadził do wniosku o dofinansowanie projektu uzupełnień lub poprawek wynikających z warunków negocjacyjnych </w:t>
            </w:r>
            <w:r w:rsidR="006F15C5" w:rsidRPr="00237D23">
              <w:rPr>
                <w:rFonts w:ascii="Arial" w:hAnsi="Arial" w:cs="Arial"/>
                <w:sz w:val="24"/>
                <w:szCs w:val="24"/>
              </w:rPr>
              <w:t>lub</w:t>
            </w:r>
          </w:p>
          <w:p w14:paraId="2DF60D13" w14:textId="4702DF18" w:rsidR="006F15C5" w:rsidRPr="00237D23" w:rsidRDefault="00976E4B" w:rsidP="0071225D">
            <w:pPr>
              <w:pStyle w:val="Akapitzlist"/>
              <w:numPr>
                <w:ilvl w:val="0"/>
                <w:numId w:val="10"/>
              </w:numPr>
              <w:spacing w:line="276" w:lineRule="auto"/>
              <w:ind w:left="357" w:hanging="357"/>
              <w:rPr>
                <w:rFonts w:ascii="Arial" w:hAnsi="Arial" w:cs="Arial"/>
                <w:sz w:val="24"/>
                <w:szCs w:val="24"/>
              </w:rPr>
            </w:pPr>
            <w:r w:rsidRPr="00237D23">
              <w:rPr>
                <w:rFonts w:ascii="Arial" w:hAnsi="Arial" w:cs="Arial"/>
                <w:sz w:val="24"/>
                <w:szCs w:val="24"/>
              </w:rPr>
              <w:t xml:space="preserve">wnioskodawca nie przedstawił informacji i wyjaśnień wynikających z warunków negocjacyjnych lub przekazane informacje i wyjaśnienia </w:t>
            </w:r>
            <w:r w:rsidR="005567DA" w:rsidRPr="00237D23">
              <w:rPr>
                <w:rFonts w:ascii="Arial" w:hAnsi="Arial" w:cs="Arial"/>
                <w:sz w:val="24"/>
                <w:szCs w:val="24"/>
              </w:rPr>
              <w:t xml:space="preserve">nie </w:t>
            </w:r>
            <w:r w:rsidRPr="00237D23">
              <w:rPr>
                <w:rFonts w:ascii="Arial" w:hAnsi="Arial" w:cs="Arial"/>
                <w:sz w:val="24"/>
                <w:szCs w:val="24"/>
              </w:rPr>
              <w:t xml:space="preserve">zostały zaakceptowane przez KOP </w:t>
            </w:r>
            <w:r w:rsidR="006F15C5" w:rsidRPr="00237D23">
              <w:rPr>
                <w:rFonts w:ascii="Arial" w:hAnsi="Arial" w:cs="Arial"/>
                <w:sz w:val="24"/>
                <w:szCs w:val="24"/>
              </w:rPr>
              <w:t>lub</w:t>
            </w:r>
          </w:p>
          <w:p w14:paraId="577EFDEA" w14:textId="4400433D" w:rsidR="00976E4B" w:rsidRPr="00237D23" w:rsidRDefault="005567DA" w:rsidP="0071225D">
            <w:pPr>
              <w:pStyle w:val="Akapitzlist"/>
              <w:numPr>
                <w:ilvl w:val="0"/>
                <w:numId w:val="10"/>
              </w:numPr>
              <w:spacing w:line="276" w:lineRule="auto"/>
              <w:ind w:left="357" w:hanging="357"/>
              <w:rPr>
                <w:rFonts w:ascii="Arial" w:hAnsi="Arial" w:cs="Arial"/>
                <w:sz w:val="24"/>
                <w:szCs w:val="24"/>
              </w:rPr>
            </w:pPr>
            <w:r w:rsidRPr="00237D23">
              <w:rPr>
                <w:rFonts w:ascii="Arial" w:hAnsi="Arial" w:cs="Arial"/>
                <w:sz w:val="24"/>
                <w:szCs w:val="24"/>
              </w:rPr>
              <w:t xml:space="preserve">wnioskodawca wprowadził we wniosku o dofinansowanie projektu zmiany inne niż wynikające z warunków negocjacyjnych </w:t>
            </w:r>
            <w:r w:rsidR="006F15C5" w:rsidRPr="00237D23">
              <w:rPr>
                <w:rFonts w:ascii="Arial" w:hAnsi="Arial" w:cs="Arial"/>
                <w:sz w:val="24"/>
                <w:szCs w:val="24"/>
              </w:rPr>
              <w:t>lub</w:t>
            </w:r>
          </w:p>
          <w:p w14:paraId="6755B2AE" w14:textId="65F83E8F" w:rsidR="009E290E" w:rsidRPr="00237D23" w:rsidRDefault="005567DA" w:rsidP="0071225D">
            <w:pPr>
              <w:pStyle w:val="Akapitzlist"/>
              <w:numPr>
                <w:ilvl w:val="0"/>
                <w:numId w:val="10"/>
              </w:numPr>
              <w:spacing w:line="276" w:lineRule="auto"/>
              <w:ind w:left="357" w:hanging="357"/>
              <w:rPr>
                <w:rFonts w:ascii="Arial" w:hAnsi="Arial" w:cs="Arial"/>
                <w:sz w:val="24"/>
                <w:szCs w:val="24"/>
              </w:rPr>
            </w:pPr>
            <w:r w:rsidRPr="00237D23">
              <w:rPr>
                <w:rFonts w:ascii="Arial" w:hAnsi="Arial" w:cs="Arial"/>
                <w:sz w:val="24"/>
                <w:szCs w:val="24"/>
              </w:rPr>
              <w:t>wnioskodawca</w:t>
            </w:r>
            <w:r w:rsidR="006F15C5" w:rsidRPr="00237D23">
              <w:rPr>
                <w:rFonts w:ascii="Arial" w:hAnsi="Arial" w:cs="Arial"/>
                <w:sz w:val="24"/>
                <w:szCs w:val="24"/>
              </w:rPr>
              <w:t xml:space="preserve"> nie podj</w:t>
            </w:r>
            <w:r w:rsidRPr="00237D23">
              <w:rPr>
                <w:rFonts w:ascii="Arial" w:hAnsi="Arial" w:cs="Arial"/>
                <w:sz w:val="24"/>
                <w:szCs w:val="24"/>
              </w:rPr>
              <w:t>ął</w:t>
            </w:r>
            <w:r w:rsidR="006F15C5" w:rsidRPr="00237D23">
              <w:rPr>
                <w:rFonts w:ascii="Arial" w:hAnsi="Arial" w:cs="Arial"/>
                <w:sz w:val="24"/>
                <w:szCs w:val="24"/>
              </w:rPr>
              <w:t xml:space="preserve"> </w:t>
            </w:r>
            <w:r w:rsidRPr="00237D23">
              <w:rPr>
                <w:rFonts w:ascii="Arial" w:hAnsi="Arial" w:cs="Arial"/>
                <w:sz w:val="24"/>
                <w:szCs w:val="24"/>
              </w:rPr>
              <w:t>negocjacji</w:t>
            </w:r>
            <w:r w:rsidR="006F15C5" w:rsidRPr="00237D23">
              <w:rPr>
                <w:rFonts w:ascii="Arial" w:hAnsi="Arial" w:cs="Arial"/>
                <w:sz w:val="24"/>
                <w:szCs w:val="24"/>
              </w:rPr>
              <w:t xml:space="preserve"> w terminie wyznaczonym przez </w:t>
            </w:r>
            <w:r w:rsidR="005712D2" w:rsidRPr="00237D23">
              <w:rPr>
                <w:rFonts w:ascii="Arial" w:hAnsi="Arial" w:cs="Arial"/>
                <w:sz w:val="24"/>
                <w:szCs w:val="24"/>
              </w:rPr>
              <w:t>I</w:t>
            </w:r>
            <w:r w:rsidR="00186363" w:rsidRPr="00237D23">
              <w:rPr>
                <w:rFonts w:ascii="Arial" w:hAnsi="Arial" w:cs="Arial"/>
                <w:sz w:val="24"/>
                <w:szCs w:val="24"/>
              </w:rPr>
              <w:t xml:space="preserve">nstytucję </w:t>
            </w:r>
            <w:r w:rsidR="001D43C5" w:rsidRPr="00237D23">
              <w:rPr>
                <w:rFonts w:ascii="Arial" w:hAnsi="Arial" w:cs="Arial"/>
                <w:sz w:val="24"/>
                <w:szCs w:val="24"/>
              </w:rPr>
              <w:t>Zarządzającą</w:t>
            </w:r>
            <w:r w:rsidR="007B4F1B" w:rsidRPr="00237D23">
              <w:rPr>
                <w:rFonts w:ascii="Arial" w:hAnsi="Arial" w:cs="Arial"/>
                <w:sz w:val="24"/>
                <w:szCs w:val="24"/>
              </w:rPr>
              <w:t>/ Instytucję Pośredniczącą</w:t>
            </w:r>
            <w:r w:rsidR="00D17077" w:rsidRPr="00237D23">
              <w:rPr>
                <w:rFonts w:ascii="Arial" w:hAnsi="Arial" w:cs="Arial"/>
                <w:sz w:val="24"/>
                <w:szCs w:val="24"/>
              </w:rPr>
              <w:t>;</w:t>
            </w:r>
          </w:p>
          <w:p w14:paraId="3E3A0938" w14:textId="1860DAFF" w:rsidR="006F15C5" w:rsidRPr="00237D23" w:rsidRDefault="009E290E" w:rsidP="0071225D">
            <w:pPr>
              <w:pStyle w:val="Akapitzlist"/>
              <w:numPr>
                <w:ilvl w:val="0"/>
                <w:numId w:val="10"/>
              </w:numPr>
              <w:spacing w:line="276" w:lineRule="auto"/>
              <w:ind w:left="357" w:hanging="357"/>
              <w:rPr>
                <w:rFonts w:ascii="Arial" w:hAnsi="Arial" w:cs="Arial"/>
                <w:sz w:val="24"/>
                <w:szCs w:val="24"/>
              </w:rPr>
            </w:pPr>
            <w:r w:rsidRPr="00237D23">
              <w:rPr>
                <w:rFonts w:ascii="Arial" w:hAnsi="Arial" w:cs="Arial"/>
                <w:sz w:val="24"/>
                <w:szCs w:val="24"/>
              </w:rPr>
              <w:t>wnioskodawca nie złożył poprawion</w:t>
            </w:r>
            <w:r w:rsidR="00D17077" w:rsidRPr="00237D23">
              <w:rPr>
                <w:rFonts w:ascii="Arial" w:hAnsi="Arial" w:cs="Arial"/>
                <w:sz w:val="24"/>
                <w:szCs w:val="24"/>
              </w:rPr>
              <w:t>ego</w:t>
            </w:r>
            <w:r w:rsidRPr="00237D23">
              <w:rPr>
                <w:rFonts w:ascii="Arial" w:hAnsi="Arial" w:cs="Arial"/>
                <w:sz w:val="24"/>
                <w:szCs w:val="24"/>
              </w:rPr>
              <w:t xml:space="preserve"> w wyniku negocjacji wnios</w:t>
            </w:r>
            <w:r w:rsidR="009657E6" w:rsidRPr="00237D23">
              <w:rPr>
                <w:rFonts w:ascii="Arial" w:hAnsi="Arial" w:cs="Arial"/>
                <w:sz w:val="24"/>
                <w:szCs w:val="24"/>
              </w:rPr>
              <w:t>ku</w:t>
            </w:r>
            <w:r w:rsidRPr="00237D23">
              <w:rPr>
                <w:rFonts w:ascii="Arial" w:hAnsi="Arial" w:cs="Arial"/>
                <w:sz w:val="24"/>
                <w:szCs w:val="24"/>
              </w:rPr>
              <w:t xml:space="preserve"> </w:t>
            </w:r>
            <w:r w:rsidR="002B59C0" w:rsidRPr="00237D23">
              <w:rPr>
                <w:rFonts w:ascii="Arial" w:hAnsi="Arial" w:cs="Arial"/>
                <w:sz w:val="24"/>
                <w:szCs w:val="24"/>
              </w:rPr>
              <w:br/>
            </w:r>
            <w:r w:rsidR="001D43C5" w:rsidRPr="00237D23">
              <w:rPr>
                <w:rFonts w:ascii="Arial" w:hAnsi="Arial" w:cs="Arial"/>
                <w:sz w:val="24"/>
                <w:szCs w:val="24"/>
              </w:rPr>
              <w:t xml:space="preserve">o dofinansowanie projektu </w:t>
            </w:r>
            <w:r w:rsidRPr="00237D23">
              <w:rPr>
                <w:rFonts w:ascii="Arial" w:hAnsi="Arial" w:cs="Arial"/>
                <w:sz w:val="24"/>
                <w:szCs w:val="24"/>
              </w:rPr>
              <w:t>w terminie wyznaczonym przez I</w:t>
            </w:r>
            <w:r w:rsidR="00186363" w:rsidRPr="00237D23">
              <w:rPr>
                <w:rFonts w:ascii="Arial" w:hAnsi="Arial" w:cs="Arial"/>
                <w:sz w:val="24"/>
                <w:szCs w:val="24"/>
              </w:rPr>
              <w:t xml:space="preserve">nstytucję </w:t>
            </w:r>
            <w:r w:rsidR="001D43C5" w:rsidRPr="00237D23">
              <w:rPr>
                <w:rFonts w:ascii="Arial" w:hAnsi="Arial" w:cs="Arial"/>
                <w:sz w:val="24"/>
                <w:szCs w:val="24"/>
              </w:rPr>
              <w:t>Zarządzającą</w:t>
            </w:r>
            <w:r w:rsidR="0082197F" w:rsidRPr="00237D23">
              <w:rPr>
                <w:rFonts w:ascii="Arial" w:hAnsi="Arial" w:cs="Arial"/>
                <w:sz w:val="24"/>
                <w:szCs w:val="24"/>
              </w:rPr>
              <w:t>/ Instytucję Pośredniczącą</w:t>
            </w:r>
            <w:r w:rsidRPr="00237D23">
              <w:rPr>
                <w:rFonts w:ascii="Arial" w:hAnsi="Arial" w:cs="Arial"/>
                <w:sz w:val="24"/>
                <w:szCs w:val="24"/>
              </w:rPr>
              <w:t>.</w:t>
            </w:r>
          </w:p>
          <w:p w14:paraId="2748E002" w14:textId="56BE270D" w:rsidR="003054C8" w:rsidRPr="00237D23" w:rsidRDefault="003054C8" w:rsidP="00237D23">
            <w:pPr>
              <w:spacing w:line="276" w:lineRule="auto"/>
              <w:rPr>
                <w:rFonts w:ascii="Arial" w:hAnsi="Arial" w:cs="Arial"/>
                <w:sz w:val="24"/>
                <w:szCs w:val="24"/>
              </w:rPr>
            </w:pPr>
            <w:r w:rsidRPr="00237D23">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2B59C0" w:rsidRPr="00237D23">
              <w:rPr>
                <w:rFonts w:ascii="Arial" w:hAnsi="Arial" w:cs="Arial"/>
                <w:sz w:val="24"/>
                <w:szCs w:val="24"/>
              </w:rPr>
              <w:br/>
            </w:r>
            <w:r w:rsidRPr="00237D23">
              <w:rPr>
                <w:rFonts w:ascii="Arial" w:hAnsi="Arial" w:cs="Arial"/>
                <w:sz w:val="24"/>
                <w:szCs w:val="24"/>
              </w:rPr>
              <w:t>w zakresie partnerstwa, obszaru realizacji i kluczowych działań).</w:t>
            </w:r>
          </w:p>
          <w:p w14:paraId="1643C214" w14:textId="77777777" w:rsidR="009657E6" w:rsidRPr="00237D23" w:rsidRDefault="009657E6" w:rsidP="00237D23">
            <w:pPr>
              <w:spacing w:line="276" w:lineRule="auto"/>
              <w:rPr>
                <w:rFonts w:ascii="Arial" w:hAnsi="Arial" w:cs="Arial"/>
                <w:sz w:val="24"/>
                <w:szCs w:val="24"/>
              </w:rPr>
            </w:pPr>
          </w:p>
          <w:p w14:paraId="65DB8E97" w14:textId="77777777" w:rsidR="0078551B" w:rsidRPr="00237D23" w:rsidRDefault="006F15C5" w:rsidP="00237D23">
            <w:pPr>
              <w:spacing w:line="276" w:lineRule="auto"/>
              <w:rPr>
                <w:rFonts w:ascii="Arial" w:hAnsi="Arial" w:cs="Arial"/>
                <w:sz w:val="24"/>
                <w:szCs w:val="24"/>
              </w:rPr>
            </w:pPr>
            <w:r w:rsidRPr="00237D23">
              <w:rPr>
                <w:rFonts w:ascii="Arial" w:hAnsi="Arial" w:cs="Arial"/>
                <w:sz w:val="24"/>
                <w:szCs w:val="24"/>
              </w:rPr>
              <w:t>Kryterium weryfikowane po przeprowadzeniu procesu negocjacji w oparciu o wniosek o dofinansowanie projektu i ustalenia dokonane podczas negocjacji.</w:t>
            </w:r>
          </w:p>
          <w:p w14:paraId="7D657DF4" w14:textId="54B6049B" w:rsidR="00703B93" w:rsidRPr="00237D23" w:rsidRDefault="00703B93" w:rsidP="00237D23">
            <w:pPr>
              <w:spacing w:line="276" w:lineRule="auto"/>
              <w:rPr>
                <w:rFonts w:ascii="Arial" w:hAnsi="Arial" w:cs="Arial"/>
                <w:sz w:val="24"/>
                <w:szCs w:val="24"/>
              </w:rPr>
            </w:pPr>
          </w:p>
        </w:tc>
        <w:tc>
          <w:tcPr>
            <w:tcW w:w="877" w:type="pct"/>
          </w:tcPr>
          <w:p w14:paraId="17A31CA7" w14:textId="44A655F8" w:rsidR="006F15C5" w:rsidRPr="00237D23" w:rsidRDefault="006F15C5" w:rsidP="00237D23">
            <w:pPr>
              <w:spacing w:line="276" w:lineRule="auto"/>
              <w:rPr>
                <w:rFonts w:ascii="Arial" w:hAnsi="Arial" w:cs="Arial"/>
                <w:color w:val="000000"/>
                <w:sz w:val="24"/>
                <w:szCs w:val="24"/>
              </w:rPr>
            </w:pPr>
            <w:r w:rsidRPr="00237D23">
              <w:rPr>
                <w:rFonts w:ascii="Arial" w:hAnsi="Arial" w:cs="Arial"/>
                <w:color w:val="000000"/>
                <w:sz w:val="24"/>
                <w:szCs w:val="24"/>
              </w:rPr>
              <w:lastRenderedPageBreak/>
              <w:t>Tak/nie</w:t>
            </w:r>
          </w:p>
          <w:p w14:paraId="399DE2EA" w14:textId="3C3CD247" w:rsidR="0078551B" w:rsidRPr="00237D23" w:rsidRDefault="006F15C5" w:rsidP="00237D23">
            <w:pPr>
              <w:spacing w:line="276" w:lineRule="auto"/>
              <w:rPr>
                <w:rFonts w:ascii="Arial" w:hAnsi="Arial" w:cs="Arial"/>
                <w:color w:val="000000"/>
                <w:sz w:val="24"/>
                <w:szCs w:val="24"/>
              </w:rPr>
            </w:pPr>
            <w:r w:rsidRPr="00237D23">
              <w:rPr>
                <w:rFonts w:ascii="Arial" w:hAnsi="Arial" w:cs="Arial"/>
                <w:color w:val="000000"/>
                <w:sz w:val="24"/>
                <w:szCs w:val="24"/>
              </w:rPr>
              <w:t xml:space="preserve">(niespełnienie kryterium oznacza </w:t>
            </w:r>
            <w:r w:rsidR="00382DE2" w:rsidRPr="00237D23">
              <w:rPr>
                <w:rFonts w:ascii="Arial" w:hAnsi="Arial" w:cs="Arial"/>
                <w:color w:val="000000"/>
                <w:sz w:val="24"/>
                <w:szCs w:val="24"/>
              </w:rPr>
              <w:t>negatywną ocenę</w:t>
            </w:r>
            <w:r w:rsidRPr="00237D23">
              <w:rPr>
                <w:rFonts w:ascii="Arial" w:hAnsi="Arial" w:cs="Arial"/>
                <w:color w:val="000000"/>
                <w:sz w:val="24"/>
                <w:szCs w:val="24"/>
              </w:rPr>
              <w:t>)</w:t>
            </w:r>
          </w:p>
        </w:tc>
      </w:tr>
    </w:tbl>
    <w:p w14:paraId="28473941" w14:textId="77777777" w:rsidR="0078551B" w:rsidRPr="00237D23" w:rsidRDefault="0078551B" w:rsidP="00237D23">
      <w:pPr>
        <w:spacing w:after="0" w:line="276" w:lineRule="auto"/>
        <w:rPr>
          <w:rFonts w:ascii="Arial" w:hAnsi="Arial" w:cs="Arial"/>
          <w:b/>
          <w:bCs/>
          <w:sz w:val="24"/>
          <w:szCs w:val="24"/>
        </w:rPr>
      </w:pPr>
    </w:p>
    <w:sectPr w:rsidR="0078551B" w:rsidRPr="00237D23" w:rsidSect="00156FDF">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BCA19" w14:textId="77777777" w:rsidR="00254B00" w:rsidRDefault="00254B00" w:rsidP="00590C41">
      <w:pPr>
        <w:spacing w:after="0" w:line="240" w:lineRule="auto"/>
      </w:pPr>
      <w:r>
        <w:separator/>
      </w:r>
    </w:p>
  </w:endnote>
  <w:endnote w:type="continuationSeparator" w:id="0">
    <w:p w14:paraId="4B9B1C5D" w14:textId="77777777" w:rsidR="00254B00" w:rsidRDefault="00254B00"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AB342" w14:textId="77777777" w:rsidR="00254B00" w:rsidRDefault="00254B00" w:rsidP="00590C41">
      <w:pPr>
        <w:spacing w:after="0" w:line="240" w:lineRule="auto"/>
      </w:pPr>
      <w:r>
        <w:separator/>
      </w:r>
    </w:p>
  </w:footnote>
  <w:footnote w:type="continuationSeparator" w:id="0">
    <w:p w14:paraId="03C7AF8C" w14:textId="77777777" w:rsidR="00254B00" w:rsidRDefault="00254B00" w:rsidP="00590C41">
      <w:pPr>
        <w:spacing w:after="0" w:line="240" w:lineRule="auto"/>
      </w:pPr>
      <w:r>
        <w:continuationSeparator/>
      </w:r>
    </w:p>
  </w:footnote>
  <w:footnote w:id="1">
    <w:p w14:paraId="7779D425" w14:textId="7241196B" w:rsidR="0073785A" w:rsidRPr="003B1556" w:rsidRDefault="0073785A"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493006BB" w14:textId="0112C713" w:rsidR="00590C41" w:rsidRPr="003B1556" w:rsidRDefault="00590C41"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t>
      </w:r>
      <w:r w:rsidR="006E0B2C" w:rsidRPr="003B1556">
        <w:rPr>
          <w:rFonts w:ascii="Arial" w:hAnsi="Arial" w:cs="Arial"/>
          <w:sz w:val="24"/>
          <w:szCs w:val="24"/>
        </w:rPr>
        <w:t xml:space="preserve">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w:t>
      </w:r>
      <w:r w:rsidR="00E90380">
        <w:rPr>
          <w:rFonts w:ascii="Arial" w:hAnsi="Arial" w:cs="Arial"/>
          <w:sz w:val="24"/>
          <w:szCs w:val="24"/>
        </w:rPr>
        <w:br/>
      </w:r>
      <w:r w:rsidR="006E0B2C" w:rsidRPr="003B1556">
        <w:rPr>
          <w:rFonts w:ascii="Arial" w:hAnsi="Arial" w:cs="Arial"/>
          <w:sz w:val="24"/>
          <w:szCs w:val="24"/>
        </w:rPr>
        <w:t xml:space="preserve">z 30.06.2021) (dalej: </w:t>
      </w:r>
      <w:r w:rsidR="009807D0" w:rsidRPr="003B1556">
        <w:rPr>
          <w:rFonts w:ascii="Arial" w:hAnsi="Arial" w:cs="Arial"/>
          <w:sz w:val="24"/>
          <w:szCs w:val="24"/>
        </w:rPr>
        <w:t>R</w:t>
      </w:r>
      <w:r w:rsidR="006E0B2C" w:rsidRPr="003B1556">
        <w:rPr>
          <w:rFonts w:ascii="Arial" w:hAnsi="Arial" w:cs="Arial"/>
          <w:sz w:val="24"/>
          <w:szCs w:val="24"/>
        </w:rPr>
        <w:t>ozporządzenie 2021/1060).</w:t>
      </w:r>
    </w:p>
  </w:footnote>
  <w:footnote w:id="3">
    <w:p w14:paraId="2051CC00" w14:textId="39E9FD69" w:rsidR="00F972F6" w:rsidRPr="003B1556" w:rsidRDefault="00F972F6"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t>
      </w:r>
      <w:r w:rsidRPr="003B1556">
        <w:rPr>
          <w:rFonts w:ascii="Arial" w:hAnsi="Arial" w:cs="Arial"/>
          <w:color w:val="000000"/>
          <w:sz w:val="24"/>
          <w:szCs w:val="24"/>
        </w:rPr>
        <w:t>W każdym kryterium przez „wnioskodawcę” rozumiemy też partnera/partnerów, chyba że kryterium stanowi inaczej.</w:t>
      </w:r>
    </w:p>
  </w:footnote>
  <w:footnote w:id="4">
    <w:p w14:paraId="09AB2832" w14:textId="77777777" w:rsidR="00507E54" w:rsidRPr="009702E1" w:rsidRDefault="00507E54" w:rsidP="00237D23">
      <w:pPr>
        <w:spacing w:after="0" w:line="276" w:lineRule="auto"/>
        <w:rPr>
          <w:rFonts w:ascii="Arial" w:hAnsi="Arial" w:cs="Arial"/>
          <w:sz w:val="24"/>
          <w:szCs w:val="24"/>
        </w:rPr>
      </w:pPr>
      <w:r w:rsidRPr="00407B41">
        <w:rPr>
          <w:rStyle w:val="Odwoanieprzypisudolnego"/>
          <w:rFonts w:ascii="Arial" w:hAnsi="Arial" w:cs="Arial"/>
          <w:sz w:val="24"/>
          <w:szCs w:val="24"/>
        </w:rPr>
        <w:footnoteRef/>
      </w:r>
      <w:r w:rsidRPr="00407B41">
        <w:rPr>
          <w:rFonts w:ascii="Arial" w:hAnsi="Arial" w:cs="Arial"/>
          <w:sz w:val="24"/>
          <w:szCs w:val="24"/>
        </w:rPr>
        <w:t xml:space="preserve"> </w:t>
      </w:r>
      <w:r w:rsidRPr="009702E1">
        <w:rPr>
          <w:rFonts w:ascii="Arial" w:hAnsi="Arial" w:cs="Arial"/>
          <w:sz w:val="24"/>
          <w:szCs w:val="24"/>
        </w:rPr>
        <w:t xml:space="preserve">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0631AE1B" w14:textId="77777777" w:rsidR="00507E54" w:rsidRPr="009702E1" w:rsidRDefault="00507E54" w:rsidP="00237D23">
      <w:pPr>
        <w:spacing w:after="0" w:line="276" w:lineRule="auto"/>
        <w:rPr>
          <w:rFonts w:ascii="Arial" w:hAnsi="Arial" w:cs="Arial"/>
          <w:sz w:val="24"/>
          <w:szCs w:val="24"/>
        </w:rPr>
      </w:pPr>
      <w:r w:rsidRPr="009702E1">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3AF0EE2B" w14:textId="77777777" w:rsidR="00507E54" w:rsidRPr="00407B41" w:rsidRDefault="00507E54" w:rsidP="00237D23">
      <w:pPr>
        <w:pStyle w:val="Tekstprzypisudolnego"/>
        <w:spacing w:after="0"/>
        <w:rPr>
          <w:rFonts w:ascii="Arial" w:hAnsi="Arial" w:cs="Arial"/>
          <w:sz w:val="24"/>
          <w:szCs w:val="24"/>
        </w:rPr>
      </w:pPr>
      <w:r w:rsidRPr="009702E1">
        <w:rPr>
          <w:rFonts w:ascii="Arial" w:hAnsi="Arial" w:cs="Arial"/>
          <w:sz w:val="24"/>
          <w:szCs w:val="24"/>
        </w:rPr>
        <w:t>W przypadku projektów, w których udzielane jest wsparcie zwrotne w postaci pożyczek lub poręczeń jako obrót należy rozumieć kwotę kapitału pożyczkowego i poręczeniowego, jakim dysponowali wnioskodawca w poprzednim zamkniętym i zatwierdzonym roku obrotowym.</w:t>
      </w:r>
    </w:p>
  </w:footnote>
  <w:footnote w:id="5">
    <w:p w14:paraId="47EDAF7A" w14:textId="77777777" w:rsidR="00507E54" w:rsidRPr="00407B41" w:rsidRDefault="00507E54" w:rsidP="00237D23">
      <w:pPr>
        <w:pStyle w:val="Tekstprzypisudolnego"/>
        <w:spacing w:after="0"/>
        <w:rPr>
          <w:rFonts w:ascii="Arial" w:hAnsi="Arial" w:cs="Arial"/>
          <w:sz w:val="24"/>
          <w:szCs w:val="24"/>
        </w:rPr>
      </w:pPr>
      <w:r w:rsidRPr="00407B41">
        <w:rPr>
          <w:rStyle w:val="Odwoanieprzypisudolnego"/>
          <w:rFonts w:ascii="Arial" w:hAnsi="Arial" w:cs="Arial"/>
          <w:sz w:val="24"/>
          <w:szCs w:val="24"/>
        </w:rPr>
        <w:footnoteRef/>
      </w:r>
      <w:r w:rsidRPr="00407B41">
        <w:rPr>
          <w:rFonts w:ascii="Arial" w:hAnsi="Arial" w:cs="Arial"/>
          <w:sz w:val="24"/>
          <w:szCs w:val="24"/>
        </w:rPr>
        <w:t xml:space="preserve"> </w:t>
      </w:r>
      <w:r w:rsidRPr="009702E1">
        <w:rPr>
          <w:rFonts w:ascii="Arial" w:hAnsi="Arial" w:cs="Arial"/>
          <w:sz w:val="24"/>
          <w:szCs w:val="24"/>
        </w:rPr>
        <w:t>Na potrzeby spełnienia kryterium jako wydatek należy rozumieć też wkład własny. Jako wydatki należy rozumieć zarówno wydatki partnera wiodącego (lidera), jak i wydatki partnerów.</w:t>
      </w:r>
    </w:p>
  </w:footnote>
  <w:footnote w:id="6">
    <w:p w14:paraId="46A5C89D" w14:textId="4218FC7C" w:rsidR="00507E54" w:rsidRPr="00507E54" w:rsidRDefault="00507E54" w:rsidP="00237D23">
      <w:pPr>
        <w:pStyle w:val="Tekstprzypisudolnego"/>
        <w:spacing w:after="0"/>
        <w:rPr>
          <w:rFonts w:ascii="Arial" w:hAnsi="Arial" w:cs="Arial"/>
          <w:sz w:val="24"/>
          <w:szCs w:val="24"/>
        </w:rPr>
      </w:pPr>
      <w:r w:rsidRPr="00507E54">
        <w:rPr>
          <w:rStyle w:val="Odwoanieprzypisudolnego"/>
          <w:rFonts w:ascii="Arial" w:hAnsi="Arial" w:cs="Arial"/>
          <w:sz w:val="24"/>
          <w:szCs w:val="24"/>
        </w:rPr>
        <w:footnoteRef/>
      </w:r>
      <w:r w:rsidRPr="00507E54">
        <w:rPr>
          <w:rFonts w:ascii="Arial" w:hAnsi="Arial" w:cs="Arial"/>
          <w:sz w:val="24"/>
          <w:szCs w:val="24"/>
        </w:rPr>
        <w:t xml:space="preserve"> We wniosku o dofinansowanie projektu należy wskazać rok, za jaki podawane są dane dotyczące rocznego obrotu wnioskodawcy.</w:t>
      </w:r>
    </w:p>
  </w:footnote>
  <w:footnote w:id="7">
    <w:p w14:paraId="3BA6B5EF" w14:textId="4AD36850" w:rsidR="006D1C45" w:rsidRPr="00267A78" w:rsidRDefault="006D1C45" w:rsidP="006D1C45">
      <w:pPr>
        <w:pStyle w:val="Tekstprzypisudolnego"/>
        <w:spacing w:after="0"/>
        <w:rPr>
          <w:rFonts w:ascii="Arial" w:hAnsi="Arial" w:cs="Arial"/>
          <w:sz w:val="24"/>
          <w:szCs w:val="24"/>
        </w:rPr>
      </w:pPr>
      <w:r w:rsidRPr="006D1C45">
        <w:rPr>
          <w:rStyle w:val="Odwoanieprzypisudolnego"/>
          <w:rFonts w:ascii="Arial" w:hAnsi="Arial" w:cs="Arial"/>
          <w:sz w:val="24"/>
          <w:szCs w:val="24"/>
        </w:rPr>
        <w:footnoteRef/>
      </w:r>
      <w:r w:rsidRPr="006D1C45">
        <w:rPr>
          <w:rFonts w:ascii="Arial" w:hAnsi="Arial" w:cs="Arial"/>
          <w:sz w:val="24"/>
          <w:szCs w:val="24"/>
        </w:rPr>
        <w:t xml:space="preserve"> </w:t>
      </w:r>
      <w:r w:rsidRPr="00267A78">
        <w:rPr>
          <w:rFonts w:ascii="Arial" w:hAnsi="Arial" w:cs="Arial"/>
          <w:sz w:val="24"/>
          <w:szCs w:val="24"/>
        </w:rPr>
        <w:t>Przeliczenie dofinansowania UE wg. średniorocznego kursu euro z roku poprzedzającego rok ogłoszenia naboru.</w:t>
      </w:r>
    </w:p>
  </w:footnote>
  <w:footnote w:id="8">
    <w:p w14:paraId="6DA394FE" w14:textId="6D1AF592" w:rsidR="004A6EDF" w:rsidRPr="00F60C79" w:rsidRDefault="004A6EDF" w:rsidP="00237D23">
      <w:pPr>
        <w:pStyle w:val="Tekstprzypisudolnego"/>
        <w:spacing w:after="0"/>
        <w:rPr>
          <w:rFonts w:ascii="Arial" w:hAnsi="Arial" w:cs="Arial"/>
          <w:sz w:val="24"/>
          <w:szCs w:val="24"/>
        </w:rPr>
      </w:pPr>
      <w:r w:rsidRPr="00F60C79">
        <w:rPr>
          <w:rStyle w:val="Odwoanieprzypisudolnego"/>
          <w:rFonts w:ascii="Arial" w:hAnsi="Arial" w:cs="Arial"/>
          <w:sz w:val="24"/>
          <w:szCs w:val="24"/>
        </w:rPr>
        <w:footnoteRef/>
      </w:r>
      <w:r w:rsidRPr="00F60C79">
        <w:rPr>
          <w:rFonts w:ascii="Arial" w:hAnsi="Arial" w:cs="Arial"/>
          <w:sz w:val="24"/>
          <w:szCs w:val="24"/>
        </w:rPr>
        <w:t xml:space="preserve"> Instytucja Pośrednicząca dopuszcza możliwość zaakceptowania innych niż przyjęte w fiszkach projektowych wartości wskaźników w przypadku wyjaśnienia przez wnioskodawcę obiektywnych przyczyn powstałych rozbieżności oraz po konsultacji z Instytucją Zarządzającą. Jeżeli wartości wskaźników podane we wniosku o dofinansowanie projektu </w:t>
      </w:r>
      <w:r w:rsidR="006D1C45">
        <w:rPr>
          <w:rFonts w:ascii="Arial" w:hAnsi="Arial" w:cs="Arial"/>
          <w:sz w:val="24"/>
          <w:szCs w:val="24"/>
        </w:rPr>
        <w:t>są mniejsze</w:t>
      </w:r>
      <w:r w:rsidRPr="00F60C79">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9">
    <w:p w14:paraId="20D92789" w14:textId="5915E3F0" w:rsidR="00EB083D" w:rsidRPr="003B1556" w:rsidRDefault="00EB083D"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Placówka systemu oświaty prowadząca kształcenie ogólne - placówka w rozumieniu art. 4 pkt 14 </w:t>
      </w:r>
      <w:r w:rsidR="00662A04" w:rsidRPr="003B1556">
        <w:rPr>
          <w:rFonts w:ascii="Arial" w:hAnsi="Arial" w:cs="Arial"/>
          <w:sz w:val="24"/>
          <w:szCs w:val="24"/>
        </w:rPr>
        <w:t>U</w:t>
      </w:r>
      <w:r w:rsidRPr="003B1556">
        <w:rPr>
          <w:rFonts w:ascii="Arial" w:hAnsi="Arial" w:cs="Arial"/>
          <w:sz w:val="24"/>
          <w:szCs w:val="24"/>
        </w:rPr>
        <w:t xml:space="preserve">stawy z dnia 14 grudnia 2016 r. </w:t>
      </w:r>
      <w:r w:rsidR="00662A04" w:rsidRPr="003B1556">
        <w:rPr>
          <w:rFonts w:ascii="Arial" w:hAnsi="Arial" w:cs="Arial"/>
          <w:sz w:val="24"/>
          <w:szCs w:val="24"/>
        </w:rPr>
        <w:t xml:space="preserve">- </w:t>
      </w:r>
      <w:r w:rsidRPr="003B1556">
        <w:rPr>
          <w:rFonts w:ascii="Arial" w:hAnsi="Arial" w:cs="Arial"/>
          <w:sz w:val="24"/>
          <w:szCs w:val="24"/>
        </w:rPr>
        <w:t xml:space="preserve">Prawo oświatowe (Dz. U. z 2021 r. poz. 1082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0">
    <w:p w14:paraId="45CE6AE4" w14:textId="37D65690" w:rsidR="00EB083D" w:rsidRPr="003B1556" w:rsidRDefault="00EB083D"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Szkoły prowadzące kształcenie zawodowe, o których mowa w art. </w:t>
      </w:r>
      <w:r w:rsidR="006B2E63" w:rsidRPr="003B1556">
        <w:rPr>
          <w:rFonts w:ascii="Arial" w:hAnsi="Arial" w:cs="Arial"/>
          <w:sz w:val="24"/>
          <w:szCs w:val="24"/>
        </w:rPr>
        <w:t>4</w:t>
      </w:r>
      <w:r w:rsidRPr="003B1556">
        <w:rPr>
          <w:rFonts w:ascii="Arial" w:hAnsi="Arial" w:cs="Arial"/>
          <w:sz w:val="24"/>
          <w:szCs w:val="24"/>
        </w:rPr>
        <w:t xml:space="preserve"> pkt 2</w:t>
      </w:r>
      <w:r w:rsidR="006B2E63" w:rsidRPr="003B1556">
        <w:rPr>
          <w:rFonts w:ascii="Arial" w:hAnsi="Arial" w:cs="Arial"/>
          <w:sz w:val="24"/>
          <w:szCs w:val="24"/>
        </w:rPr>
        <w:t>8</w:t>
      </w:r>
      <w:r w:rsidRPr="003B1556">
        <w:rPr>
          <w:rFonts w:ascii="Arial" w:hAnsi="Arial" w:cs="Arial"/>
          <w:sz w:val="24"/>
          <w:szCs w:val="24"/>
        </w:rPr>
        <w:t xml:space="preserve"> lit. </w:t>
      </w:r>
      <w:r w:rsidR="006B2E63" w:rsidRPr="003B1556">
        <w:rPr>
          <w:rFonts w:ascii="Arial" w:hAnsi="Arial" w:cs="Arial"/>
          <w:sz w:val="24"/>
          <w:szCs w:val="24"/>
        </w:rPr>
        <w:t>a us</w:t>
      </w:r>
      <w:r w:rsidRPr="003B1556">
        <w:rPr>
          <w:rFonts w:ascii="Arial" w:hAnsi="Arial" w:cs="Arial"/>
          <w:sz w:val="24"/>
          <w:szCs w:val="24"/>
        </w:rPr>
        <w:t xml:space="preserve">tawy z dnia 14 grudnia 2016 r. </w:t>
      </w:r>
      <w:r w:rsidR="00662A04" w:rsidRPr="003B1556">
        <w:rPr>
          <w:rFonts w:ascii="Arial" w:hAnsi="Arial" w:cs="Arial"/>
          <w:sz w:val="24"/>
          <w:szCs w:val="24"/>
        </w:rPr>
        <w:t xml:space="preserve">– </w:t>
      </w:r>
      <w:r w:rsidRPr="003B1556">
        <w:rPr>
          <w:rFonts w:ascii="Arial" w:hAnsi="Arial" w:cs="Arial"/>
          <w:sz w:val="24"/>
          <w:szCs w:val="24"/>
        </w:rPr>
        <w:t xml:space="preserve">Prawo oświatowe (Dz. U. z 2021 r. poz. 1082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1">
    <w:p w14:paraId="1AE7888B" w14:textId="34C3AD20" w:rsidR="00EB083D" w:rsidRPr="003B1556" w:rsidRDefault="00EB083D"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Szkoła dla dorosłych w rozumieniu art. 4 pkt 29 ustawy z dnia 14 grudnia 2016 r. </w:t>
      </w:r>
      <w:r w:rsidR="00662A04" w:rsidRPr="003B1556">
        <w:rPr>
          <w:rFonts w:ascii="Arial" w:hAnsi="Arial" w:cs="Arial"/>
          <w:sz w:val="24"/>
          <w:szCs w:val="24"/>
        </w:rPr>
        <w:t xml:space="preserve">– </w:t>
      </w:r>
      <w:r w:rsidRPr="003B1556">
        <w:rPr>
          <w:rFonts w:ascii="Arial" w:hAnsi="Arial" w:cs="Arial"/>
          <w:sz w:val="24"/>
          <w:szCs w:val="24"/>
        </w:rPr>
        <w:t xml:space="preserve">Prawo oświatowe (Dz. U. z 2021 r. poz. 1082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2">
    <w:p w14:paraId="797EDF66" w14:textId="51D58428" w:rsidR="00EB083D" w:rsidRPr="003B1556" w:rsidRDefault="00EB083D"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Szkoła specjalna w rozumieniu art. 4 pkt 2 ustawy z dnia 14 grudnia 2016 r. </w:t>
      </w:r>
      <w:r w:rsidR="00662A04" w:rsidRPr="003B1556">
        <w:rPr>
          <w:rFonts w:ascii="Arial" w:hAnsi="Arial" w:cs="Arial"/>
          <w:sz w:val="24"/>
          <w:szCs w:val="24"/>
        </w:rPr>
        <w:t xml:space="preserve">– </w:t>
      </w:r>
      <w:r w:rsidRPr="003B1556">
        <w:rPr>
          <w:rFonts w:ascii="Arial" w:hAnsi="Arial" w:cs="Arial"/>
          <w:sz w:val="24"/>
          <w:szCs w:val="24"/>
        </w:rPr>
        <w:t xml:space="preserve">Prawo oświatowe (Dz. U. z 2021 r. poz. 1082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3">
    <w:p w14:paraId="5D54286D" w14:textId="1F832300" w:rsidR="00EB083D" w:rsidRPr="003B1556" w:rsidRDefault="00EB083D"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w:t>
      </w:r>
      <w:r w:rsidR="006F02D7" w:rsidRPr="003B1556">
        <w:rPr>
          <w:rFonts w:ascii="Arial" w:hAnsi="Arial" w:cs="Arial"/>
          <w:sz w:val="24"/>
          <w:szCs w:val="24"/>
        </w:rPr>
        <w:t xml:space="preserve">- </w:t>
      </w:r>
      <w:r w:rsidRPr="003B1556">
        <w:rPr>
          <w:rFonts w:ascii="Arial" w:hAnsi="Arial" w:cs="Arial"/>
          <w:sz w:val="24"/>
          <w:szCs w:val="24"/>
        </w:rPr>
        <w:t>Kodeks cywilny (Dz. U. z 202</w:t>
      </w:r>
      <w:r w:rsidR="00C93665" w:rsidRPr="003B1556">
        <w:rPr>
          <w:rFonts w:ascii="Arial" w:hAnsi="Arial" w:cs="Arial"/>
          <w:sz w:val="24"/>
          <w:szCs w:val="24"/>
        </w:rPr>
        <w:t>2</w:t>
      </w:r>
      <w:r w:rsidRPr="003B1556">
        <w:rPr>
          <w:rFonts w:ascii="Arial" w:hAnsi="Arial" w:cs="Arial"/>
          <w:sz w:val="24"/>
          <w:szCs w:val="24"/>
        </w:rPr>
        <w:t xml:space="preserve"> r. poz. 1</w:t>
      </w:r>
      <w:r w:rsidR="006F02D7" w:rsidRPr="003B1556">
        <w:rPr>
          <w:rFonts w:ascii="Arial" w:hAnsi="Arial" w:cs="Arial"/>
          <w:sz w:val="24"/>
          <w:szCs w:val="24"/>
        </w:rPr>
        <w:t>36</w:t>
      </w:r>
      <w:r w:rsidRPr="003B1556">
        <w:rPr>
          <w:rFonts w:ascii="Arial" w:hAnsi="Arial" w:cs="Arial"/>
          <w:sz w:val="24"/>
          <w:szCs w:val="24"/>
        </w:rPr>
        <w:t xml:space="preserve">0 z </w:t>
      </w:r>
      <w:proofErr w:type="spellStart"/>
      <w:r w:rsidRPr="003B1556">
        <w:rPr>
          <w:rFonts w:ascii="Arial" w:hAnsi="Arial" w:cs="Arial"/>
          <w:sz w:val="24"/>
          <w:szCs w:val="24"/>
        </w:rPr>
        <w:t>późn</w:t>
      </w:r>
      <w:proofErr w:type="spellEnd"/>
      <w:r w:rsidRPr="003B1556">
        <w:rPr>
          <w:rFonts w:ascii="Arial" w:hAnsi="Arial" w:cs="Arial"/>
          <w:sz w:val="24"/>
          <w:szCs w:val="24"/>
        </w:rPr>
        <w:t xml:space="preserve">. zm.).  </w:t>
      </w:r>
    </w:p>
  </w:footnote>
  <w:footnote w:id="14">
    <w:p w14:paraId="0599613B" w14:textId="32A2C63E" w:rsidR="006F15C5" w:rsidRPr="003B1556" w:rsidRDefault="006F15C5"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5">
    <w:p w14:paraId="7ABA6CA5" w14:textId="32691DC2" w:rsidR="006F15C5" w:rsidRPr="003B1556" w:rsidRDefault="006F15C5" w:rsidP="00237D23">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t>
      </w:r>
      <w:r w:rsidR="007B4F1B" w:rsidRPr="003B1556">
        <w:rPr>
          <w:rFonts w:ascii="Arial" w:hAnsi="Arial" w:cs="Arial"/>
          <w:sz w:val="24"/>
          <w:szCs w:val="24"/>
        </w:rPr>
        <w:t>Przez podjęcie negocjacji należy rozumieć przesłanie w wyznaczonym przez IZ/IP terminie odpowiedzi na stanowisko negocjacyjne.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75DC0"/>
    <w:multiLevelType w:val="hybridMultilevel"/>
    <w:tmpl w:val="D23282C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1476BF5"/>
    <w:multiLevelType w:val="hybridMultilevel"/>
    <w:tmpl w:val="7A860482"/>
    <w:lvl w:ilvl="0" w:tplc="0415000F">
      <w:start w:val="1"/>
      <w:numFmt w:val="decimal"/>
      <w:lvlText w:val="%1."/>
      <w:lvlJc w:val="left"/>
      <w:pPr>
        <w:ind w:left="720" w:hanging="360"/>
      </w:pPr>
      <w:rPr>
        <w:rFonts w:hint="default"/>
      </w:rPr>
    </w:lvl>
    <w:lvl w:ilvl="1" w:tplc="3FDC6F16">
      <w:start w:val="1"/>
      <w:numFmt w:val="lowerLetter"/>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0510A8"/>
    <w:multiLevelType w:val="hybridMultilevel"/>
    <w:tmpl w:val="86E6AF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1"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5E20BD7"/>
    <w:multiLevelType w:val="hybridMultilevel"/>
    <w:tmpl w:val="D3B2CD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16cid:durableId="1881745157">
    <w:abstractNumId w:val="20"/>
  </w:num>
  <w:num w:numId="2" w16cid:durableId="930773857">
    <w:abstractNumId w:val="0"/>
  </w:num>
  <w:num w:numId="3" w16cid:durableId="1668629013">
    <w:abstractNumId w:val="2"/>
  </w:num>
  <w:num w:numId="4" w16cid:durableId="1841386806">
    <w:abstractNumId w:val="3"/>
  </w:num>
  <w:num w:numId="5" w16cid:durableId="717893909">
    <w:abstractNumId w:val="4"/>
  </w:num>
  <w:num w:numId="6" w16cid:durableId="1165779774">
    <w:abstractNumId w:val="16"/>
  </w:num>
  <w:num w:numId="7" w16cid:durableId="435293345">
    <w:abstractNumId w:val="7"/>
  </w:num>
  <w:num w:numId="8" w16cid:durableId="484010075">
    <w:abstractNumId w:val="19"/>
  </w:num>
  <w:num w:numId="9" w16cid:durableId="426662290">
    <w:abstractNumId w:val="22"/>
  </w:num>
  <w:num w:numId="10" w16cid:durableId="1705445052">
    <w:abstractNumId w:val="13"/>
  </w:num>
  <w:num w:numId="11" w16cid:durableId="231358743">
    <w:abstractNumId w:val="6"/>
  </w:num>
  <w:num w:numId="12" w16cid:durableId="1782411456">
    <w:abstractNumId w:val="14"/>
  </w:num>
  <w:num w:numId="13" w16cid:durableId="527447194">
    <w:abstractNumId w:val="8"/>
  </w:num>
  <w:num w:numId="14" w16cid:durableId="680280389">
    <w:abstractNumId w:val="18"/>
  </w:num>
  <w:num w:numId="15" w16cid:durableId="1529180820">
    <w:abstractNumId w:val="17"/>
  </w:num>
  <w:num w:numId="16" w16cid:durableId="434400523">
    <w:abstractNumId w:val="1"/>
  </w:num>
  <w:num w:numId="17" w16cid:durableId="789200631">
    <w:abstractNumId w:val="11"/>
  </w:num>
  <w:num w:numId="18" w16cid:durableId="299922859">
    <w:abstractNumId w:val="15"/>
  </w:num>
  <w:num w:numId="19" w16cid:durableId="1233587266">
    <w:abstractNumId w:val="5"/>
  </w:num>
  <w:num w:numId="20" w16cid:durableId="1892963637">
    <w:abstractNumId w:val="12"/>
  </w:num>
  <w:num w:numId="21" w16cid:durableId="1722513740">
    <w:abstractNumId w:val="23"/>
  </w:num>
  <w:num w:numId="22" w16cid:durableId="814446334">
    <w:abstractNumId w:val="10"/>
  </w:num>
  <w:num w:numId="23" w16cid:durableId="1327980945">
    <w:abstractNumId w:val="21"/>
  </w:num>
  <w:num w:numId="24" w16cid:durableId="174853057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214D"/>
    <w:rsid w:val="000133E2"/>
    <w:rsid w:val="00025B3D"/>
    <w:rsid w:val="000376C1"/>
    <w:rsid w:val="000662BA"/>
    <w:rsid w:val="00090269"/>
    <w:rsid w:val="000902C1"/>
    <w:rsid w:val="000915D9"/>
    <w:rsid w:val="000B042B"/>
    <w:rsid w:val="000C1676"/>
    <w:rsid w:val="000C6D96"/>
    <w:rsid w:val="000D41C9"/>
    <w:rsid w:val="000D4BAD"/>
    <w:rsid w:val="000E4428"/>
    <w:rsid w:val="000E5639"/>
    <w:rsid w:val="000F4FC2"/>
    <w:rsid w:val="00125970"/>
    <w:rsid w:val="00134FC4"/>
    <w:rsid w:val="00137BF8"/>
    <w:rsid w:val="00145FA5"/>
    <w:rsid w:val="00156FDF"/>
    <w:rsid w:val="00185BB6"/>
    <w:rsid w:val="00186363"/>
    <w:rsid w:val="001A2E92"/>
    <w:rsid w:val="001A43C4"/>
    <w:rsid w:val="001B3034"/>
    <w:rsid w:val="001B668B"/>
    <w:rsid w:val="001C129A"/>
    <w:rsid w:val="001D43C5"/>
    <w:rsid w:val="001D5EA3"/>
    <w:rsid w:val="001F2CA5"/>
    <w:rsid w:val="001F6757"/>
    <w:rsid w:val="00227A47"/>
    <w:rsid w:val="00237D23"/>
    <w:rsid w:val="002442A2"/>
    <w:rsid w:val="002473B7"/>
    <w:rsid w:val="00250798"/>
    <w:rsid w:val="00251E8C"/>
    <w:rsid w:val="00252438"/>
    <w:rsid w:val="00252FD5"/>
    <w:rsid w:val="00254B00"/>
    <w:rsid w:val="00267A78"/>
    <w:rsid w:val="0028113F"/>
    <w:rsid w:val="00284903"/>
    <w:rsid w:val="0028703E"/>
    <w:rsid w:val="002A1117"/>
    <w:rsid w:val="002A1AE2"/>
    <w:rsid w:val="002B254C"/>
    <w:rsid w:val="002B319C"/>
    <w:rsid w:val="002B59C0"/>
    <w:rsid w:val="002C7376"/>
    <w:rsid w:val="002D32CF"/>
    <w:rsid w:val="002D66B7"/>
    <w:rsid w:val="002D74BF"/>
    <w:rsid w:val="002E6041"/>
    <w:rsid w:val="002F5432"/>
    <w:rsid w:val="00301159"/>
    <w:rsid w:val="00301DFF"/>
    <w:rsid w:val="003054C8"/>
    <w:rsid w:val="003062F0"/>
    <w:rsid w:val="00323C80"/>
    <w:rsid w:val="00343A09"/>
    <w:rsid w:val="00344E0D"/>
    <w:rsid w:val="003471D6"/>
    <w:rsid w:val="00354384"/>
    <w:rsid w:val="00372FF9"/>
    <w:rsid w:val="0037555F"/>
    <w:rsid w:val="003757A9"/>
    <w:rsid w:val="00382DE2"/>
    <w:rsid w:val="003830BC"/>
    <w:rsid w:val="00396C2D"/>
    <w:rsid w:val="003A11E8"/>
    <w:rsid w:val="003A1631"/>
    <w:rsid w:val="003A4C02"/>
    <w:rsid w:val="003A4E87"/>
    <w:rsid w:val="003A5F68"/>
    <w:rsid w:val="003B1556"/>
    <w:rsid w:val="003B3306"/>
    <w:rsid w:val="003B5D73"/>
    <w:rsid w:val="003B7DFB"/>
    <w:rsid w:val="003C1482"/>
    <w:rsid w:val="003C482F"/>
    <w:rsid w:val="003C57F0"/>
    <w:rsid w:val="003D0766"/>
    <w:rsid w:val="003E381C"/>
    <w:rsid w:val="003E40EE"/>
    <w:rsid w:val="003F10FD"/>
    <w:rsid w:val="004214F4"/>
    <w:rsid w:val="004416F3"/>
    <w:rsid w:val="0045644E"/>
    <w:rsid w:val="00463F3D"/>
    <w:rsid w:val="00464948"/>
    <w:rsid w:val="0048535F"/>
    <w:rsid w:val="004923D1"/>
    <w:rsid w:val="00496A32"/>
    <w:rsid w:val="004A6EDF"/>
    <w:rsid w:val="004C59CB"/>
    <w:rsid w:val="004D3752"/>
    <w:rsid w:val="004E37B1"/>
    <w:rsid w:val="004F478B"/>
    <w:rsid w:val="004F5DA6"/>
    <w:rsid w:val="004F66EE"/>
    <w:rsid w:val="00507E54"/>
    <w:rsid w:val="00512A0A"/>
    <w:rsid w:val="00513B1A"/>
    <w:rsid w:val="00516B6C"/>
    <w:rsid w:val="005202EB"/>
    <w:rsid w:val="00522C06"/>
    <w:rsid w:val="00522CB7"/>
    <w:rsid w:val="00535F49"/>
    <w:rsid w:val="00536862"/>
    <w:rsid w:val="00543980"/>
    <w:rsid w:val="005475E3"/>
    <w:rsid w:val="005567DA"/>
    <w:rsid w:val="00560873"/>
    <w:rsid w:val="0056171D"/>
    <w:rsid w:val="005712D2"/>
    <w:rsid w:val="00582FB3"/>
    <w:rsid w:val="00590C41"/>
    <w:rsid w:val="005B3A6A"/>
    <w:rsid w:val="005F7E0C"/>
    <w:rsid w:val="006046D4"/>
    <w:rsid w:val="00610DD1"/>
    <w:rsid w:val="00616505"/>
    <w:rsid w:val="0064642D"/>
    <w:rsid w:val="006536D7"/>
    <w:rsid w:val="00662A04"/>
    <w:rsid w:val="00675FF9"/>
    <w:rsid w:val="00686896"/>
    <w:rsid w:val="006A1D29"/>
    <w:rsid w:val="006A2A97"/>
    <w:rsid w:val="006A50A6"/>
    <w:rsid w:val="006A7FE7"/>
    <w:rsid w:val="006B06A7"/>
    <w:rsid w:val="006B0F2A"/>
    <w:rsid w:val="006B2E63"/>
    <w:rsid w:val="006B777A"/>
    <w:rsid w:val="006D1C45"/>
    <w:rsid w:val="006D3819"/>
    <w:rsid w:val="006D5927"/>
    <w:rsid w:val="006E0B2C"/>
    <w:rsid w:val="006F02D7"/>
    <w:rsid w:val="006F15C5"/>
    <w:rsid w:val="0070202B"/>
    <w:rsid w:val="00703B93"/>
    <w:rsid w:val="00711281"/>
    <w:rsid w:val="0071225D"/>
    <w:rsid w:val="00714C9D"/>
    <w:rsid w:val="007167BA"/>
    <w:rsid w:val="00727158"/>
    <w:rsid w:val="00735934"/>
    <w:rsid w:val="0073785A"/>
    <w:rsid w:val="00744AAE"/>
    <w:rsid w:val="00754620"/>
    <w:rsid w:val="00766CC8"/>
    <w:rsid w:val="00770134"/>
    <w:rsid w:val="00781D9D"/>
    <w:rsid w:val="00782F3A"/>
    <w:rsid w:val="00784BCD"/>
    <w:rsid w:val="0078551B"/>
    <w:rsid w:val="007A0923"/>
    <w:rsid w:val="007A45DF"/>
    <w:rsid w:val="007B27BF"/>
    <w:rsid w:val="007B3345"/>
    <w:rsid w:val="007B367C"/>
    <w:rsid w:val="007B4F1B"/>
    <w:rsid w:val="007E000A"/>
    <w:rsid w:val="007E2BE0"/>
    <w:rsid w:val="007F0AA9"/>
    <w:rsid w:val="007F7251"/>
    <w:rsid w:val="0082197F"/>
    <w:rsid w:val="00822EE3"/>
    <w:rsid w:val="008272D0"/>
    <w:rsid w:val="0085707A"/>
    <w:rsid w:val="00872FC5"/>
    <w:rsid w:val="00876FA5"/>
    <w:rsid w:val="008844FC"/>
    <w:rsid w:val="00893B99"/>
    <w:rsid w:val="008A30AC"/>
    <w:rsid w:val="008B442E"/>
    <w:rsid w:val="008C2F1C"/>
    <w:rsid w:val="008E4DC9"/>
    <w:rsid w:val="00901CE7"/>
    <w:rsid w:val="00902479"/>
    <w:rsid w:val="00917C4E"/>
    <w:rsid w:val="0092537D"/>
    <w:rsid w:val="009409DE"/>
    <w:rsid w:val="00944630"/>
    <w:rsid w:val="00952D0A"/>
    <w:rsid w:val="009657E6"/>
    <w:rsid w:val="00975F35"/>
    <w:rsid w:val="00976E4B"/>
    <w:rsid w:val="009807D0"/>
    <w:rsid w:val="00985F4F"/>
    <w:rsid w:val="009C1F57"/>
    <w:rsid w:val="009C22E9"/>
    <w:rsid w:val="009C2D95"/>
    <w:rsid w:val="009C3488"/>
    <w:rsid w:val="009C7475"/>
    <w:rsid w:val="009D3A04"/>
    <w:rsid w:val="009E290E"/>
    <w:rsid w:val="009E3F0E"/>
    <w:rsid w:val="009F2EB8"/>
    <w:rsid w:val="009F494B"/>
    <w:rsid w:val="009F72FC"/>
    <w:rsid w:val="00A00DFA"/>
    <w:rsid w:val="00A0101C"/>
    <w:rsid w:val="00A32EB4"/>
    <w:rsid w:val="00A40B3F"/>
    <w:rsid w:val="00A44521"/>
    <w:rsid w:val="00A50423"/>
    <w:rsid w:val="00A82389"/>
    <w:rsid w:val="00A91155"/>
    <w:rsid w:val="00AB57FE"/>
    <w:rsid w:val="00AC6CB7"/>
    <w:rsid w:val="00AC7CA2"/>
    <w:rsid w:val="00AD7BA9"/>
    <w:rsid w:val="00AE5A62"/>
    <w:rsid w:val="00B04CA8"/>
    <w:rsid w:val="00B117D9"/>
    <w:rsid w:val="00B14E48"/>
    <w:rsid w:val="00B15797"/>
    <w:rsid w:val="00B24816"/>
    <w:rsid w:val="00B35DA4"/>
    <w:rsid w:val="00B3780B"/>
    <w:rsid w:val="00B45308"/>
    <w:rsid w:val="00B5057C"/>
    <w:rsid w:val="00B50815"/>
    <w:rsid w:val="00B54A99"/>
    <w:rsid w:val="00BA49B0"/>
    <w:rsid w:val="00BC6B49"/>
    <w:rsid w:val="00BD1961"/>
    <w:rsid w:val="00BE2773"/>
    <w:rsid w:val="00BE6066"/>
    <w:rsid w:val="00BE6974"/>
    <w:rsid w:val="00BE70F4"/>
    <w:rsid w:val="00BE7D1A"/>
    <w:rsid w:val="00BF3E8D"/>
    <w:rsid w:val="00C03439"/>
    <w:rsid w:val="00C319AD"/>
    <w:rsid w:val="00C51A2A"/>
    <w:rsid w:val="00C619FD"/>
    <w:rsid w:val="00C6595A"/>
    <w:rsid w:val="00C67AD8"/>
    <w:rsid w:val="00C812D8"/>
    <w:rsid w:val="00C934F3"/>
    <w:rsid w:val="00C93665"/>
    <w:rsid w:val="00C94501"/>
    <w:rsid w:val="00C96431"/>
    <w:rsid w:val="00CC41F3"/>
    <w:rsid w:val="00CE7DAD"/>
    <w:rsid w:val="00CF26A2"/>
    <w:rsid w:val="00CF3AF9"/>
    <w:rsid w:val="00D075FF"/>
    <w:rsid w:val="00D17077"/>
    <w:rsid w:val="00D17C20"/>
    <w:rsid w:val="00D3031E"/>
    <w:rsid w:val="00D33558"/>
    <w:rsid w:val="00D562A9"/>
    <w:rsid w:val="00D57077"/>
    <w:rsid w:val="00D63F6A"/>
    <w:rsid w:val="00D66ED8"/>
    <w:rsid w:val="00D72E95"/>
    <w:rsid w:val="00D8547D"/>
    <w:rsid w:val="00D8743C"/>
    <w:rsid w:val="00DA0899"/>
    <w:rsid w:val="00DB2C46"/>
    <w:rsid w:val="00DB4FFE"/>
    <w:rsid w:val="00DE5B14"/>
    <w:rsid w:val="00DF2FC7"/>
    <w:rsid w:val="00DF4537"/>
    <w:rsid w:val="00E2698E"/>
    <w:rsid w:val="00E27CB4"/>
    <w:rsid w:val="00E3076B"/>
    <w:rsid w:val="00E44856"/>
    <w:rsid w:val="00E63A3B"/>
    <w:rsid w:val="00E659B3"/>
    <w:rsid w:val="00E66BD6"/>
    <w:rsid w:val="00E67949"/>
    <w:rsid w:val="00E81DDC"/>
    <w:rsid w:val="00E90188"/>
    <w:rsid w:val="00E90380"/>
    <w:rsid w:val="00EA45A1"/>
    <w:rsid w:val="00EA4676"/>
    <w:rsid w:val="00EB083D"/>
    <w:rsid w:val="00EB114E"/>
    <w:rsid w:val="00EB3011"/>
    <w:rsid w:val="00EF6066"/>
    <w:rsid w:val="00EF75DE"/>
    <w:rsid w:val="00F347F1"/>
    <w:rsid w:val="00F34A6B"/>
    <w:rsid w:val="00F463E4"/>
    <w:rsid w:val="00F60C79"/>
    <w:rsid w:val="00F62B65"/>
    <w:rsid w:val="00F639A7"/>
    <w:rsid w:val="00F65CA3"/>
    <w:rsid w:val="00F66DFC"/>
    <w:rsid w:val="00F670CB"/>
    <w:rsid w:val="00F7721D"/>
    <w:rsid w:val="00F8103F"/>
    <w:rsid w:val="00F972F6"/>
    <w:rsid w:val="00FB011E"/>
    <w:rsid w:val="00FB4521"/>
    <w:rsid w:val="00FB797A"/>
    <w:rsid w:val="00FE79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0587109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65072905">
      <w:bodyDiv w:val="1"/>
      <w:marLeft w:val="0"/>
      <w:marRight w:val="0"/>
      <w:marTop w:val="0"/>
      <w:marBottom w:val="0"/>
      <w:divBdr>
        <w:top w:val="none" w:sz="0" w:space="0" w:color="auto"/>
        <w:left w:val="none" w:sz="0" w:space="0" w:color="auto"/>
        <w:bottom w:val="none" w:sz="0" w:space="0" w:color="auto"/>
        <w:right w:val="none" w:sz="0" w:space="0" w:color="auto"/>
      </w:divBdr>
    </w:div>
    <w:div w:id="59987853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801656224">
      <w:bodyDiv w:val="1"/>
      <w:marLeft w:val="0"/>
      <w:marRight w:val="0"/>
      <w:marTop w:val="0"/>
      <w:marBottom w:val="0"/>
      <w:divBdr>
        <w:top w:val="none" w:sz="0" w:space="0" w:color="auto"/>
        <w:left w:val="none" w:sz="0" w:space="0" w:color="auto"/>
        <w:bottom w:val="none" w:sz="0" w:space="0" w:color="auto"/>
        <w:right w:val="none" w:sz="0" w:space="0" w:color="auto"/>
      </w:divBdr>
    </w:div>
    <w:div w:id="1098912957">
      <w:bodyDiv w:val="1"/>
      <w:marLeft w:val="0"/>
      <w:marRight w:val="0"/>
      <w:marTop w:val="0"/>
      <w:marBottom w:val="0"/>
      <w:divBdr>
        <w:top w:val="none" w:sz="0" w:space="0" w:color="auto"/>
        <w:left w:val="none" w:sz="0" w:space="0" w:color="auto"/>
        <w:bottom w:val="none" w:sz="0" w:space="0" w:color="auto"/>
        <w:right w:val="none" w:sz="0" w:space="0" w:color="auto"/>
      </w:divBdr>
    </w:div>
    <w:div w:id="1175992259">
      <w:bodyDiv w:val="1"/>
      <w:marLeft w:val="0"/>
      <w:marRight w:val="0"/>
      <w:marTop w:val="0"/>
      <w:marBottom w:val="0"/>
      <w:divBdr>
        <w:top w:val="none" w:sz="0" w:space="0" w:color="auto"/>
        <w:left w:val="none" w:sz="0" w:space="0" w:color="auto"/>
        <w:bottom w:val="none" w:sz="0" w:space="0" w:color="auto"/>
        <w:right w:val="none" w:sz="0" w:space="0" w:color="auto"/>
      </w:divBdr>
    </w:div>
    <w:div w:id="1252472809">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600407746">
      <w:bodyDiv w:val="1"/>
      <w:marLeft w:val="0"/>
      <w:marRight w:val="0"/>
      <w:marTop w:val="0"/>
      <w:marBottom w:val="0"/>
      <w:divBdr>
        <w:top w:val="none" w:sz="0" w:space="0" w:color="auto"/>
        <w:left w:val="none" w:sz="0" w:space="0" w:color="auto"/>
        <w:bottom w:val="none" w:sz="0" w:space="0" w:color="auto"/>
        <w:right w:val="none" w:sz="0" w:space="0" w:color="auto"/>
      </w:divBdr>
    </w:div>
    <w:div w:id="1772050374">
      <w:bodyDiv w:val="1"/>
      <w:marLeft w:val="0"/>
      <w:marRight w:val="0"/>
      <w:marTop w:val="0"/>
      <w:marBottom w:val="0"/>
      <w:divBdr>
        <w:top w:val="none" w:sz="0" w:space="0" w:color="auto"/>
        <w:left w:val="none" w:sz="0" w:space="0" w:color="auto"/>
        <w:bottom w:val="none" w:sz="0" w:space="0" w:color="auto"/>
        <w:right w:val="none" w:sz="0" w:space="0" w:color="auto"/>
      </w:divBdr>
    </w:div>
    <w:div w:id="1878346032">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4723</Words>
  <Characters>28341</Characters>
  <Application>Microsoft Office Word</Application>
  <DocSecurity>0</DocSecurity>
  <Lines>236</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Dorota Sawicka</cp:lastModifiedBy>
  <cp:revision>9</cp:revision>
  <cp:lastPrinted>2023-05-05T07:21:00Z</cp:lastPrinted>
  <dcterms:created xsi:type="dcterms:W3CDTF">2023-04-05T11:44:00Z</dcterms:created>
  <dcterms:modified xsi:type="dcterms:W3CDTF">2023-05-05T07:21:00Z</dcterms:modified>
</cp:coreProperties>
</file>