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1A982C99" w:rsidR="007E2BE0" w:rsidRPr="002840AA" w:rsidRDefault="00372FF9" w:rsidP="002840AA">
      <w:pPr>
        <w:pStyle w:val="Tytu"/>
        <w:spacing w:line="276" w:lineRule="auto"/>
        <w:rPr>
          <w:rFonts w:ascii="Arial" w:hAnsi="Arial" w:cs="Arial"/>
          <w:b/>
          <w:bCs/>
          <w:sz w:val="24"/>
          <w:szCs w:val="24"/>
        </w:rPr>
      </w:pPr>
      <w:r w:rsidRPr="002840AA">
        <w:rPr>
          <w:rFonts w:ascii="Arial" w:hAnsi="Arial" w:cs="Arial"/>
          <w:b/>
          <w:bCs/>
          <w:spacing w:val="0"/>
          <w:sz w:val="24"/>
          <w:szCs w:val="24"/>
        </w:rPr>
        <w:t>Kryteria wyboru projektów</w:t>
      </w:r>
    </w:p>
    <w:p w14:paraId="2B5C363F" w14:textId="3DA4B19E" w:rsidR="009F08CA" w:rsidRPr="00437C4C" w:rsidRDefault="002B5C86" w:rsidP="00437C4C">
      <w:pPr>
        <w:spacing w:before="100" w:beforeAutospacing="1" w:after="100" w:afterAutospacing="1" w:line="276" w:lineRule="auto"/>
        <w:rPr>
          <w:rFonts w:ascii="Arial" w:hAnsi="Arial" w:cs="Arial"/>
          <w:sz w:val="24"/>
          <w:szCs w:val="24"/>
        </w:rPr>
      </w:pPr>
      <w:r w:rsidRPr="00437C4C">
        <w:rPr>
          <w:rFonts w:ascii="Arial" w:hAnsi="Arial" w:cs="Arial"/>
          <w:b/>
          <w:bCs/>
          <w:sz w:val="24"/>
          <w:szCs w:val="24"/>
        </w:rPr>
        <w:t>Priorytet:</w:t>
      </w:r>
      <w:r w:rsidRPr="00437C4C">
        <w:rPr>
          <w:rFonts w:ascii="Arial" w:hAnsi="Arial" w:cs="Arial"/>
          <w:sz w:val="24"/>
          <w:szCs w:val="24"/>
        </w:rPr>
        <w:t xml:space="preserve"> 8. Fundusze Europejskie na wsparcie w obszarze rynku pracy, edukacji i włączenia społecznego</w:t>
      </w:r>
    </w:p>
    <w:p w14:paraId="7CBDEA4E" w14:textId="723EE060" w:rsidR="009F08CA" w:rsidRPr="00437C4C" w:rsidRDefault="002B5C86" w:rsidP="00437C4C">
      <w:pPr>
        <w:spacing w:before="100" w:beforeAutospacing="1" w:after="100" w:afterAutospacing="1" w:line="276" w:lineRule="auto"/>
        <w:rPr>
          <w:rFonts w:ascii="Arial" w:hAnsi="Arial" w:cs="Arial"/>
          <w:sz w:val="24"/>
          <w:szCs w:val="24"/>
        </w:rPr>
      </w:pPr>
      <w:r w:rsidRPr="00437C4C">
        <w:rPr>
          <w:rFonts w:ascii="Arial" w:hAnsi="Arial" w:cs="Arial"/>
          <w:b/>
          <w:bCs/>
          <w:sz w:val="24"/>
          <w:szCs w:val="24"/>
        </w:rPr>
        <w:t xml:space="preserve">Cel szczegółowy: </w:t>
      </w:r>
      <w:r w:rsidRPr="00437C4C">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295985" w:rsidRPr="00437C4C">
        <w:rPr>
          <w:rFonts w:ascii="Arial" w:hAnsi="Arial" w:cs="Arial"/>
          <w:sz w:val="24"/>
          <w:szCs w:val="24"/>
        </w:rPr>
        <w:br/>
      </w:r>
      <w:r w:rsidRPr="00437C4C">
        <w:rPr>
          <w:rFonts w:ascii="Arial" w:hAnsi="Arial" w:cs="Arial"/>
          <w:sz w:val="24"/>
          <w:szCs w:val="24"/>
        </w:rPr>
        <w:t>w tym ułatwianie mobilności edukacyjnej dla wszystkich i dostępności dla osób z niepełnosprawnościami</w:t>
      </w:r>
    </w:p>
    <w:p w14:paraId="13F57DF7" w14:textId="07C8C9B8" w:rsidR="00D1215C" w:rsidRPr="002840AA" w:rsidRDefault="00372FF9" w:rsidP="002840AA">
      <w:pPr>
        <w:pStyle w:val="Podtytu"/>
        <w:spacing w:line="276" w:lineRule="auto"/>
        <w:rPr>
          <w:rFonts w:ascii="Arial" w:hAnsi="Arial" w:cs="Arial"/>
          <w:b/>
          <w:bCs/>
          <w:sz w:val="24"/>
          <w:szCs w:val="24"/>
        </w:rPr>
      </w:pPr>
      <w:r w:rsidRPr="002840AA">
        <w:rPr>
          <w:rFonts w:ascii="Arial" w:hAnsi="Arial" w:cs="Arial"/>
          <w:b/>
          <w:bCs/>
          <w:spacing w:val="0"/>
          <w:sz w:val="24"/>
          <w:szCs w:val="24"/>
        </w:rPr>
        <w:t>Działanie:</w:t>
      </w:r>
      <w:r w:rsidR="00822EE3" w:rsidRPr="002840AA">
        <w:rPr>
          <w:rFonts w:ascii="Arial" w:hAnsi="Arial" w:cs="Arial"/>
          <w:b/>
          <w:bCs/>
          <w:spacing w:val="0"/>
          <w:sz w:val="24"/>
          <w:szCs w:val="24"/>
        </w:rPr>
        <w:t xml:space="preserve"> </w:t>
      </w:r>
      <w:r w:rsidR="00C4464D" w:rsidRPr="007B125A">
        <w:rPr>
          <w:rFonts w:ascii="Arial" w:hAnsi="Arial" w:cs="Arial"/>
          <w:color w:val="auto"/>
          <w:spacing w:val="0"/>
          <w:sz w:val="24"/>
          <w:szCs w:val="24"/>
        </w:rPr>
        <w:t>FEKP.0</w:t>
      </w:r>
      <w:r w:rsidR="00822EE3" w:rsidRPr="007B125A">
        <w:rPr>
          <w:rFonts w:ascii="Arial" w:hAnsi="Arial" w:cs="Arial"/>
          <w:color w:val="auto"/>
          <w:spacing w:val="0"/>
          <w:sz w:val="24"/>
          <w:szCs w:val="24"/>
        </w:rPr>
        <w:t>8.</w:t>
      </w:r>
      <w:r w:rsidR="00FD2A74" w:rsidRPr="007B125A">
        <w:rPr>
          <w:rFonts w:ascii="Arial" w:hAnsi="Arial" w:cs="Arial"/>
          <w:color w:val="auto"/>
          <w:spacing w:val="0"/>
          <w:sz w:val="24"/>
          <w:szCs w:val="24"/>
        </w:rPr>
        <w:t>27</w:t>
      </w:r>
      <w:r w:rsidR="00822EE3" w:rsidRPr="007B125A">
        <w:rPr>
          <w:rFonts w:ascii="Arial" w:hAnsi="Arial" w:cs="Arial"/>
          <w:color w:val="auto"/>
          <w:spacing w:val="0"/>
          <w:sz w:val="24"/>
          <w:szCs w:val="24"/>
        </w:rPr>
        <w:t xml:space="preserve"> Kształcenie ogólne </w:t>
      </w:r>
      <w:r w:rsidR="00DE5B14" w:rsidRPr="007B125A">
        <w:rPr>
          <w:rFonts w:ascii="Arial" w:hAnsi="Arial" w:cs="Arial"/>
          <w:color w:val="auto"/>
          <w:spacing w:val="0"/>
          <w:sz w:val="24"/>
          <w:szCs w:val="24"/>
        </w:rPr>
        <w:t>OPPT</w:t>
      </w:r>
    </w:p>
    <w:p w14:paraId="47433F90" w14:textId="42D5FE36" w:rsidR="00D1215C" w:rsidRPr="00437C4C" w:rsidRDefault="00D1215C" w:rsidP="00437C4C">
      <w:pPr>
        <w:spacing w:before="100" w:beforeAutospacing="1" w:after="100" w:afterAutospacing="1" w:line="276" w:lineRule="auto"/>
        <w:rPr>
          <w:rFonts w:ascii="Arial" w:hAnsi="Arial" w:cs="Arial"/>
          <w:b/>
          <w:bCs/>
          <w:sz w:val="24"/>
          <w:szCs w:val="24"/>
        </w:rPr>
      </w:pPr>
      <w:r w:rsidRPr="00437C4C">
        <w:rPr>
          <w:rFonts w:ascii="Arial" w:hAnsi="Arial" w:cs="Arial"/>
          <w:b/>
          <w:bCs/>
          <w:sz w:val="24"/>
          <w:szCs w:val="24"/>
        </w:rPr>
        <w:t>Sposób wyboru projektów</w:t>
      </w:r>
      <w:r w:rsidRPr="00437C4C">
        <w:rPr>
          <w:rFonts w:ascii="Arial" w:hAnsi="Arial" w:cs="Arial"/>
          <w:sz w:val="24"/>
          <w:szCs w:val="24"/>
        </w:rPr>
        <w:t>: konkurencyjny</w:t>
      </w:r>
    </w:p>
    <w:p w14:paraId="11543803" w14:textId="1905E038" w:rsidR="00E84E91" w:rsidRPr="00437C4C" w:rsidRDefault="00E84E91" w:rsidP="00437C4C">
      <w:pPr>
        <w:spacing w:before="100" w:beforeAutospacing="1" w:after="100" w:afterAutospacing="1" w:line="276" w:lineRule="auto"/>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 xml:space="preserve">Nabór jest skierowany do </w:t>
      </w:r>
      <w:r w:rsidR="00D32B22">
        <w:rPr>
          <w:rFonts w:ascii="Arial" w:eastAsia="Times New Roman" w:hAnsi="Arial" w:cs="Arial"/>
          <w:color w:val="000000"/>
          <w:sz w:val="24"/>
          <w:szCs w:val="24"/>
          <w:lang w:eastAsia="pl-PL"/>
        </w:rPr>
        <w:t xml:space="preserve">jednostek samorządu terytorialnego </w:t>
      </w:r>
      <w:r w:rsidRPr="00437C4C">
        <w:rPr>
          <w:rFonts w:ascii="Arial" w:eastAsia="Times New Roman" w:hAnsi="Arial" w:cs="Arial"/>
          <w:color w:val="000000"/>
          <w:sz w:val="24"/>
          <w:szCs w:val="24"/>
          <w:lang w:eastAsia="pl-PL"/>
        </w:rPr>
        <w:t xml:space="preserve">prowadzących szkoły i placówki </w:t>
      </w:r>
      <w:r w:rsidR="00774100" w:rsidRPr="00437C4C">
        <w:rPr>
          <w:rFonts w:ascii="Arial" w:eastAsia="Times New Roman" w:hAnsi="Arial" w:cs="Arial"/>
          <w:color w:val="000000"/>
          <w:sz w:val="24"/>
          <w:szCs w:val="24"/>
          <w:lang w:eastAsia="pl-PL"/>
        </w:rPr>
        <w:t>realizujące</w:t>
      </w:r>
      <w:r w:rsidRPr="00437C4C">
        <w:rPr>
          <w:rFonts w:ascii="Arial" w:eastAsia="Times New Roman" w:hAnsi="Arial" w:cs="Arial"/>
          <w:color w:val="000000"/>
          <w:sz w:val="24"/>
          <w:szCs w:val="24"/>
          <w:lang w:eastAsia="pl-PL"/>
        </w:rPr>
        <w:t xml:space="preserve"> kształceni</w:t>
      </w:r>
      <w:r w:rsidR="000839E6" w:rsidRPr="00437C4C">
        <w:rPr>
          <w:rFonts w:ascii="Arial" w:eastAsia="Times New Roman" w:hAnsi="Arial" w:cs="Arial"/>
          <w:color w:val="000000"/>
          <w:sz w:val="24"/>
          <w:szCs w:val="24"/>
          <w:lang w:eastAsia="pl-PL"/>
        </w:rPr>
        <w:t>e</w:t>
      </w:r>
      <w:r w:rsidRPr="00437C4C">
        <w:rPr>
          <w:rFonts w:ascii="Arial" w:eastAsia="Times New Roman" w:hAnsi="Arial" w:cs="Arial"/>
          <w:color w:val="000000"/>
          <w:sz w:val="24"/>
          <w:szCs w:val="24"/>
          <w:lang w:eastAsia="pl-PL"/>
        </w:rPr>
        <w:t xml:space="preserve"> ogólne.</w:t>
      </w:r>
    </w:p>
    <w:p w14:paraId="301515DD" w14:textId="5E477382" w:rsidR="00D1215C" w:rsidRPr="00437C4C" w:rsidRDefault="00D1215C" w:rsidP="002840AA">
      <w:pPr>
        <w:spacing w:after="0" w:line="276" w:lineRule="auto"/>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Zakres wsparcia:</w:t>
      </w:r>
    </w:p>
    <w:p w14:paraId="33F489B1" w14:textId="181C4D24" w:rsidR="00D1215C" w:rsidRPr="00437C4C" w:rsidRDefault="00D1215C" w:rsidP="002840AA">
      <w:pPr>
        <w:pStyle w:val="Akapitzlist"/>
        <w:numPr>
          <w:ilvl w:val="0"/>
          <w:numId w:val="22"/>
        </w:numPr>
        <w:spacing w:after="0"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uczniów: podnoszenie kompetencji/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staże/</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edukacja włączająca/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doradztwo edukacyjno-zawodowe;</w:t>
      </w:r>
    </w:p>
    <w:p w14:paraId="47530CF0" w14:textId="59298E49" w:rsidR="00D1215C" w:rsidRPr="00437C4C" w:rsidRDefault="00D1215C" w:rsidP="00437C4C">
      <w:pPr>
        <w:pStyle w:val="Akapitzlist"/>
        <w:numPr>
          <w:ilvl w:val="0"/>
          <w:numId w:val="23"/>
        </w:numPr>
        <w:spacing w:before="100" w:beforeAutospacing="1" w:after="100" w:afterAutospacing="1"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przedstawicieli kadry: podnoszenie kompetencji i nabywanie kwalifikacji/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przygotowanie do edukacji włączającej/</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realizacja zadań w zakresie doradztwa edukacyjno-zawodowego/</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tworzenie sieci współpracy;</w:t>
      </w:r>
    </w:p>
    <w:p w14:paraId="315206FA" w14:textId="7C09125C" w:rsidR="004972E9" w:rsidRPr="00437C4C" w:rsidRDefault="00D1215C" w:rsidP="00437C4C">
      <w:pPr>
        <w:pStyle w:val="Akapitzlist"/>
        <w:numPr>
          <w:ilvl w:val="0"/>
          <w:numId w:val="24"/>
        </w:numPr>
        <w:spacing w:before="100" w:beforeAutospacing="1" w:after="100" w:afterAutospacing="1"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szkół: poprawa jakości warunków kształcenia/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wdrażanie nowatorskich metod nauczania/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edukacja włączająca/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dostosowanie do wymogów zielonej lub cyfrowej transformacji/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zewnętrzne wsparcie w zakresie doradztwa edukacyjno-zawodowego.</w:t>
      </w:r>
    </w:p>
    <w:p w14:paraId="0D1B9FDA" w14:textId="11777BCB" w:rsidR="00B71FBC" w:rsidRPr="00437C4C" w:rsidRDefault="00D1215C" w:rsidP="00437C4C">
      <w:pPr>
        <w:spacing w:before="100" w:beforeAutospacing="1" w:after="100" w:afterAutospacing="1" w:line="276" w:lineRule="auto"/>
        <w:rPr>
          <w:rFonts w:ascii="Arial" w:hAnsi="Arial" w:cs="Arial"/>
          <w:b/>
          <w:bCs/>
          <w:sz w:val="24"/>
          <w:szCs w:val="24"/>
        </w:rPr>
      </w:pPr>
      <w:r w:rsidRPr="00437C4C">
        <w:rPr>
          <w:rFonts w:ascii="Arial" w:hAnsi="Arial" w:cs="Arial"/>
          <w:b/>
          <w:bCs/>
          <w:sz w:val="24"/>
          <w:szCs w:val="24"/>
        </w:rPr>
        <w:t>Nabór realizowany w ramach polityki terytorialnej</w:t>
      </w:r>
    </w:p>
    <w:p w14:paraId="4EF5B526" w14:textId="6ACE72EB" w:rsidR="00372FF9" w:rsidRPr="002840AA" w:rsidRDefault="00372FF9" w:rsidP="002840AA">
      <w:pPr>
        <w:pStyle w:val="Nagwek1"/>
        <w:numPr>
          <w:ilvl w:val="0"/>
          <w:numId w:val="25"/>
        </w:numPr>
        <w:spacing w:line="276" w:lineRule="auto"/>
        <w:ind w:left="714" w:hanging="357"/>
        <w:rPr>
          <w:rFonts w:ascii="Arial" w:hAnsi="Arial" w:cs="Arial"/>
          <w:b/>
          <w:bCs/>
          <w:sz w:val="24"/>
          <w:szCs w:val="24"/>
        </w:rPr>
      </w:pPr>
      <w:r w:rsidRPr="002840AA">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5"/>
        <w:gridCol w:w="2761"/>
        <w:gridCol w:w="8081"/>
        <w:gridCol w:w="2696"/>
      </w:tblGrid>
      <w:tr w:rsidR="000E4428" w:rsidRPr="00437C4C" w14:paraId="74C58DAC" w14:textId="77777777" w:rsidTr="005D6516">
        <w:trPr>
          <w:tblHeader/>
        </w:trPr>
        <w:tc>
          <w:tcPr>
            <w:tcW w:w="224" w:type="pct"/>
            <w:shd w:val="clear" w:color="auto" w:fill="D9D9D9" w:themeFill="background1" w:themeFillShade="D9"/>
          </w:tcPr>
          <w:p w14:paraId="3E8644D6" w14:textId="1F5744B3"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Nr</w:t>
            </w:r>
          </w:p>
        </w:tc>
        <w:tc>
          <w:tcPr>
            <w:tcW w:w="974" w:type="pct"/>
            <w:shd w:val="clear" w:color="auto" w:fill="D9D9D9" w:themeFill="background1" w:themeFillShade="D9"/>
          </w:tcPr>
          <w:p w14:paraId="400BA414" w14:textId="785C75F7"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Nazwa</w:t>
            </w:r>
          </w:p>
        </w:tc>
        <w:tc>
          <w:tcPr>
            <w:tcW w:w="2851" w:type="pct"/>
            <w:shd w:val="clear" w:color="auto" w:fill="D9D9D9" w:themeFill="background1" w:themeFillShade="D9"/>
          </w:tcPr>
          <w:p w14:paraId="19A2610B" w14:textId="43C844F6"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Definicja</w:t>
            </w:r>
            <w:r w:rsidR="009811A8" w:rsidRPr="00437C4C">
              <w:rPr>
                <w:rStyle w:val="Odwoanieprzypisudolnego"/>
                <w:rFonts w:ascii="Arial" w:hAnsi="Arial" w:cs="Arial"/>
                <w:b/>
                <w:bCs/>
                <w:sz w:val="24"/>
                <w:szCs w:val="24"/>
              </w:rPr>
              <w:footnoteReference w:id="1"/>
            </w:r>
          </w:p>
        </w:tc>
        <w:tc>
          <w:tcPr>
            <w:tcW w:w="951" w:type="pct"/>
            <w:shd w:val="clear" w:color="auto" w:fill="D9D9D9" w:themeFill="background1" w:themeFillShade="D9"/>
          </w:tcPr>
          <w:p w14:paraId="0571AB4E" w14:textId="5ED34D75"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Opis znaczenia</w:t>
            </w:r>
          </w:p>
        </w:tc>
      </w:tr>
      <w:tr w:rsidR="000E4428" w:rsidRPr="00437C4C" w14:paraId="42E4C4F2" w14:textId="77777777" w:rsidTr="005D6516">
        <w:tc>
          <w:tcPr>
            <w:tcW w:w="224" w:type="pct"/>
          </w:tcPr>
          <w:p w14:paraId="59D9047B" w14:textId="3338EEA3" w:rsidR="00372FF9" w:rsidRPr="00437C4C" w:rsidRDefault="00372FF9" w:rsidP="00437C4C">
            <w:pPr>
              <w:spacing w:line="276" w:lineRule="auto"/>
              <w:rPr>
                <w:rFonts w:ascii="Arial" w:hAnsi="Arial" w:cs="Arial"/>
                <w:b/>
                <w:bCs/>
                <w:sz w:val="24"/>
                <w:szCs w:val="24"/>
              </w:rPr>
            </w:pPr>
            <w:r w:rsidRPr="00437C4C">
              <w:rPr>
                <w:rFonts w:ascii="Arial" w:hAnsi="Arial" w:cs="Arial"/>
                <w:b/>
                <w:bCs/>
                <w:sz w:val="24"/>
                <w:szCs w:val="24"/>
              </w:rPr>
              <w:t>A.1</w:t>
            </w:r>
          </w:p>
        </w:tc>
        <w:tc>
          <w:tcPr>
            <w:tcW w:w="974" w:type="pct"/>
          </w:tcPr>
          <w:p w14:paraId="758DCC68" w14:textId="70163B8D" w:rsidR="00372FF9"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P</w:t>
            </w:r>
            <w:r w:rsidR="00590C41" w:rsidRPr="00437C4C">
              <w:rPr>
                <w:rFonts w:ascii="Arial" w:hAnsi="Arial" w:cs="Arial"/>
                <w:b/>
                <w:bCs/>
                <w:sz w:val="24"/>
                <w:szCs w:val="24"/>
              </w:rPr>
              <w:t>rojekt</w:t>
            </w:r>
            <w:r w:rsidRPr="00437C4C">
              <w:rPr>
                <w:rFonts w:ascii="Arial" w:hAnsi="Arial" w:cs="Arial"/>
                <w:b/>
                <w:bCs/>
                <w:sz w:val="24"/>
                <w:szCs w:val="24"/>
              </w:rPr>
              <w:t xml:space="preserve"> jest zgodny</w:t>
            </w:r>
            <w:r w:rsidR="00590C41" w:rsidRPr="00437C4C">
              <w:rPr>
                <w:rFonts w:ascii="Arial" w:hAnsi="Arial" w:cs="Arial"/>
                <w:b/>
                <w:bCs/>
                <w:sz w:val="24"/>
                <w:szCs w:val="24"/>
              </w:rPr>
              <w:t xml:space="preserve"> </w:t>
            </w:r>
            <w:r w:rsidR="00295985" w:rsidRPr="00437C4C">
              <w:rPr>
                <w:rFonts w:ascii="Arial" w:hAnsi="Arial" w:cs="Arial"/>
                <w:b/>
                <w:bCs/>
                <w:sz w:val="24"/>
                <w:szCs w:val="24"/>
              </w:rPr>
              <w:br/>
            </w:r>
            <w:r w:rsidR="00590C41" w:rsidRPr="00437C4C">
              <w:rPr>
                <w:rFonts w:ascii="Arial" w:hAnsi="Arial" w:cs="Arial"/>
                <w:b/>
                <w:bCs/>
                <w:sz w:val="24"/>
                <w:szCs w:val="24"/>
              </w:rPr>
              <w:t>z właściwymi przepisami prawa unijnego</w:t>
            </w:r>
          </w:p>
        </w:tc>
        <w:tc>
          <w:tcPr>
            <w:tcW w:w="2851" w:type="pct"/>
          </w:tcPr>
          <w:p w14:paraId="25D9E8B9" w14:textId="10209683" w:rsidR="00590C41" w:rsidRPr="00437C4C" w:rsidRDefault="007B27BF" w:rsidP="00437C4C">
            <w:pPr>
              <w:spacing w:line="276" w:lineRule="auto"/>
              <w:rPr>
                <w:rFonts w:ascii="Arial" w:hAnsi="Arial" w:cs="Arial"/>
                <w:sz w:val="24"/>
                <w:szCs w:val="24"/>
              </w:rPr>
            </w:pPr>
            <w:r w:rsidRPr="00437C4C">
              <w:rPr>
                <w:rFonts w:ascii="Arial" w:hAnsi="Arial" w:cs="Arial"/>
                <w:sz w:val="24"/>
                <w:szCs w:val="24"/>
              </w:rPr>
              <w:t>W kryterium sprawdzimy</w:t>
            </w:r>
            <w:r w:rsidR="00590C41" w:rsidRPr="00437C4C">
              <w:rPr>
                <w:rFonts w:ascii="Arial" w:hAnsi="Arial" w:cs="Arial"/>
                <w:sz w:val="24"/>
                <w:szCs w:val="24"/>
              </w:rPr>
              <w:t>, czy projekt jest zgodny z właściwymi przepisami prawa unijnego</w:t>
            </w:r>
            <w:r w:rsidR="000662BA" w:rsidRPr="00437C4C">
              <w:rPr>
                <w:rFonts w:ascii="Arial" w:hAnsi="Arial" w:cs="Arial"/>
                <w:sz w:val="24"/>
                <w:szCs w:val="24"/>
              </w:rPr>
              <w:t>, tj. czy</w:t>
            </w:r>
            <w:r w:rsidR="00590C41" w:rsidRPr="00437C4C">
              <w:rPr>
                <w:rFonts w:ascii="Arial" w:hAnsi="Arial" w:cs="Arial"/>
                <w:sz w:val="24"/>
                <w:szCs w:val="24"/>
              </w:rPr>
              <w:t>:</w:t>
            </w:r>
          </w:p>
          <w:p w14:paraId="64F1CEC6" w14:textId="77777777" w:rsidR="00686896" w:rsidRPr="00437C4C" w:rsidRDefault="00590C41" w:rsidP="00437C4C">
            <w:pPr>
              <w:pStyle w:val="Akapitzlist"/>
              <w:numPr>
                <w:ilvl w:val="0"/>
                <w:numId w:val="1"/>
              </w:numPr>
              <w:spacing w:line="276" w:lineRule="auto"/>
              <w:ind w:left="357" w:hanging="357"/>
              <w:rPr>
                <w:rFonts w:ascii="Arial" w:hAnsi="Arial" w:cs="Arial"/>
                <w:sz w:val="24"/>
                <w:szCs w:val="24"/>
              </w:rPr>
            </w:pPr>
            <w:r w:rsidRPr="00437C4C">
              <w:rPr>
                <w:rFonts w:ascii="Arial" w:hAnsi="Arial" w:cs="Arial"/>
                <w:sz w:val="24"/>
                <w:szCs w:val="24"/>
              </w:rPr>
              <w:t xml:space="preserve">projekt nie został fizycznie </w:t>
            </w:r>
            <w:r w:rsidR="006E0B2C" w:rsidRPr="00437C4C">
              <w:rPr>
                <w:rFonts w:ascii="Arial" w:hAnsi="Arial" w:cs="Arial"/>
                <w:sz w:val="24"/>
                <w:szCs w:val="24"/>
              </w:rPr>
              <w:t>u</w:t>
            </w:r>
            <w:r w:rsidRPr="00437C4C">
              <w:rPr>
                <w:rFonts w:ascii="Arial" w:hAnsi="Arial" w:cs="Arial"/>
                <w:sz w:val="24"/>
                <w:szCs w:val="24"/>
              </w:rPr>
              <w:t xml:space="preserve">kończony lub w pełni </w:t>
            </w:r>
            <w:r w:rsidR="006E0B2C" w:rsidRPr="00437C4C">
              <w:rPr>
                <w:rFonts w:ascii="Arial" w:hAnsi="Arial" w:cs="Arial"/>
                <w:sz w:val="24"/>
                <w:szCs w:val="24"/>
              </w:rPr>
              <w:t>wdrożony</w:t>
            </w:r>
            <w:r w:rsidRPr="00437C4C">
              <w:rPr>
                <w:rFonts w:ascii="Arial" w:hAnsi="Arial" w:cs="Arial"/>
                <w:sz w:val="24"/>
                <w:szCs w:val="24"/>
              </w:rPr>
              <w:t xml:space="preserve"> przed złożeniem wniosku o dofinansowanie projektu w rozumieniu art. 6</w:t>
            </w:r>
            <w:r w:rsidR="006E0B2C" w:rsidRPr="00437C4C">
              <w:rPr>
                <w:rFonts w:ascii="Arial" w:hAnsi="Arial" w:cs="Arial"/>
                <w:sz w:val="24"/>
                <w:szCs w:val="24"/>
              </w:rPr>
              <w:t>3</w:t>
            </w:r>
            <w:r w:rsidRPr="00437C4C">
              <w:rPr>
                <w:rFonts w:ascii="Arial" w:hAnsi="Arial" w:cs="Arial"/>
                <w:sz w:val="24"/>
                <w:szCs w:val="24"/>
              </w:rPr>
              <w:t xml:space="preserve"> ust. 6 rozporządzenia nr </w:t>
            </w:r>
            <w:r w:rsidR="006E0B2C" w:rsidRPr="00437C4C">
              <w:rPr>
                <w:rFonts w:ascii="Arial" w:hAnsi="Arial" w:cs="Arial"/>
                <w:sz w:val="24"/>
                <w:szCs w:val="24"/>
              </w:rPr>
              <w:t>2021</w:t>
            </w:r>
            <w:r w:rsidRPr="00437C4C">
              <w:rPr>
                <w:rFonts w:ascii="Arial" w:hAnsi="Arial" w:cs="Arial"/>
                <w:sz w:val="24"/>
                <w:szCs w:val="24"/>
              </w:rPr>
              <w:t>/</w:t>
            </w:r>
            <w:r w:rsidR="006E0B2C" w:rsidRPr="00437C4C">
              <w:rPr>
                <w:rFonts w:ascii="Arial" w:hAnsi="Arial" w:cs="Arial"/>
                <w:sz w:val="24"/>
                <w:szCs w:val="24"/>
              </w:rPr>
              <w:t>1060</w:t>
            </w:r>
            <w:r w:rsidRPr="00437C4C">
              <w:rPr>
                <w:rFonts w:ascii="Arial" w:hAnsi="Arial" w:cs="Arial"/>
                <w:sz w:val="24"/>
                <w:szCs w:val="24"/>
                <w:vertAlign w:val="superscript"/>
              </w:rPr>
              <w:footnoteReference w:id="2"/>
            </w:r>
            <w:r w:rsidRPr="00437C4C">
              <w:rPr>
                <w:rFonts w:ascii="Arial" w:hAnsi="Arial" w:cs="Arial"/>
                <w:sz w:val="24"/>
                <w:szCs w:val="24"/>
              </w:rPr>
              <w:t>;</w:t>
            </w:r>
          </w:p>
          <w:p w14:paraId="0C85EA58" w14:textId="777D6327" w:rsidR="001F6757" w:rsidRPr="00437C4C" w:rsidRDefault="001F6757" w:rsidP="00437C4C">
            <w:pPr>
              <w:pStyle w:val="Akapitzlist"/>
              <w:numPr>
                <w:ilvl w:val="0"/>
                <w:numId w:val="1"/>
              </w:numPr>
              <w:spacing w:line="276" w:lineRule="auto"/>
              <w:ind w:left="370"/>
              <w:rPr>
                <w:rFonts w:ascii="Arial" w:hAnsi="Arial" w:cs="Arial"/>
                <w:sz w:val="24"/>
                <w:szCs w:val="24"/>
              </w:rPr>
            </w:pPr>
            <w:r w:rsidRPr="00437C4C">
              <w:rPr>
                <w:rFonts w:ascii="Arial" w:hAnsi="Arial" w:cs="Arial"/>
                <w:sz w:val="24"/>
                <w:szCs w:val="24"/>
              </w:rPr>
              <w:t>wnioskodawca</w:t>
            </w:r>
            <w:r w:rsidR="00F972F6" w:rsidRPr="00437C4C">
              <w:rPr>
                <w:rStyle w:val="Odwoanieprzypisudolnego"/>
                <w:rFonts w:ascii="Arial" w:hAnsi="Arial" w:cs="Arial"/>
                <w:sz w:val="24"/>
                <w:szCs w:val="24"/>
              </w:rPr>
              <w:footnoteReference w:id="3"/>
            </w:r>
            <w:r w:rsidRPr="00437C4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FC642E7" w14:textId="7C35AD38" w:rsidR="00372FF9" w:rsidRPr="00437C4C" w:rsidRDefault="00590C41" w:rsidP="00AA6885">
            <w:pPr>
              <w:spacing w:before="240" w:line="276" w:lineRule="auto"/>
              <w:rPr>
                <w:rFonts w:ascii="Arial" w:hAnsi="Arial" w:cs="Arial"/>
                <w:sz w:val="24"/>
                <w:szCs w:val="24"/>
              </w:rPr>
            </w:pPr>
            <w:r w:rsidRPr="00437C4C">
              <w:rPr>
                <w:rFonts w:ascii="Arial" w:hAnsi="Arial" w:cs="Arial"/>
                <w:sz w:val="24"/>
                <w:szCs w:val="24"/>
              </w:rPr>
              <w:t xml:space="preserve">Kryterium </w:t>
            </w:r>
            <w:r w:rsidR="00686896" w:rsidRPr="00437C4C">
              <w:rPr>
                <w:rFonts w:ascii="Arial" w:hAnsi="Arial" w:cs="Arial"/>
                <w:sz w:val="24"/>
                <w:szCs w:val="24"/>
              </w:rPr>
              <w:t xml:space="preserve">jest </w:t>
            </w:r>
            <w:r w:rsidRPr="00437C4C">
              <w:rPr>
                <w:rFonts w:ascii="Arial" w:hAnsi="Arial" w:cs="Arial"/>
                <w:sz w:val="24"/>
                <w:szCs w:val="24"/>
              </w:rPr>
              <w:t>weryfikowane w oparciu o</w:t>
            </w:r>
            <w:r w:rsidR="001F6757" w:rsidRPr="00437C4C">
              <w:rPr>
                <w:rFonts w:ascii="Arial" w:hAnsi="Arial" w:cs="Arial"/>
                <w:sz w:val="24"/>
                <w:szCs w:val="24"/>
              </w:rPr>
              <w:t xml:space="preserve"> wnios</w:t>
            </w:r>
            <w:r w:rsidR="00382DE2" w:rsidRPr="00437C4C">
              <w:rPr>
                <w:rFonts w:ascii="Arial" w:hAnsi="Arial" w:cs="Arial"/>
                <w:sz w:val="24"/>
                <w:szCs w:val="24"/>
              </w:rPr>
              <w:t>ek</w:t>
            </w:r>
            <w:r w:rsidR="000B042B" w:rsidRPr="00437C4C">
              <w:rPr>
                <w:rFonts w:ascii="Arial" w:hAnsi="Arial" w:cs="Arial"/>
                <w:sz w:val="24"/>
                <w:szCs w:val="24"/>
              </w:rPr>
              <w:t xml:space="preserve"> o dofinansowanie projektu</w:t>
            </w:r>
            <w:r w:rsidR="001F6757" w:rsidRPr="00437C4C">
              <w:rPr>
                <w:rFonts w:ascii="Arial" w:hAnsi="Arial" w:cs="Arial"/>
                <w:sz w:val="24"/>
                <w:szCs w:val="24"/>
              </w:rPr>
              <w:t xml:space="preserve"> i ewentualnie w zakresie pkt 2 w oparciu o </w:t>
            </w:r>
            <w:r w:rsidRPr="00437C4C">
              <w:rPr>
                <w:rFonts w:ascii="Arial" w:hAnsi="Arial" w:cs="Arial"/>
                <w:sz w:val="24"/>
                <w:szCs w:val="24"/>
              </w:rPr>
              <w:t>oświadczeni</w:t>
            </w:r>
            <w:r w:rsidR="001F6757" w:rsidRPr="00437C4C">
              <w:rPr>
                <w:rFonts w:ascii="Arial" w:hAnsi="Arial" w:cs="Arial"/>
                <w:sz w:val="24"/>
                <w:szCs w:val="24"/>
              </w:rPr>
              <w:t>e</w:t>
            </w:r>
            <w:r w:rsidRPr="00437C4C">
              <w:rPr>
                <w:rFonts w:ascii="Arial" w:hAnsi="Arial" w:cs="Arial"/>
                <w:sz w:val="24"/>
                <w:szCs w:val="24"/>
              </w:rPr>
              <w:t xml:space="preserve"> wnioskodawcy </w:t>
            </w:r>
            <w:r w:rsidR="001F6757" w:rsidRPr="00437C4C">
              <w:rPr>
                <w:rFonts w:ascii="Arial" w:hAnsi="Arial" w:cs="Arial"/>
                <w:sz w:val="24"/>
                <w:szCs w:val="24"/>
              </w:rPr>
              <w:t xml:space="preserve">(jeśli dotyczy) </w:t>
            </w:r>
            <w:r w:rsidRPr="00437C4C">
              <w:rPr>
                <w:rFonts w:ascii="Arial" w:hAnsi="Arial" w:cs="Arial"/>
                <w:sz w:val="24"/>
                <w:szCs w:val="24"/>
              </w:rPr>
              <w:t xml:space="preserve">stanowiące załącznik do wniosku </w:t>
            </w:r>
            <w:r w:rsidR="00AD3DF6" w:rsidRPr="00437C4C">
              <w:rPr>
                <w:rFonts w:ascii="Arial" w:hAnsi="Arial" w:cs="Arial"/>
                <w:sz w:val="24"/>
                <w:szCs w:val="24"/>
              </w:rPr>
              <w:br/>
            </w:r>
            <w:r w:rsidRPr="00437C4C">
              <w:rPr>
                <w:rFonts w:ascii="Arial" w:hAnsi="Arial" w:cs="Arial"/>
                <w:sz w:val="24"/>
                <w:szCs w:val="24"/>
              </w:rPr>
              <w:lastRenderedPageBreak/>
              <w:t>o dofinansowanie</w:t>
            </w:r>
            <w:r w:rsidR="001F6757" w:rsidRPr="00437C4C">
              <w:rPr>
                <w:rFonts w:ascii="Arial" w:hAnsi="Arial" w:cs="Arial"/>
                <w:sz w:val="24"/>
                <w:szCs w:val="24"/>
              </w:rPr>
              <w:t xml:space="preserve"> </w:t>
            </w:r>
            <w:r w:rsidR="00382DE2" w:rsidRPr="00437C4C">
              <w:rPr>
                <w:rFonts w:ascii="Arial" w:hAnsi="Arial" w:cs="Arial"/>
                <w:sz w:val="24"/>
                <w:szCs w:val="24"/>
              </w:rPr>
              <w:t xml:space="preserve">projektu </w:t>
            </w:r>
            <w:r w:rsidR="005D6516">
              <w:rPr>
                <w:rFonts w:ascii="Arial" w:hAnsi="Arial" w:cs="Arial"/>
                <w:sz w:val="24"/>
                <w:szCs w:val="24"/>
              </w:rPr>
              <w:t>podpisany zgodnie ze sposobem wskazanym w Regulaminie wyboru projektów</w:t>
            </w:r>
            <w:r w:rsidR="005D6516" w:rsidRPr="00450795">
              <w:rPr>
                <w:rFonts w:ascii="Arial" w:hAnsi="Arial" w:cs="Arial"/>
                <w:sz w:val="24"/>
                <w:szCs w:val="24"/>
              </w:rPr>
              <w:t>.</w:t>
            </w:r>
          </w:p>
          <w:p w14:paraId="5BE796EF" w14:textId="363E516B" w:rsidR="00AD3DF6" w:rsidRPr="00437C4C" w:rsidRDefault="00AD3DF6" w:rsidP="00437C4C">
            <w:pPr>
              <w:spacing w:line="276" w:lineRule="auto"/>
              <w:rPr>
                <w:rFonts w:ascii="Arial" w:hAnsi="Arial" w:cs="Arial"/>
                <w:sz w:val="24"/>
                <w:szCs w:val="24"/>
              </w:rPr>
            </w:pPr>
          </w:p>
        </w:tc>
        <w:tc>
          <w:tcPr>
            <w:tcW w:w="951" w:type="pct"/>
          </w:tcPr>
          <w:p w14:paraId="1C3F270C" w14:textId="19F28F50" w:rsidR="00590C41" w:rsidRPr="00437C4C" w:rsidRDefault="00590C41"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w:t>
            </w:r>
            <w:r w:rsidR="00437C4C" w:rsidRPr="00437C4C">
              <w:rPr>
                <w:rFonts w:ascii="Arial" w:hAnsi="Arial" w:cs="Arial"/>
                <w:color w:val="000000"/>
                <w:sz w:val="24"/>
                <w:szCs w:val="24"/>
              </w:rPr>
              <w:t>do negocjacji/</w:t>
            </w:r>
            <w:r w:rsidRPr="00437C4C">
              <w:rPr>
                <w:rFonts w:ascii="Arial" w:hAnsi="Arial" w:cs="Arial"/>
                <w:color w:val="000000"/>
                <w:sz w:val="24"/>
                <w:szCs w:val="24"/>
              </w:rPr>
              <w:t>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C1676" w:rsidRPr="00437C4C">
              <w:rPr>
                <w:rFonts w:ascii="Arial" w:hAnsi="Arial" w:cs="Arial"/>
                <w:color w:val="000000"/>
                <w:sz w:val="24"/>
                <w:szCs w:val="24"/>
              </w:rPr>
              <w:t>.</w:t>
            </w:r>
          </w:p>
          <w:p w14:paraId="371AE4EB" w14:textId="56DF9593" w:rsidR="002D66B7" w:rsidRPr="00AA6885" w:rsidRDefault="00437C4C" w:rsidP="00AA6885">
            <w:pPr>
              <w:spacing w:before="240" w:line="276" w:lineRule="auto"/>
              <w:rPr>
                <w:rFonts w:ascii="Arial" w:hAnsi="Arial" w:cs="Arial"/>
                <w:sz w:val="24"/>
                <w:szCs w:val="24"/>
              </w:rPr>
            </w:pPr>
            <w:r w:rsidRPr="00437C4C">
              <w:rPr>
                <w:rFonts w:ascii="Arial" w:hAnsi="Arial" w:cs="Arial"/>
                <w:sz w:val="24"/>
                <w:szCs w:val="24"/>
              </w:rPr>
              <w:t>D</w:t>
            </w:r>
            <w:r w:rsidR="00590C41" w:rsidRPr="00437C4C">
              <w:rPr>
                <w:rFonts w:ascii="Arial" w:hAnsi="Arial" w:cs="Arial"/>
                <w:sz w:val="24"/>
                <w:szCs w:val="24"/>
              </w:rPr>
              <w:t>opuszcza się możliwoś</w:t>
            </w:r>
            <w:r w:rsidRPr="00437C4C">
              <w:rPr>
                <w:rFonts w:ascii="Arial" w:hAnsi="Arial" w:cs="Arial"/>
                <w:sz w:val="24"/>
                <w:szCs w:val="24"/>
              </w:rPr>
              <w:t>ć</w:t>
            </w:r>
            <w:r w:rsidR="00590C41" w:rsidRPr="00437C4C">
              <w:rPr>
                <w:rFonts w:ascii="Arial" w:hAnsi="Arial" w:cs="Arial"/>
                <w:sz w:val="24"/>
                <w:szCs w:val="24"/>
              </w:rPr>
              <w:t xml:space="preserve"> skierowania kryterium do negocjacji</w:t>
            </w:r>
            <w:r w:rsidRPr="00437C4C">
              <w:rPr>
                <w:rFonts w:ascii="Arial" w:hAnsi="Arial" w:cs="Arial"/>
                <w:sz w:val="24"/>
                <w:szCs w:val="24"/>
              </w:rPr>
              <w:t xml:space="preserve"> w zakresie wskazanym w Regulaminie wyboru projektów.</w:t>
            </w:r>
          </w:p>
          <w:p w14:paraId="5E96310E" w14:textId="01A006ED" w:rsidR="002D66B7" w:rsidRPr="00437C4C" w:rsidRDefault="002D66B7" w:rsidP="00437C4C">
            <w:pPr>
              <w:spacing w:line="276" w:lineRule="auto"/>
              <w:rPr>
                <w:rFonts w:ascii="Arial" w:hAnsi="Arial" w:cs="Arial"/>
                <w:b/>
                <w:bCs/>
                <w:sz w:val="24"/>
                <w:szCs w:val="24"/>
              </w:rPr>
            </w:pPr>
          </w:p>
        </w:tc>
      </w:tr>
      <w:tr w:rsidR="005D6516" w:rsidRPr="00437C4C" w14:paraId="48572930" w14:textId="77777777" w:rsidTr="005D6516">
        <w:tc>
          <w:tcPr>
            <w:tcW w:w="224" w:type="pct"/>
          </w:tcPr>
          <w:p w14:paraId="6E790CA2" w14:textId="180FD24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A.2</w:t>
            </w:r>
          </w:p>
        </w:tc>
        <w:tc>
          <w:tcPr>
            <w:tcW w:w="974" w:type="pct"/>
          </w:tcPr>
          <w:p w14:paraId="34E698DD" w14:textId="1DBA7D0C"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Klauzula antydyskryminacyjna</w:t>
            </w:r>
            <w:r w:rsidR="006F583E">
              <w:rPr>
                <w:rFonts w:ascii="Arial" w:hAnsi="Arial" w:cs="Arial"/>
                <w:b/>
                <w:bCs/>
                <w:sz w:val="24"/>
                <w:szCs w:val="24"/>
              </w:rPr>
              <w:t xml:space="preserve"> (dotyczy JST)</w:t>
            </w:r>
          </w:p>
        </w:tc>
        <w:tc>
          <w:tcPr>
            <w:tcW w:w="2851" w:type="pct"/>
          </w:tcPr>
          <w:p w14:paraId="75170C94" w14:textId="77777777" w:rsidR="005D6516" w:rsidRDefault="005D6516" w:rsidP="005D6516">
            <w:pPr>
              <w:spacing w:line="276" w:lineRule="auto"/>
              <w:rPr>
                <w:rFonts w:ascii="Arial" w:hAnsi="Arial" w:cs="Arial"/>
                <w:sz w:val="24"/>
                <w:szCs w:val="24"/>
              </w:rPr>
            </w:pPr>
            <w:r w:rsidRPr="00D52A2D">
              <w:rPr>
                <w:rFonts w:ascii="Arial" w:hAnsi="Arial" w:cs="Arial"/>
                <w:sz w:val="24"/>
                <w:szCs w:val="24"/>
              </w:rPr>
              <w:t xml:space="preserve">W przypadku, gdy wnioskodawcą jest jednostka samorządu terytorialnego (lub podmiot przez nią kontrolowany lub od niej zależny) w kryterium sprawdzimy, czy przestrzega ona przepisów antydyskryminacyjnych, o których mowa w art. 9 ust. 3 rozporządzenia nr 2021/1060. </w:t>
            </w:r>
            <w:r>
              <w:rPr>
                <w:rFonts w:ascii="Arial" w:hAnsi="Arial" w:cs="Arial"/>
                <w:sz w:val="24"/>
                <w:szCs w:val="24"/>
              </w:rPr>
              <w:t xml:space="preserve"> </w:t>
            </w:r>
          </w:p>
          <w:p w14:paraId="104A8E64" w14:textId="77777777" w:rsidR="005D6516" w:rsidRPr="00863C4D" w:rsidRDefault="005D6516" w:rsidP="005D6516">
            <w:pPr>
              <w:spacing w:before="240" w:line="276" w:lineRule="auto"/>
              <w:rPr>
                <w:rFonts w:ascii="Arial" w:hAnsi="Arial" w:cs="Arial"/>
                <w:sz w:val="24"/>
                <w:szCs w:val="24"/>
              </w:rPr>
            </w:pPr>
            <w:r w:rsidRPr="00863C4D">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745594A" w14:textId="77777777" w:rsidR="005D6516" w:rsidRPr="00863C4D" w:rsidRDefault="005D6516" w:rsidP="005D6516">
            <w:pPr>
              <w:spacing w:before="240" w:line="276" w:lineRule="auto"/>
              <w:rPr>
                <w:rFonts w:ascii="Arial" w:hAnsi="Arial" w:cs="Arial"/>
                <w:sz w:val="24"/>
                <w:szCs w:val="24"/>
              </w:rPr>
            </w:pPr>
            <w:r w:rsidRPr="00863C4D">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F6FD30" w14:textId="18FC5A99" w:rsidR="005D6516" w:rsidRPr="00D52A2D" w:rsidRDefault="005D6516" w:rsidP="00AA6885">
            <w:pPr>
              <w:spacing w:before="240" w:line="276" w:lineRule="auto"/>
              <w:rPr>
                <w:rFonts w:ascii="Arial" w:hAnsi="Arial" w:cs="Arial"/>
                <w:sz w:val="24"/>
                <w:szCs w:val="24"/>
              </w:rPr>
            </w:pPr>
            <w:r w:rsidRPr="00863C4D">
              <w:rPr>
                <w:rFonts w:ascii="Arial" w:hAnsi="Arial" w:cs="Arial"/>
                <w:sz w:val="24"/>
                <w:szCs w:val="24"/>
              </w:rPr>
              <w:t>Kryterium weryfikowane jest m.in. w oparciu o oświadczenie wnioskodawcy</w:t>
            </w:r>
            <w:r>
              <w:rPr>
                <w:rStyle w:val="Odwoanieprzypisudolnego"/>
                <w:rFonts w:ascii="Arial" w:hAnsi="Arial" w:cs="Arial"/>
                <w:sz w:val="24"/>
                <w:szCs w:val="24"/>
              </w:rPr>
              <w:footnoteReference w:id="4"/>
            </w:r>
            <w:r w:rsidRPr="00863C4D">
              <w:rPr>
                <w:rFonts w:ascii="Arial" w:hAnsi="Arial" w:cs="Arial"/>
                <w:sz w:val="24"/>
                <w:szCs w:val="24"/>
              </w:rPr>
              <w:t xml:space="preserve">, zawarte we wniosku o dofinansowanie projektu, o braku obowiązywania na terenie jednostki samorządu terytorialnego </w:t>
            </w:r>
            <w:r w:rsidRPr="00863C4D">
              <w:rPr>
                <w:rFonts w:ascii="Arial" w:hAnsi="Arial" w:cs="Arial"/>
                <w:sz w:val="24"/>
                <w:szCs w:val="24"/>
              </w:rPr>
              <w:lastRenderedPageBreak/>
              <w:t>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p w14:paraId="0D83336D" w14:textId="1F6D056E" w:rsidR="005D6516" w:rsidRPr="00437C4C" w:rsidRDefault="005D6516" w:rsidP="005D6516">
            <w:pPr>
              <w:spacing w:line="276" w:lineRule="auto"/>
              <w:rPr>
                <w:rFonts w:ascii="Arial" w:hAnsi="Arial" w:cs="Arial"/>
                <w:sz w:val="24"/>
                <w:szCs w:val="24"/>
              </w:rPr>
            </w:pPr>
          </w:p>
        </w:tc>
        <w:tc>
          <w:tcPr>
            <w:tcW w:w="951" w:type="pct"/>
          </w:tcPr>
          <w:p w14:paraId="10F17AD2" w14:textId="22ECEE4D"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lastRenderedPageBreak/>
              <w:t>Tak/do negocjacji/</w:t>
            </w:r>
            <w:r w:rsidRPr="00437C4C">
              <w:rPr>
                <w:rFonts w:ascii="Arial" w:hAnsi="Arial" w:cs="Arial"/>
                <w:sz w:val="24"/>
                <w:szCs w:val="24"/>
              </w:rPr>
              <w:br/>
              <w:t>nie/nie dotyczy</w:t>
            </w:r>
            <w:r w:rsidRPr="00437C4C">
              <w:rPr>
                <w:rFonts w:ascii="Arial" w:hAnsi="Arial" w:cs="Arial"/>
                <w:sz w:val="24"/>
                <w:szCs w:val="24"/>
              </w:rPr>
              <w:br/>
              <w:t>(niespełnienie kryterium oznacza negatywną ocenę).</w:t>
            </w:r>
          </w:p>
          <w:p w14:paraId="7D58879A" w14:textId="42EEA3AD"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5AF01204" w14:textId="77777777" w:rsidTr="005D6516">
        <w:tc>
          <w:tcPr>
            <w:tcW w:w="224" w:type="pct"/>
          </w:tcPr>
          <w:p w14:paraId="5D64501A" w14:textId="6728FADE"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A.3</w:t>
            </w:r>
          </w:p>
        </w:tc>
        <w:tc>
          <w:tcPr>
            <w:tcW w:w="974" w:type="pct"/>
          </w:tcPr>
          <w:p w14:paraId="6C61EDA1" w14:textId="59577ADD"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zasadą równości szans </w:t>
            </w:r>
            <w:r w:rsidRPr="00437C4C">
              <w:rPr>
                <w:rFonts w:ascii="Arial" w:hAnsi="Arial" w:cs="Arial"/>
                <w:b/>
                <w:bCs/>
                <w:sz w:val="24"/>
                <w:szCs w:val="24"/>
              </w:rPr>
              <w:br/>
              <w:t xml:space="preserve">i niedyskryminacji, </w:t>
            </w:r>
            <w:r w:rsidRPr="00437C4C">
              <w:rPr>
                <w:rFonts w:ascii="Arial" w:hAnsi="Arial" w:cs="Arial"/>
                <w:b/>
                <w:bCs/>
                <w:sz w:val="24"/>
                <w:szCs w:val="24"/>
              </w:rPr>
              <w:br/>
              <w:t xml:space="preserve">w tym dostępności dla osób </w:t>
            </w:r>
            <w:r w:rsidRPr="00437C4C">
              <w:rPr>
                <w:rFonts w:ascii="Arial" w:hAnsi="Arial" w:cs="Arial"/>
                <w:b/>
                <w:bCs/>
                <w:sz w:val="24"/>
                <w:szCs w:val="24"/>
              </w:rPr>
              <w:br/>
              <w:t>z niepełnosprawnościami</w:t>
            </w:r>
          </w:p>
        </w:tc>
        <w:tc>
          <w:tcPr>
            <w:tcW w:w="2851" w:type="pct"/>
          </w:tcPr>
          <w:p w14:paraId="6426AEA5" w14:textId="0FF88063"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DDDCDFA" w14:textId="77777777"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w:t>
            </w:r>
          </w:p>
          <w:p w14:paraId="03E620D2" w14:textId="38A1AFB0" w:rsidR="005D6516" w:rsidRPr="00437C4C" w:rsidRDefault="005D6516" w:rsidP="005D6516">
            <w:pPr>
              <w:spacing w:line="276" w:lineRule="auto"/>
              <w:rPr>
                <w:rFonts w:ascii="Arial" w:hAnsi="Arial" w:cs="Arial"/>
                <w:b/>
                <w:bCs/>
                <w:sz w:val="24"/>
                <w:szCs w:val="24"/>
              </w:rPr>
            </w:pPr>
          </w:p>
        </w:tc>
        <w:tc>
          <w:tcPr>
            <w:tcW w:w="951" w:type="pct"/>
          </w:tcPr>
          <w:p w14:paraId="3148004A" w14:textId="3452ABDB"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2E85B7FC" w14:textId="4932E165" w:rsidR="005D6516" w:rsidRPr="00437C4C" w:rsidRDefault="005D6516" w:rsidP="00AA6885">
            <w:pPr>
              <w:spacing w:before="120" w:after="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0BE11C9E" w14:textId="77777777" w:rsidTr="005D6516">
        <w:tc>
          <w:tcPr>
            <w:tcW w:w="224" w:type="pct"/>
          </w:tcPr>
          <w:p w14:paraId="46F00AA1" w14:textId="2A2D0D1D"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A.4</w:t>
            </w:r>
          </w:p>
        </w:tc>
        <w:tc>
          <w:tcPr>
            <w:tcW w:w="974" w:type="pct"/>
          </w:tcPr>
          <w:p w14:paraId="01D4A0E7" w14:textId="408580D8"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Projekt jest zgodny ze standardem minimum realizacji zasady równości kobiet i mężczyzn</w:t>
            </w:r>
          </w:p>
        </w:tc>
        <w:tc>
          <w:tcPr>
            <w:tcW w:w="2851" w:type="pct"/>
          </w:tcPr>
          <w:p w14:paraId="065CE55B" w14:textId="77777777" w:rsidR="005D6516" w:rsidRPr="00437C4C" w:rsidRDefault="005D6516" w:rsidP="005D6516">
            <w:pPr>
              <w:pStyle w:val="Akapitzlist"/>
              <w:autoSpaceDE w:val="0"/>
              <w:autoSpaceDN w:val="0"/>
              <w:spacing w:line="276" w:lineRule="auto"/>
              <w:ind w:left="0"/>
              <w:rPr>
                <w:rFonts w:ascii="Arial" w:hAnsi="Arial" w:cs="Arial"/>
                <w:sz w:val="24"/>
                <w:szCs w:val="24"/>
              </w:rPr>
            </w:pPr>
            <w:r w:rsidRPr="00437C4C">
              <w:rPr>
                <w:rFonts w:ascii="Arial" w:hAnsi="Arial" w:cs="Arial"/>
                <w:sz w:val="24"/>
                <w:szCs w:val="24"/>
              </w:rPr>
              <w:t>W kryterium sprawdzimy, czy projekt jest zgodny ze standardem minimum realizacji zasady równości kobiet i mężczyzn (</w:t>
            </w:r>
            <w:r w:rsidRPr="00437C4C">
              <w:rPr>
                <w:rFonts w:ascii="Arial" w:hAnsi="Arial" w:cs="Arial"/>
                <w:sz w:val="24"/>
                <w:szCs w:val="24"/>
                <w:lang w:val="x-none"/>
              </w:rPr>
              <w:t xml:space="preserve">na podstawie </w:t>
            </w:r>
            <w:r w:rsidRPr="00437C4C">
              <w:rPr>
                <w:rFonts w:ascii="Arial" w:hAnsi="Arial" w:cs="Arial"/>
                <w:sz w:val="24"/>
                <w:szCs w:val="24"/>
              </w:rPr>
              <w:t xml:space="preserve">5 </w:t>
            </w:r>
            <w:r w:rsidRPr="00437C4C">
              <w:rPr>
                <w:rFonts w:ascii="Arial" w:hAnsi="Arial" w:cs="Arial"/>
                <w:sz w:val="24"/>
                <w:szCs w:val="24"/>
                <w:lang w:val="x-none"/>
              </w:rPr>
              <w:t>kryteriów oceny określonych w</w:t>
            </w:r>
            <w:r w:rsidRPr="00437C4C">
              <w:rPr>
                <w:rFonts w:ascii="Arial" w:hAnsi="Arial" w:cs="Arial"/>
                <w:sz w:val="24"/>
                <w:szCs w:val="24"/>
              </w:rPr>
              <w:t xml:space="preserve"> załączniku nr 1 do </w:t>
            </w:r>
            <w:r w:rsidRPr="00437C4C">
              <w:rPr>
                <w:rFonts w:ascii="Arial" w:hAnsi="Arial" w:cs="Arial"/>
                <w:sz w:val="24"/>
                <w:szCs w:val="24"/>
                <w:lang w:val="x-none"/>
              </w:rPr>
              <w:t>Wytycznych dotyczących realizacji zasad równościowych w ramach funduszy unijnych na lata 2021-2027</w:t>
            </w:r>
            <w:r w:rsidRPr="00437C4C">
              <w:rPr>
                <w:rFonts w:ascii="Arial" w:hAnsi="Arial" w:cs="Arial"/>
                <w:sz w:val="24"/>
                <w:szCs w:val="24"/>
              </w:rPr>
              <w:t>).</w:t>
            </w:r>
          </w:p>
          <w:p w14:paraId="552D6C4C" w14:textId="48FD3524" w:rsidR="005D6516" w:rsidRPr="00437C4C" w:rsidRDefault="005D6516" w:rsidP="00AA6885">
            <w:pPr>
              <w:spacing w:before="240" w:line="276" w:lineRule="auto"/>
              <w:rPr>
                <w:rFonts w:ascii="Arial" w:hAnsi="Arial" w:cs="Arial"/>
                <w:b/>
                <w:bCs/>
                <w:sz w:val="24"/>
                <w:szCs w:val="24"/>
              </w:rPr>
            </w:pPr>
            <w:r w:rsidRPr="00437C4C">
              <w:rPr>
                <w:rFonts w:ascii="Arial" w:hAnsi="Arial" w:cs="Arial"/>
                <w:sz w:val="24"/>
                <w:szCs w:val="24"/>
              </w:rPr>
              <w:t>Kryterium jest weryfikowane w oparciu o wniosek o dofinansowanie projektu.</w:t>
            </w:r>
          </w:p>
        </w:tc>
        <w:tc>
          <w:tcPr>
            <w:tcW w:w="951" w:type="pct"/>
          </w:tcPr>
          <w:p w14:paraId="607C175B" w14:textId="6297C394"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4AA08A29" w14:textId="2D51711B" w:rsidR="005D6516" w:rsidRPr="007B125A" w:rsidRDefault="005D6516" w:rsidP="007B125A">
            <w:pPr>
              <w:spacing w:before="12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7B3075AF" w14:textId="77777777" w:rsidTr="005D6516">
        <w:tc>
          <w:tcPr>
            <w:tcW w:w="224" w:type="pct"/>
          </w:tcPr>
          <w:p w14:paraId="33E1D354" w14:textId="1D5CCBAF"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lastRenderedPageBreak/>
              <w:t>A.5</w:t>
            </w:r>
          </w:p>
        </w:tc>
        <w:tc>
          <w:tcPr>
            <w:tcW w:w="974" w:type="pct"/>
          </w:tcPr>
          <w:p w14:paraId="7975049F" w14:textId="6D72EDE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Kartą Praw Podstawowych Unii Europejskiej </w:t>
            </w:r>
          </w:p>
        </w:tc>
        <w:tc>
          <w:tcPr>
            <w:tcW w:w="2851" w:type="pct"/>
          </w:tcPr>
          <w:p w14:paraId="2981F3A3"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w:t>
            </w:r>
            <w:r w:rsidRPr="00437C4C">
              <w:rPr>
                <w:rFonts w:ascii="Arial" w:hAnsi="Arial" w:cs="Arial"/>
                <w:sz w:val="24"/>
                <w:szCs w:val="24"/>
                <w:lang w:val="x-none"/>
              </w:rPr>
              <w:t xml:space="preserve">czy projekt </w:t>
            </w:r>
            <w:r w:rsidRPr="00437C4C">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96C7B3E" w14:textId="6F0408E3" w:rsidR="005D6516" w:rsidRPr="00437C4C" w:rsidRDefault="005D6516" w:rsidP="002840AA">
            <w:pPr>
              <w:spacing w:before="240" w:line="276" w:lineRule="auto"/>
              <w:rPr>
                <w:rFonts w:ascii="Arial" w:hAnsi="Arial" w:cs="Arial"/>
                <w:sz w:val="24"/>
                <w:szCs w:val="24"/>
              </w:rPr>
            </w:pPr>
            <w:r w:rsidRPr="00437C4C">
              <w:rPr>
                <w:rFonts w:ascii="Arial" w:hAnsi="Arial" w:cs="Arial"/>
                <w:sz w:val="24"/>
                <w:szCs w:val="24"/>
              </w:rPr>
              <w:t xml:space="preserve">Zgodność projektu z Kartą </w:t>
            </w:r>
            <w:r>
              <w:rPr>
                <w:rFonts w:ascii="Arial" w:hAnsi="Arial" w:cs="Arial"/>
                <w:sz w:val="24"/>
                <w:szCs w:val="24"/>
              </w:rPr>
              <w:t>P</w:t>
            </w:r>
            <w:r w:rsidRPr="00437C4C">
              <w:rPr>
                <w:rFonts w:ascii="Arial" w:hAnsi="Arial" w:cs="Arial"/>
                <w:sz w:val="24"/>
                <w:szCs w:val="24"/>
              </w:rPr>
              <w:t xml:space="preserve">raw </w:t>
            </w:r>
            <w:r>
              <w:rPr>
                <w:rFonts w:ascii="Arial" w:hAnsi="Arial" w:cs="Arial"/>
                <w:sz w:val="24"/>
                <w:szCs w:val="24"/>
              </w:rPr>
              <w:t>P</w:t>
            </w:r>
            <w:r w:rsidRPr="00437C4C">
              <w:rPr>
                <w:rFonts w:ascii="Arial" w:hAnsi="Arial" w:cs="Arial"/>
                <w:sz w:val="24"/>
                <w:szCs w:val="24"/>
              </w:rPr>
              <w:t xml:space="preserve">odstawowych Unii Europejskiej na etapie oceny należy rozumieć jako brak sprzeczności pomiędzy wnioskiem o dofinansowanie projektu </w:t>
            </w:r>
            <w:r w:rsidRPr="00437C4C">
              <w:rPr>
                <w:rFonts w:ascii="Arial" w:hAnsi="Arial" w:cs="Arial"/>
                <w:sz w:val="24"/>
                <w:szCs w:val="24"/>
              </w:rPr>
              <w:br/>
              <w:t xml:space="preserve">a wymogami tego dokumentu lub stwierdzenie, że te wymagania są neutralne wobec zakresu i zawartości projektu. Dla wnioskodawców </w:t>
            </w:r>
            <w:r w:rsidRPr="00437C4C">
              <w:rPr>
                <w:rFonts w:ascii="Arial" w:hAnsi="Arial" w:cs="Arial"/>
                <w:sz w:val="24"/>
                <w:szCs w:val="24"/>
              </w:rPr>
              <w:br/>
              <w:t xml:space="preserve">i oceniających mogą być pomocne Wytyczne Komisji Europejskiej dotyczące zapewnienia poszanowania Karty </w:t>
            </w:r>
            <w:r>
              <w:rPr>
                <w:rFonts w:ascii="Arial" w:hAnsi="Arial" w:cs="Arial"/>
                <w:sz w:val="24"/>
                <w:szCs w:val="24"/>
              </w:rPr>
              <w:t>P</w:t>
            </w:r>
            <w:r w:rsidRPr="00437C4C">
              <w:rPr>
                <w:rFonts w:ascii="Arial" w:hAnsi="Arial" w:cs="Arial"/>
                <w:sz w:val="24"/>
                <w:szCs w:val="24"/>
              </w:rPr>
              <w:t xml:space="preserve">raw </w:t>
            </w:r>
            <w:r>
              <w:rPr>
                <w:rFonts w:ascii="Arial" w:hAnsi="Arial" w:cs="Arial"/>
                <w:sz w:val="24"/>
                <w:szCs w:val="24"/>
              </w:rPr>
              <w:t>P</w:t>
            </w:r>
            <w:r w:rsidRPr="00437C4C">
              <w:rPr>
                <w:rFonts w:ascii="Arial" w:hAnsi="Arial" w:cs="Arial"/>
                <w:sz w:val="24"/>
                <w:szCs w:val="24"/>
              </w:rPr>
              <w:t xml:space="preserve">odstawowych Unii Europejskiej przy wdrażaniu europejskich funduszy strukturalnych </w:t>
            </w:r>
            <w:r w:rsidRPr="00437C4C">
              <w:rPr>
                <w:rFonts w:ascii="Arial" w:hAnsi="Arial" w:cs="Arial"/>
                <w:sz w:val="24"/>
                <w:szCs w:val="24"/>
              </w:rPr>
              <w:br/>
              <w:t>i inwestycyjnych, w szczególności załącznik nr III.</w:t>
            </w:r>
          </w:p>
          <w:p w14:paraId="5E3A0411" w14:textId="77777777" w:rsidR="005D6516" w:rsidRPr="00437C4C" w:rsidRDefault="005D6516" w:rsidP="00AA6885">
            <w:pPr>
              <w:pStyle w:val="Akapitzlist"/>
              <w:autoSpaceDE w:val="0"/>
              <w:autoSpaceDN w:val="0"/>
              <w:adjustRightInd w:val="0"/>
              <w:spacing w:before="240" w:line="276" w:lineRule="auto"/>
              <w:ind w:left="0"/>
              <w:contextualSpacing w:val="0"/>
              <w:rPr>
                <w:rFonts w:ascii="Arial" w:hAnsi="Arial" w:cs="Arial"/>
                <w:sz w:val="24"/>
                <w:szCs w:val="24"/>
              </w:rPr>
            </w:pPr>
            <w:r w:rsidRPr="00437C4C">
              <w:rPr>
                <w:rFonts w:ascii="Arial" w:hAnsi="Arial" w:cs="Arial"/>
                <w:sz w:val="24"/>
                <w:szCs w:val="24"/>
              </w:rPr>
              <w:t>Kryterium jest weryfikowane w oparciu o wniosek o dofinansowanie projektu.</w:t>
            </w:r>
          </w:p>
          <w:p w14:paraId="193F3011" w14:textId="5447B6BB" w:rsidR="005D6516" w:rsidRPr="00437C4C" w:rsidRDefault="005D6516" w:rsidP="005D6516">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152DC3EE" w14:textId="7336E87E"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2823A9A9" w14:textId="101E2656" w:rsidR="005D6516" w:rsidRPr="00437C4C" w:rsidRDefault="005D6516" w:rsidP="00AA6885">
            <w:pPr>
              <w:spacing w:before="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211B9925" w14:textId="77777777" w:rsidTr="005D6516">
        <w:tc>
          <w:tcPr>
            <w:tcW w:w="224" w:type="pct"/>
          </w:tcPr>
          <w:p w14:paraId="31604B7A" w14:textId="0BFEAA41"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A.6</w:t>
            </w:r>
          </w:p>
        </w:tc>
        <w:tc>
          <w:tcPr>
            <w:tcW w:w="974" w:type="pct"/>
          </w:tcPr>
          <w:p w14:paraId="563C4F53" w14:textId="19831186"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Konwencją </w:t>
            </w:r>
            <w:r w:rsidRPr="00437C4C">
              <w:rPr>
                <w:rFonts w:ascii="Arial" w:hAnsi="Arial" w:cs="Arial"/>
                <w:b/>
                <w:bCs/>
                <w:sz w:val="24"/>
                <w:szCs w:val="24"/>
              </w:rPr>
              <w:br/>
              <w:t>o Prawach Osób Niepełnosprawnych</w:t>
            </w:r>
          </w:p>
        </w:tc>
        <w:tc>
          <w:tcPr>
            <w:tcW w:w="2851" w:type="pct"/>
          </w:tcPr>
          <w:p w14:paraId="635FF04F"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w:t>
            </w:r>
            <w:r w:rsidRPr="00437C4C">
              <w:rPr>
                <w:rFonts w:ascii="Arial" w:hAnsi="Arial" w:cs="Arial"/>
                <w:sz w:val="24"/>
                <w:szCs w:val="24"/>
                <w:lang w:val="x-none"/>
              </w:rPr>
              <w:t xml:space="preserve">czy projekt </w:t>
            </w:r>
            <w:r w:rsidRPr="00437C4C">
              <w:rPr>
                <w:rFonts w:ascii="Arial" w:hAnsi="Arial" w:cs="Arial"/>
                <w:sz w:val="24"/>
                <w:szCs w:val="24"/>
              </w:rPr>
              <w:t xml:space="preserve">jest zgodny z Konwencją o Prawach Osób Niepełnosprawnych sporządzoną w Nowym Jorku dnia 13 grudnia 2006 r. (Dz. U. z 2012 r. poz. 1169 z </w:t>
            </w:r>
            <w:proofErr w:type="spellStart"/>
            <w:r w:rsidRPr="00437C4C">
              <w:rPr>
                <w:rFonts w:ascii="Arial" w:hAnsi="Arial" w:cs="Arial"/>
                <w:sz w:val="24"/>
                <w:szCs w:val="24"/>
              </w:rPr>
              <w:t>późn</w:t>
            </w:r>
            <w:proofErr w:type="spellEnd"/>
            <w:r w:rsidRPr="00437C4C">
              <w:rPr>
                <w:rFonts w:ascii="Arial" w:hAnsi="Arial" w:cs="Arial"/>
                <w:sz w:val="24"/>
                <w:szCs w:val="24"/>
              </w:rPr>
              <w:t>. zm.) w zakresie odnoszącym się do sposobu realizacji, zakresu projektu i wnioskodawcy.</w:t>
            </w:r>
          </w:p>
          <w:p w14:paraId="729301F4" w14:textId="08D5D8BD" w:rsidR="005D6516" w:rsidRPr="00437C4C" w:rsidRDefault="005D6516" w:rsidP="002840AA">
            <w:pPr>
              <w:spacing w:before="240" w:line="276" w:lineRule="auto"/>
              <w:rPr>
                <w:rFonts w:ascii="Arial" w:hAnsi="Arial" w:cs="Arial"/>
                <w:sz w:val="24"/>
                <w:szCs w:val="24"/>
              </w:rPr>
            </w:pPr>
            <w:r w:rsidRPr="00437C4C">
              <w:rPr>
                <w:rFonts w:ascii="Arial" w:hAnsi="Arial" w:cs="Arial"/>
                <w:sz w:val="24"/>
                <w:szCs w:val="24"/>
              </w:rPr>
              <w:t xml:space="preserve">Zgodność projektu z Konwencją o Prawach Osób Niepełnosprawnych </w:t>
            </w:r>
            <w:r w:rsidRPr="00437C4C">
              <w:rPr>
                <w:rFonts w:ascii="Arial" w:hAnsi="Arial" w:cs="Arial"/>
                <w:sz w:val="24"/>
                <w:szCs w:val="24"/>
              </w:rPr>
              <w:br/>
              <w:t xml:space="preserve">na etapie oceny należy rozumieć jako brak sprzeczności pomiędzy wnioskiem o dofinansowanie projektu </w:t>
            </w:r>
            <w:r w:rsidRPr="00437C4C">
              <w:rPr>
                <w:rFonts w:ascii="Arial" w:hAnsi="Arial" w:cs="Arial"/>
                <w:sz w:val="24"/>
                <w:szCs w:val="24"/>
              </w:rPr>
              <w:br/>
              <w:t xml:space="preserve">a wymogami tego dokumentu lub stwierdzenie, że te wymagania są neutralne wobec zakresu i zawartości projektu. </w:t>
            </w:r>
          </w:p>
          <w:p w14:paraId="058CBA28" w14:textId="77777777" w:rsidR="005D6516" w:rsidRPr="00437C4C" w:rsidRDefault="005D6516" w:rsidP="00AA6885">
            <w:pPr>
              <w:pStyle w:val="Akapitzlist"/>
              <w:autoSpaceDE w:val="0"/>
              <w:autoSpaceDN w:val="0"/>
              <w:adjustRightInd w:val="0"/>
              <w:spacing w:before="240" w:line="276" w:lineRule="auto"/>
              <w:ind w:left="0"/>
              <w:contextualSpacing w:val="0"/>
              <w:rPr>
                <w:rFonts w:ascii="Arial" w:hAnsi="Arial" w:cs="Arial"/>
                <w:sz w:val="24"/>
                <w:szCs w:val="24"/>
              </w:rPr>
            </w:pPr>
            <w:r w:rsidRPr="00437C4C">
              <w:rPr>
                <w:rFonts w:ascii="Arial" w:hAnsi="Arial" w:cs="Arial"/>
                <w:sz w:val="24"/>
                <w:szCs w:val="24"/>
              </w:rPr>
              <w:lastRenderedPageBreak/>
              <w:t>Kryterium jest weryfikowane w oparciu o wniosek o dofinansowanie projektu.</w:t>
            </w:r>
          </w:p>
          <w:p w14:paraId="62BC1258" w14:textId="72BADBBC" w:rsidR="005D6516" w:rsidRPr="00437C4C" w:rsidRDefault="005D6516" w:rsidP="005D6516">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2DEC1596" w14:textId="1C8220E9"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(niespełnienie kryterium oznacza negatywną ocenę).</w:t>
            </w:r>
          </w:p>
          <w:p w14:paraId="6418A916" w14:textId="5861372D" w:rsidR="005D6516" w:rsidRPr="00437C4C" w:rsidRDefault="005D6516" w:rsidP="00AA6885">
            <w:pPr>
              <w:spacing w:before="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1EA0F333" w14:textId="77777777" w:rsidTr="005D6516">
        <w:tc>
          <w:tcPr>
            <w:tcW w:w="224" w:type="pct"/>
          </w:tcPr>
          <w:p w14:paraId="56138515" w14:textId="43D6438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A.7</w:t>
            </w:r>
          </w:p>
        </w:tc>
        <w:tc>
          <w:tcPr>
            <w:tcW w:w="974" w:type="pct"/>
          </w:tcPr>
          <w:p w14:paraId="45E54C7F" w14:textId="6C754653"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z zasadą zrównoważonego rozwoju</w:t>
            </w:r>
          </w:p>
        </w:tc>
        <w:tc>
          <w:tcPr>
            <w:tcW w:w="2851" w:type="pct"/>
          </w:tcPr>
          <w:p w14:paraId="3CA10202"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W kryterium sprawdzimy, czy projekt jest zgodny z zasadą zrównoważonego rozwoju określoną w art. 9 ust. 4 Rozporządzenia 2021/1060.</w:t>
            </w:r>
          </w:p>
          <w:p w14:paraId="08B48420" w14:textId="4012F2F7" w:rsidR="005D6516" w:rsidRPr="00437C4C" w:rsidRDefault="005D6516" w:rsidP="00AA6885">
            <w:pPr>
              <w:spacing w:before="240" w:line="276" w:lineRule="auto"/>
              <w:rPr>
                <w:rFonts w:ascii="Arial" w:hAnsi="Arial" w:cs="Arial"/>
                <w:b/>
                <w:bCs/>
                <w:sz w:val="24"/>
                <w:szCs w:val="24"/>
              </w:rPr>
            </w:pPr>
            <w:r w:rsidRPr="00437C4C">
              <w:rPr>
                <w:rFonts w:ascii="Arial" w:hAnsi="Arial" w:cs="Arial"/>
                <w:sz w:val="24"/>
                <w:szCs w:val="24"/>
              </w:rPr>
              <w:t>Kryterium jest weryfikowane w oparciu o wniosek o dofinansowanie projektu.</w:t>
            </w:r>
          </w:p>
        </w:tc>
        <w:tc>
          <w:tcPr>
            <w:tcW w:w="951" w:type="pct"/>
          </w:tcPr>
          <w:p w14:paraId="4DA8EE92" w14:textId="47355D4A"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103D66E4" w14:textId="54DE7173" w:rsidR="005D6516" w:rsidRPr="00AA6885" w:rsidRDefault="005D6516" w:rsidP="00AA6885">
            <w:pPr>
              <w:spacing w:before="12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5795B9F8" w14:textId="77777777" w:rsidTr="005D6516">
        <w:tc>
          <w:tcPr>
            <w:tcW w:w="224" w:type="pct"/>
          </w:tcPr>
          <w:p w14:paraId="4032FCBD" w14:textId="62AE7C3A"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w:t>
            </w:r>
            <w:r>
              <w:rPr>
                <w:rFonts w:ascii="Arial" w:hAnsi="Arial" w:cs="Arial"/>
                <w:b/>
                <w:bCs/>
                <w:sz w:val="24"/>
                <w:szCs w:val="24"/>
              </w:rPr>
              <w:t>8</w:t>
            </w:r>
          </w:p>
        </w:tc>
        <w:tc>
          <w:tcPr>
            <w:tcW w:w="974" w:type="pct"/>
          </w:tcPr>
          <w:p w14:paraId="7F16A83C" w14:textId="2D50421F"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Partnerstwo projektowe</w:t>
            </w:r>
          </w:p>
        </w:tc>
        <w:tc>
          <w:tcPr>
            <w:tcW w:w="2851" w:type="pct"/>
          </w:tcPr>
          <w:p w14:paraId="7F0381C6" w14:textId="5AE0B2A2"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czy projekt jest zgodny z wymogami dla projektu partnerskiego wskazanymi w art. 39 ust. 1 w związku z ust. 13 Ustawy </w:t>
            </w:r>
            <w:r w:rsidRPr="00437C4C">
              <w:rPr>
                <w:rFonts w:ascii="Arial" w:hAnsi="Arial" w:cs="Arial"/>
                <w:sz w:val="24"/>
                <w:szCs w:val="24"/>
              </w:rPr>
              <w:br/>
              <w:t xml:space="preserve">z dnia 28 kwietnia 2022 r. o zasadach realizacji zadań finansowanych ze środków europejskich w perspektywie finansowej 2021-2027 (Dz. U. poz. 1079; dalej: </w:t>
            </w:r>
            <w:r>
              <w:rPr>
                <w:rFonts w:ascii="Arial" w:hAnsi="Arial" w:cs="Arial"/>
                <w:sz w:val="24"/>
                <w:szCs w:val="24"/>
              </w:rPr>
              <w:t>u</w:t>
            </w:r>
            <w:r w:rsidRPr="00437C4C">
              <w:rPr>
                <w:rFonts w:ascii="Arial" w:hAnsi="Arial" w:cs="Arial"/>
                <w:sz w:val="24"/>
                <w:szCs w:val="24"/>
              </w:rPr>
              <w:t>stawa wdrożeniowa), tj.:</w:t>
            </w:r>
          </w:p>
          <w:p w14:paraId="1B6FE7FE" w14:textId="78CAF48A" w:rsidR="005D6516" w:rsidRPr="00437C4C" w:rsidRDefault="005D6516" w:rsidP="005D6516">
            <w:pPr>
              <w:pStyle w:val="Akapitzlist"/>
              <w:numPr>
                <w:ilvl w:val="0"/>
                <w:numId w:val="17"/>
              </w:numPr>
              <w:spacing w:line="276" w:lineRule="auto"/>
              <w:ind w:left="312" w:hanging="284"/>
              <w:rPr>
                <w:rFonts w:ascii="Arial" w:hAnsi="Arial" w:cs="Arial"/>
                <w:sz w:val="24"/>
                <w:szCs w:val="24"/>
              </w:rPr>
            </w:pPr>
            <w:r w:rsidRPr="00437C4C">
              <w:rPr>
                <w:rFonts w:ascii="Arial" w:hAnsi="Arial" w:cs="Arial"/>
                <w:sz w:val="24"/>
                <w:szCs w:val="24"/>
              </w:rPr>
              <w:t>czy partner wnosi do projektu zasoby: ludzkie, organizacyjne, techniczne lub finansowe oraz</w:t>
            </w:r>
          </w:p>
          <w:p w14:paraId="056C13AB" w14:textId="468EBBB7" w:rsidR="005D6516" w:rsidRPr="00437C4C" w:rsidRDefault="005D6516" w:rsidP="005D6516">
            <w:pPr>
              <w:pStyle w:val="Akapitzlist"/>
              <w:numPr>
                <w:ilvl w:val="0"/>
                <w:numId w:val="17"/>
              </w:numPr>
              <w:spacing w:line="276" w:lineRule="auto"/>
              <w:ind w:left="312" w:hanging="284"/>
              <w:rPr>
                <w:rFonts w:ascii="Arial" w:hAnsi="Arial" w:cs="Arial"/>
                <w:sz w:val="24"/>
                <w:szCs w:val="24"/>
              </w:rPr>
            </w:pPr>
            <w:r w:rsidRPr="00437C4C">
              <w:rPr>
                <w:rFonts w:ascii="Arial" w:hAnsi="Arial" w:cs="Arial"/>
                <w:sz w:val="24"/>
                <w:szCs w:val="24"/>
              </w:rPr>
              <w:t>czy partner realizuje zadanie/a merytoryczne w projekcie.</w:t>
            </w:r>
          </w:p>
          <w:p w14:paraId="651AFEEF" w14:textId="129BC30C"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 xml:space="preserve">Powyższe wymogi muszą być spełnione łącznie. Udział partnerów </w:t>
            </w:r>
            <w:r w:rsidRPr="00437C4C">
              <w:rPr>
                <w:rFonts w:ascii="Arial" w:hAnsi="Arial" w:cs="Arial"/>
                <w:sz w:val="24"/>
                <w:szCs w:val="24"/>
              </w:rPr>
              <w:br/>
              <w:t>w projekcie partnerskim nie może polegać wyłącznie na wniesieniu do jego realizacji ww. zasobów.</w:t>
            </w:r>
          </w:p>
          <w:p w14:paraId="57CB144E" w14:textId="77777777"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lastRenderedPageBreak/>
              <w:t>Kryterium jest weryfikowane w oparciu o wniosek o dofinansowanie projektu.</w:t>
            </w:r>
          </w:p>
          <w:p w14:paraId="2341143D" w14:textId="3E3A25DB" w:rsidR="005D6516" w:rsidRPr="00437C4C" w:rsidRDefault="005D6516" w:rsidP="005D6516">
            <w:pPr>
              <w:spacing w:line="276" w:lineRule="auto"/>
              <w:rPr>
                <w:rFonts w:ascii="Arial" w:hAnsi="Arial" w:cs="Arial"/>
                <w:sz w:val="24"/>
                <w:szCs w:val="24"/>
              </w:rPr>
            </w:pPr>
          </w:p>
        </w:tc>
        <w:tc>
          <w:tcPr>
            <w:tcW w:w="951" w:type="pct"/>
          </w:tcPr>
          <w:p w14:paraId="62FFB9D5" w14:textId="227DFEA0"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p>
          <w:p w14:paraId="12B2272E" w14:textId="26F32CA0" w:rsidR="005D6516" w:rsidRPr="00437C4C" w:rsidRDefault="005D6516" w:rsidP="00AA6885">
            <w:pPr>
              <w:spacing w:before="24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bl>
    <w:p w14:paraId="7DA7D0DD" w14:textId="77777777" w:rsidR="003830BC" w:rsidRPr="00437C4C" w:rsidRDefault="003830BC" w:rsidP="00437C4C">
      <w:pPr>
        <w:spacing w:after="0" w:line="276" w:lineRule="auto"/>
        <w:rPr>
          <w:rFonts w:ascii="Arial" w:hAnsi="Arial" w:cs="Arial"/>
          <w:b/>
          <w:bCs/>
          <w:sz w:val="24"/>
          <w:szCs w:val="24"/>
        </w:rPr>
      </w:pPr>
    </w:p>
    <w:p w14:paraId="2A04A1FA" w14:textId="5B6AEF9B" w:rsidR="003830BC" w:rsidRPr="002840AA" w:rsidRDefault="003830BC" w:rsidP="002840AA">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Kryteria merytoryczne</w:t>
      </w:r>
    </w:p>
    <w:tbl>
      <w:tblPr>
        <w:tblStyle w:val="Tabela-Siatka"/>
        <w:tblW w:w="5000" w:type="pct"/>
        <w:tblLook w:val="0620" w:firstRow="1" w:lastRow="0" w:firstColumn="0" w:lastColumn="0" w:noHBand="1" w:noVBand="1"/>
      </w:tblPr>
      <w:tblGrid>
        <w:gridCol w:w="591"/>
        <w:gridCol w:w="2807"/>
        <w:gridCol w:w="8080"/>
        <w:gridCol w:w="2516"/>
      </w:tblGrid>
      <w:tr w:rsidR="003830BC" w:rsidRPr="00437C4C" w14:paraId="4F188539" w14:textId="77777777" w:rsidTr="00A230FC">
        <w:trPr>
          <w:tblHeader/>
        </w:trPr>
        <w:tc>
          <w:tcPr>
            <w:tcW w:w="211" w:type="pct"/>
            <w:shd w:val="clear" w:color="auto" w:fill="D9D9D9" w:themeFill="background1" w:themeFillShade="D9"/>
          </w:tcPr>
          <w:p w14:paraId="0EC6B8AF"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Nr</w:t>
            </w:r>
          </w:p>
        </w:tc>
        <w:tc>
          <w:tcPr>
            <w:tcW w:w="1003" w:type="pct"/>
            <w:shd w:val="clear" w:color="auto" w:fill="D9D9D9" w:themeFill="background1" w:themeFillShade="D9"/>
          </w:tcPr>
          <w:p w14:paraId="78A7C246"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887" w:type="pct"/>
            <w:shd w:val="clear" w:color="auto" w:fill="D9D9D9" w:themeFill="background1" w:themeFillShade="D9"/>
          </w:tcPr>
          <w:p w14:paraId="56D4FA2E"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99" w:type="pct"/>
            <w:shd w:val="clear" w:color="auto" w:fill="D9D9D9" w:themeFill="background1" w:themeFillShade="D9"/>
          </w:tcPr>
          <w:p w14:paraId="438E8F34"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3830BC" w:rsidRPr="00437C4C" w14:paraId="56346190" w14:textId="77777777" w:rsidTr="00A230FC">
        <w:tc>
          <w:tcPr>
            <w:tcW w:w="211" w:type="pct"/>
          </w:tcPr>
          <w:p w14:paraId="7ABBB28C" w14:textId="22BD65EC"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B.1</w:t>
            </w:r>
          </w:p>
        </w:tc>
        <w:tc>
          <w:tcPr>
            <w:tcW w:w="1003" w:type="pct"/>
          </w:tcPr>
          <w:p w14:paraId="0DBD92B5" w14:textId="7B05726E" w:rsidR="003830BC" w:rsidRPr="00437C4C" w:rsidRDefault="003830BC" w:rsidP="00437C4C">
            <w:pPr>
              <w:spacing w:line="276" w:lineRule="auto"/>
              <w:rPr>
                <w:rFonts w:ascii="Arial" w:hAnsi="Arial" w:cs="Arial"/>
                <w:b/>
                <w:bCs/>
                <w:sz w:val="24"/>
                <w:szCs w:val="24"/>
              </w:rPr>
            </w:pPr>
            <w:r w:rsidRPr="00437C4C">
              <w:rPr>
                <w:rFonts w:ascii="Arial" w:hAnsi="Arial" w:cs="Arial"/>
                <w:b/>
                <w:color w:val="000000"/>
                <w:sz w:val="24"/>
                <w:szCs w:val="24"/>
              </w:rPr>
              <w:t xml:space="preserve">Potrzeba realizacji </w:t>
            </w:r>
            <w:r w:rsidR="00295985" w:rsidRPr="00437C4C">
              <w:rPr>
                <w:rFonts w:ascii="Arial" w:hAnsi="Arial" w:cs="Arial"/>
                <w:b/>
                <w:color w:val="000000"/>
                <w:sz w:val="24"/>
                <w:szCs w:val="24"/>
              </w:rPr>
              <w:br/>
            </w:r>
            <w:r w:rsidRPr="00437C4C">
              <w:rPr>
                <w:rFonts w:ascii="Arial" w:hAnsi="Arial" w:cs="Arial"/>
                <w:b/>
                <w:color w:val="000000"/>
                <w:sz w:val="24"/>
                <w:szCs w:val="24"/>
              </w:rPr>
              <w:t>i grupa docelowa projektu</w:t>
            </w:r>
          </w:p>
        </w:tc>
        <w:tc>
          <w:tcPr>
            <w:tcW w:w="2887" w:type="pct"/>
          </w:tcPr>
          <w:p w14:paraId="3CB1E852"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 czy:</w:t>
            </w:r>
          </w:p>
          <w:p w14:paraId="448A0704" w14:textId="1D003DA9" w:rsidR="003830BC" w:rsidRPr="00437C4C" w:rsidRDefault="003830BC" w:rsidP="002840AA">
            <w:pPr>
              <w:pStyle w:val="Akapitzlist"/>
              <w:numPr>
                <w:ilvl w:val="0"/>
                <w:numId w:val="4"/>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t>wnioskodawca uzasadnił potrzebę realizacji projektu w kontekście</w:t>
            </w:r>
            <w:r w:rsidR="00251E8C" w:rsidRPr="00437C4C">
              <w:rPr>
                <w:rFonts w:ascii="Arial" w:hAnsi="Arial" w:cs="Arial"/>
                <w:color w:val="000000"/>
                <w:sz w:val="24"/>
                <w:szCs w:val="24"/>
              </w:rPr>
              <w:t xml:space="preserve"> </w:t>
            </w:r>
            <w:r w:rsidRPr="00437C4C">
              <w:rPr>
                <w:rFonts w:ascii="Arial" w:hAnsi="Arial" w:cs="Arial"/>
                <w:color w:val="000000"/>
                <w:sz w:val="24"/>
                <w:szCs w:val="24"/>
              </w:rPr>
              <w:t xml:space="preserve">problemu/ów grupy docelowej w powiązaniu ze specyficznymi jej cechami, na obszarze realizacji projektu, na który/e to problem/y odpowiedź stanowi </w:t>
            </w:r>
            <w:r w:rsidR="00C51A2A" w:rsidRPr="00437C4C">
              <w:rPr>
                <w:rFonts w:ascii="Arial" w:hAnsi="Arial" w:cs="Arial"/>
                <w:color w:val="000000"/>
                <w:sz w:val="24"/>
                <w:szCs w:val="24"/>
              </w:rPr>
              <w:t xml:space="preserve">trafnie sformułowany </w:t>
            </w:r>
            <w:r w:rsidRPr="00437C4C">
              <w:rPr>
                <w:rFonts w:ascii="Arial" w:hAnsi="Arial" w:cs="Arial"/>
                <w:color w:val="000000"/>
                <w:sz w:val="24"/>
                <w:szCs w:val="24"/>
              </w:rPr>
              <w:t>cel projektu;</w:t>
            </w:r>
          </w:p>
          <w:p w14:paraId="6C4E863C" w14:textId="7D412218" w:rsidR="00C51A2A" w:rsidRPr="00AA6885" w:rsidRDefault="003830BC" w:rsidP="00AA6885">
            <w:pPr>
              <w:pStyle w:val="Akapitzlist"/>
              <w:numPr>
                <w:ilvl w:val="0"/>
                <w:numId w:val="4"/>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dobór i opis grupy docelowej </w:t>
            </w:r>
            <w:r w:rsidR="00251E8C" w:rsidRPr="00437C4C">
              <w:rPr>
                <w:rFonts w:ascii="Arial" w:hAnsi="Arial" w:cs="Arial"/>
                <w:color w:val="000000"/>
                <w:sz w:val="24"/>
                <w:szCs w:val="24"/>
              </w:rPr>
              <w:t>oraz</w:t>
            </w:r>
            <w:r w:rsidR="00C51A2A" w:rsidRPr="00437C4C">
              <w:rPr>
                <w:rFonts w:ascii="Arial" w:hAnsi="Arial" w:cs="Arial"/>
                <w:color w:val="000000"/>
                <w:sz w:val="24"/>
                <w:szCs w:val="24"/>
              </w:rPr>
              <w:t xml:space="preserve"> sposób rekrutacji </w:t>
            </w:r>
            <w:r w:rsidR="00835D01" w:rsidRPr="00437C4C">
              <w:rPr>
                <w:rFonts w:ascii="Arial" w:hAnsi="Arial" w:cs="Arial"/>
                <w:color w:val="000000"/>
                <w:sz w:val="24"/>
                <w:szCs w:val="24"/>
              </w:rPr>
              <w:t xml:space="preserve">(w tym weryfikacja kwalifikowalności grupy docelowej) </w:t>
            </w:r>
            <w:r w:rsidRPr="00437C4C">
              <w:rPr>
                <w:rFonts w:ascii="Arial" w:hAnsi="Arial" w:cs="Arial"/>
                <w:color w:val="000000"/>
                <w:sz w:val="24"/>
                <w:szCs w:val="24"/>
              </w:rPr>
              <w:t>jest adekwatny do założeń projektu i Regulaminu wyboru projektów.</w:t>
            </w:r>
            <w:r w:rsidRPr="00437C4C">
              <w:rPr>
                <w:rFonts w:ascii="Arial" w:hAnsi="Arial" w:cs="Arial"/>
                <w:sz w:val="24"/>
                <w:szCs w:val="24"/>
              </w:rPr>
              <w:t xml:space="preserve"> </w:t>
            </w:r>
          </w:p>
          <w:p w14:paraId="596230F8" w14:textId="0CDB78F7" w:rsidR="00A230F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3ECE7037" w14:textId="637788F6" w:rsidR="00E57FEB" w:rsidRPr="00437C4C" w:rsidRDefault="003830BC" w:rsidP="008E686D">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29C0F0CC"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51521D21" w14:textId="19C00828" w:rsidR="00FB797A" w:rsidRPr="00437C4C" w:rsidRDefault="007F6468" w:rsidP="00AA6885">
            <w:pPr>
              <w:spacing w:before="240" w:line="276" w:lineRule="auto"/>
              <w:rPr>
                <w:rFonts w:ascii="Arial" w:hAnsi="Arial" w:cs="Arial"/>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67509BD2" w14:textId="77777777" w:rsidTr="00A230FC">
        <w:tc>
          <w:tcPr>
            <w:tcW w:w="211" w:type="pct"/>
          </w:tcPr>
          <w:p w14:paraId="328FC4B4" w14:textId="2635BE84"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B.2</w:t>
            </w:r>
          </w:p>
        </w:tc>
        <w:tc>
          <w:tcPr>
            <w:tcW w:w="1003" w:type="pct"/>
          </w:tcPr>
          <w:p w14:paraId="5079FCBD" w14:textId="1B03D7A1" w:rsidR="003830BC" w:rsidRPr="00437C4C" w:rsidRDefault="008E4DC9" w:rsidP="00437C4C">
            <w:pPr>
              <w:spacing w:line="276" w:lineRule="auto"/>
              <w:rPr>
                <w:rFonts w:ascii="Arial" w:hAnsi="Arial" w:cs="Arial"/>
                <w:b/>
                <w:color w:val="000000"/>
                <w:sz w:val="24"/>
                <w:szCs w:val="24"/>
              </w:rPr>
            </w:pPr>
            <w:r w:rsidRPr="00437C4C">
              <w:rPr>
                <w:rFonts w:ascii="Arial" w:hAnsi="Arial" w:cs="Arial"/>
                <w:b/>
                <w:color w:val="000000"/>
                <w:sz w:val="24"/>
                <w:szCs w:val="24"/>
              </w:rPr>
              <w:t>W</w:t>
            </w:r>
            <w:r w:rsidR="003830BC" w:rsidRPr="00437C4C">
              <w:rPr>
                <w:rFonts w:ascii="Arial" w:hAnsi="Arial" w:cs="Arial"/>
                <w:b/>
                <w:color w:val="000000"/>
                <w:sz w:val="24"/>
                <w:szCs w:val="24"/>
              </w:rPr>
              <w:t>skaźniki projektu</w:t>
            </w:r>
          </w:p>
        </w:tc>
        <w:tc>
          <w:tcPr>
            <w:tcW w:w="2887" w:type="pct"/>
          </w:tcPr>
          <w:p w14:paraId="2A1A9B71" w14:textId="4459A311"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r w:rsidR="00251E8C" w:rsidRPr="00437C4C">
              <w:rPr>
                <w:rFonts w:ascii="Arial" w:hAnsi="Arial" w:cs="Arial"/>
                <w:color w:val="000000"/>
                <w:sz w:val="24"/>
                <w:szCs w:val="24"/>
              </w:rPr>
              <w:t xml:space="preserve"> </w:t>
            </w:r>
            <w:r w:rsidRPr="00437C4C">
              <w:rPr>
                <w:rFonts w:ascii="Arial" w:hAnsi="Arial" w:cs="Arial"/>
                <w:color w:val="000000"/>
                <w:sz w:val="24"/>
                <w:szCs w:val="24"/>
              </w:rPr>
              <w:t>prawidłowość opisu i doboru wskaźników do założeń projektu i Regulaminu wyboru projektów, w tym:</w:t>
            </w:r>
          </w:p>
          <w:p w14:paraId="59CA0B13" w14:textId="77777777" w:rsidR="003830BC" w:rsidRPr="00437C4C" w:rsidRDefault="003830BC" w:rsidP="002840AA">
            <w:pPr>
              <w:pStyle w:val="Akapitzlist"/>
              <w:numPr>
                <w:ilvl w:val="0"/>
                <w:numId w:val="5"/>
              </w:numPr>
              <w:spacing w:before="240" w:line="276" w:lineRule="auto"/>
              <w:ind w:left="714" w:hanging="357"/>
              <w:rPr>
                <w:rFonts w:ascii="Arial" w:hAnsi="Arial" w:cs="Arial"/>
                <w:color w:val="000000"/>
                <w:sz w:val="24"/>
                <w:szCs w:val="24"/>
              </w:rPr>
            </w:pPr>
            <w:r w:rsidRPr="00437C4C">
              <w:rPr>
                <w:rFonts w:ascii="Arial" w:hAnsi="Arial" w:cs="Arial"/>
                <w:color w:val="000000"/>
                <w:sz w:val="24"/>
                <w:szCs w:val="24"/>
              </w:rPr>
              <w:lastRenderedPageBreak/>
              <w:t>możliwość osiągnięcia w ramach projektu skwantyfikowanych wskaźników produktów i rezultatów;</w:t>
            </w:r>
          </w:p>
          <w:p w14:paraId="3717CD9E" w14:textId="77777777" w:rsidR="003830BC" w:rsidRPr="00437C4C" w:rsidRDefault="003830BC" w:rsidP="00437C4C">
            <w:pPr>
              <w:pStyle w:val="Akapitzlist"/>
              <w:numPr>
                <w:ilvl w:val="0"/>
                <w:numId w:val="5"/>
              </w:numPr>
              <w:spacing w:line="276" w:lineRule="auto"/>
              <w:ind w:left="714" w:hanging="357"/>
              <w:rPr>
                <w:rFonts w:ascii="Arial" w:hAnsi="Arial" w:cs="Arial"/>
                <w:color w:val="000000"/>
                <w:sz w:val="24"/>
                <w:szCs w:val="24"/>
              </w:rPr>
            </w:pPr>
            <w:r w:rsidRPr="00437C4C">
              <w:rPr>
                <w:rFonts w:ascii="Arial" w:hAnsi="Arial" w:cs="Arial"/>
                <w:color w:val="000000"/>
                <w:sz w:val="24"/>
                <w:szCs w:val="24"/>
              </w:rPr>
              <w:t>adekwatność i poprawność sformułowania wskaźników;</w:t>
            </w:r>
          </w:p>
          <w:p w14:paraId="26BC4062" w14:textId="0C87FBFA" w:rsidR="003830BC" w:rsidRPr="00AA6885" w:rsidRDefault="003830BC" w:rsidP="00437C4C">
            <w:pPr>
              <w:pStyle w:val="Akapitzlist"/>
              <w:numPr>
                <w:ilvl w:val="0"/>
                <w:numId w:val="5"/>
              </w:numPr>
              <w:spacing w:line="276" w:lineRule="auto"/>
              <w:ind w:left="714" w:hanging="357"/>
              <w:rPr>
                <w:rFonts w:ascii="Arial" w:hAnsi="Arial" w:cs="Arial"/>
                <w:color w:val="000000"/>
                <w:sz w:val="24"/>
                <w:szCs w:val="24"/>
              </w:rPr>
            </w:pPr>
            <w:r w:rsidRPr="00437C4C">
              <w:rPr>
                <w:rFonts w:ascii="Arial" w:hAnsi="Arial" w:cs="Arial"/>
                <w:color w:val="000000"/>
                <w:sz w:val="24"/>
                <w:szCs w:val="24"/>
              </w:rPr>
              <w:t>sposób mierzenia wskaźników ze wskazaniem źródła pomiaru.</w:t>
            </w:r>
          </w:p>
          <w:p w14:paraId="2418DEE7" w14:textId="13F972E0" w:rsidR="00A230F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676AFD42" w14:textId="057D00C3" w:rsidR="003830BC" w:rsidRPr="00437C4C" w:rsidRDefault="003830BC"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427D9355"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w:t>
            </w:r>
            <w:r w:rsidRPr="00437C4C">
              <w:rPr>
                <w:rFonts w:ascii="Arial" w:hAnsi="Arial" w:cs="Arial"/>
                <w:color w:val="000000"/>
                <w:sz w:val="24"/>
                <w:szCs w:val="24"/>
              </w:rPr>
              <w:lastRenderedPageBreak/>
              <w:t>kryterium oznacza negatywną ocenę).</w:t>
            </w:r>
          </w:p>
          <w:p w14:paraId="1777BB14" w14:textId="61F89D86" w:rsidR="003830BC" w:rsidRPr="00437C4C" w:rsidRDefault="007F6468" w:rsidP="00AA6885">
            <w:pPr>
              <w:spacing w:before="24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0536766E" w14:textId="77777777" w:rsidTr="00A230FC">
        <w:tc>
          <w:tcPr>
            <w:tcW w:w="211" w:type="pct"/>
          </w:tcPr>
          <w:p w14:paraId="1A76B1EA" w14:textId="1110445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lastRenderedPageBreak/>
              <w:t>B.3</w:t>
            </w:r>
          </w:p>
        </w:tc>
        <w:tc>
          <w:tcPr>
            <w:tcW w:w="1003" w:type="pct"/>
          </w:tcPr>
          <w:p w14:paraId="569423B1" w14:textId="7D740417"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Zadania projektu</w:t>
            </w:r>
          </w:p>
        </w:tc>
        <w:tc>
          <w:tcPr>
            <w:tcW w:w="2887" w:type="pct"/>
          </w:tcPr>
          <w:p w14:paraId="081E0AC4" w14:textId="77777777" w:rsidR="003062F0" w:rsidRPr="00437C4C" w:rsidRDefault="003062F0" w:rsidP="00437C4C">
            <w:pPr>
              <w:pStyle w:val="xmsonormal"/>
              <w:spacing w:line="276" w:lineRule="auto"/>
              <w:rPr>
                <w:rFonts w:ascii="Arial" w:hAnsi="Arial" w:cs="Arial"/>
                <w:sz w:val="24"/>
                <w:szCs w:val="24"/>
              </w:rPr>
            </w:pPr>
            <w:r w:rsidRPr="00437C4C">
              <w:rPr>
                <w:rFonts w:ascii="Arial" w:hAnsi="Arial" w:cs="Arial"/>
                <w:color w:val="000000"/>
                <w:sz w:val="24"/>
                <w:szCs w:val="24"/>
              </w:rPr>
              <w:t>W kryterium sprawdzimy:</w:t>
            </w:r>
          </w:p>
          <w:p w14:paraId="038FC40B" w14:textId="4CD0FEF3" w:rsidR="003062F0" w:rsidRPr="00437C4C" w:rsidRDefault="003062F0" w:rsidP="002840AA">
            <w:pPr>
              <w:pStyle w:val="xmsolistparagraph"/>
              <w:numPr>
                <w:ilvl w:val="0"/>
                <w:numId w:val="15"/>
              </w:numPr>
              <w:spacing w:before="240" w:line="276" w:lineRule="auto"/>
              <w:ind w:left="453" w:hanging="425"/>
              <w:rPr>
                <w:rFonts w:ascii="Arial" w:hAnsi="Arial" w:cs="Arial"/>
                <w:sz w:val="24"/>
                <w:szCs w:val="24"/>
              </w:rPr>
            </w:pPr>
            <w:r w:rsidRPr="00437C4C">
              <w:rPr>
                <w:rFonts w:ascii="Arial" w:hAnsi="Arial" w:cs="Arial"/>
                <w:color w:val="000000"/>
                <w:sz w:val="24"/>
                <w:szCs w:val="24"/>
              </w:rPr>
              <w:t>trafność doboru zadań i ich merytoryczną zawartość w świetle zdiagnozowanego/</w:t>
            </w:r>
            <w:proofErr w:type="spellStart"/>
            <w:r w:rsidRPr="00437C4C">
              <w:rPr>
                <w:rFonts w:ascii="Arial" w:hAnsi="Arial" w:cs="Arial"/>
                <w:color w:val="000000"/>
                <w:sz w:val="24"/>
                <w:szCs w:val="24"/>
              </w:rPr>
              <w:t>ych</w:t>
            </w:r>
            <w:proofErr w:type="spellEnd"/>
            <w:r w:rsidRPr="00437C4C">
              <w:rPr>
                <w:rFonts w:ascii="Arial" w:hAnsi="Arial" w:cs="Arial"/>
                <w:color w:val="000000"/>
                <w:sz w:val="24"/>
                <w:szCs w:val="24"/>
              </w:rPr>
              <w:t xml:space="preserve"> problemu/ów oraz założonych celów/wskaźników;</w:t>
            </w:r>
          </w:p>
          <w:p w14:paraId="3D608E5F" w14:textId="37AA53B1"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czy opis zadań jest adekwatny do założeń projektu;</w:t>
            </w:r>
          </w:p>
          <w:p w14:paraId="3C42AB14" w14:textId="0422FD35"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 xml:space="preserve">zgodność planowanych działań z przepisami właściwymi dla obszaru merytorycznego i warunkami wsparcia określonymi </w:t>
            </w:r>
            <w:r w:rsidR="00295985" w:rsidRPr="00437C4C">
              <w:rPr>
                <w:rFonts w:ascii="Arial" w:hAnsi="Arial" w:cs="Arial"/>
                <w:color w:val="000000"/>
                <w:sz w:val="24"/>
                <w:szCs w:val="24"/>
              </w:rPr>
              <w:br/>
            </w:r>
            <w:r w:rsidRPr="00437C4C">
              <w:rPr>
                <w:rFonts w:ascii="Arial" w:hAnsi="Arial" w:cs="Arial"/>
                <w:color w:val="000000"/>
                <w:sz w:val="24"/>
                <w:szCs w:val="24"/>
              </w:rPr>
              <w:t>w Regulaminie wyboru projektów;</w:t>
            </w:r>
          </w:p>
          <w:p w14:paraId="64A9EC90" w14:textId="2DAE6F46"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podział zadań (wnioskodawca/partner) – dotyczy projektów partnerskich;</w:t>
            </w:r>
          </w:p>
          <w:p w14:paraId="65E54965" w14:textId="68D2739E"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 xml:space="preserve">czy projekt zakłada zachowanie trwałości projektu w odniesieniu do wydatków ponoszonych jako </w:t>
            </w:r>
            <w:r w:rsidRPr="00437C4C">
              <w:rPr>
                <w:rFonts w:ascii="Arial" w:hAnsi="Arial" w:cs="Arial"/>
                <w:sz w:val="24"/>
                <w:szCs w:val="24"/>
              </w:rPr>
              <w:t>cross-</w:t>
            </w:r>
            <w:proofErr w:type="spellStart"/>
            <w:r w:rsidRPr="00437C4C">
              <w:rPr>
                <w:rFonts w:ascii="Arial" w:hAnsi="Arial" w:cs="Arial"/>
                <w:sz w:val="24"/>
                <w:szCs w:val="24"/>
              </w:rPr>
              <w:t>financing</w:t>
            </w:r>
            <w:proofErr w:type="spellEnd"/>
            <w:r w:rsidRPr="00437C4C">
              <w:rPr>
                <w:rFonts w:ascii="Arial" w:hAnsi="Arial" w:cs="Arial"/>
                <w:color w:val="000000"/>
                <w:sz w:val="24"/>
                <w:szCs w:val="24"/>
              </w:rPr>
              <w:t xml:space="preserve"> </w:t>
            </w:r>
            <w:r w:rsidRPr="00437C4C">
              <w:rPr>
                <w:rFonts w:ascii="Arial" w:hAnsi="Arial" w:cs="Arial"/>
                <w:sz w:val="24"/>
                <w:szCs w:val="24"/>
              </w:rPr>
              <w:t xml:space="preserve">lub w sytuacji, gdy projekt podlega obowiązkowi utrzymania inwestycji zgodnie </w:t>
            </w:r>
            <w:r w:rsidR="00A230FC" w:rsidRPr="00437C4C">
              <w:rPr>
                <w:rFonts w:ascii="Arial" w:hAnsi="Arial" w:cs="Arial"/>
                <w:sz w:val="24"/>
                <w:szCs w:val="24"/>
              </w:rPr>
              <w:br/>
            </w:r>
            <w:r w:rsidRPr="00437C4C">
              <w:rPr>
                <w:rFonts w:ascii="Arial" w:hAnsi="Arial" w:cs="Arial"/>
                <w:sz w:val="24"/>
                <w:szCs w:val="24"/>
              </w:rPr>
              <w:t>z obowiązującymi zasadami pomocy publicznej</w:t>
            </w:r>
            <w:r w:rsidRPr="00437C4C">
              <w:rPr>
                <w:rFonts w:ascii="Arial" w:hAnsi="Arial" w:cs="Arial"/>
                <w:color w:val="000000"/>
                <w:sz w:val="24"/>
                <w:szCs w:val="24"/>
              </w:rPr>
              <w:t xml:space="preserve"> (o ile dotyczy);</w:t>
            </w:r>
          </w:p>
          <w:p w14:paraId="5DACECE6" w14:textId="148B67B8" w:rsidR="003062F0" w:rsidRPr="00AA6885"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lastRenderedPageBreak/>
              <w:t>czy projekt zakłada racjonalny harmonogram zadań.</w:t>
            </w:r>
          </w:p>
          <w:p w14:paraId="7D03DE06" w14:textId="2209B98E" w:rsidR="00A230FC" w:rsidRPr="00AA6885" w:rsidRDefault="00D648B0" w:rsidP="00AA6885">
            <w:pPr>
              <w:pStyle w:val="xmsonormal"/>
              <w:spacing w:before="240" w:line="276" w:lineRule="auto"/>
              <w:rPr>
                <w:rFonts w:ascii="Arial" w:hAnsi="Arial" w:cs="Arial"/>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w zakresie zgodności z wytycznymi, o których mowa w ustawie wdrożeniowej oraz przepisami prawa krajowego.</w:t>
            </w:r>
            <w:r w:rsidR="003062F0" w:rsidRPr="00437C4C">
              <w:rPr>
                <w:rFonts w:ascii="Arial" w:hAnsi="Arial" w:cs="Arial"/>
                <w:color w:val="000000"/>
                <w:sz w:val="24"/>
                <w:szCs w:val="24"/>
              </w:rPr>
              <w:t> </w:t>
            </w:r>
          </w:p>
          <w:p w14:paraId="50F3708D" w14:textId="2E187208" w:rsidR="00E57FEB" w:rsidRPr="00437C4C" w:rsidRDefault="003062F0"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3B34771E"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(niespełnienie kryterium oznacza negatywną ocenę).</w:t>
            </w:r>
          </w:p>
          <w:p w14:paraId="51C81E12" w14:textId="756FED89" w:rsidR="00FB797A" w:rsidRPr="00437C4C" w:rsidRDefault="007F6468" w:rsidP="00AA6885">
            <w:pPr>
              <w:spacing w:before="24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45E4EDCF" w14:textId="77777777" w:rsidTr="00A230FC">
        <w:tc>
          <w:tcPr>
            <w:tcW w:w="211" w:type="pct"/>
          </w:tcPr>
          <w:p w14:paraId="1569FDEE" w14:textId="4918850D"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B.4</w:t>
            </w:r>
          </w:p>
        </w:tc>
        <w:tc>
          <w:tcPr>
            <w:tcW w:w="1003" w:type="pct"/>
          </w:tcPr>
          <w:p w14:paraId="1E3F4E22" w14:textId="66CDE6EE"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 xml:space="preserve">Potencjał </w:t>
            </w:r>
            <w:r w:rsidR="001B3034" w:rsidRPr="00437C4C">
              <w:rPr>
                <w:rFonts w:ascii="Arial" w:hAnsi="Arial" w:cs="Arial"/>
                <w:b/>
                <w:color w:val="000000"/>
                <w:sz w:val="24"/>
                <w:szCs w:val="24"/>
              </w:rPr>
              <w:t>do realizacji projektu</w:t>
            </w:r>
          </w:p>
        </w:tc>
        <w:tc>
          <w:tcPr>
            <w:tcW w:w="2887" w:type="pct"/>
          </w:tcPr>
          <w:p w14:paraId="7DA52A71"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p>
          <w:p w14:paraId="445A24D1" w14:textId="7931CA76" w:rsidR="003830BC" w:rsidRPr="00437C4C" w:rsidRDefault="003830BC" w:rsidP="002840AA">
            <w:pPr>
              <w:pStyle w:val="Akapitzlist"/>
              <w:numPr>
                <w:ilvl w:val="0"/>
                <w:numId w:val="6"/>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t>doświadczenie wnioskodawcy w obszarze tematycznym, którego dotyczy realizowany projekt, na danym terytorium i w pracy z daną grupą docelową</w:t>
            </w:r>
            <w:r w:rsidR="00D5218C">
              <w:rPr>
                <w:rFonts w:ascii="Arial" w:hAnsi="Arial" w:cs="Arial"/>
                <w:color w:val="000000"/>
                <w:sz w:val="24"/>
                <w:szCs w:val="24"/>
              </w:rPr>
              <w:t>;</w:t>
            </w:r>
          </w:p>
          <w:p w14:paraId="19DB6BEF" w14:textId="06311A5D" w:rsidR="003830BC" w:rsidRPr="00437C4C" w:rsidRDefault="003830B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potencjał kadrowy </w:t>
            </w:r>
            <w:r w:rsidR="00251E8C" w:rsidRPr="00437C4C">
              <w:rPr>
                <w:rFonts w:ascii="Arial" w:hAnsi="Arial" w:cs="Arial"/>
                <w:color w:val="000000"/>
                <w:sz w:val="24"/>
                <w:szCs w:val="24"/>
              </w:rPr>
              <w:t xml:space="preserve">i techniczny </w:t>
            </w:r>
            <w:r w:rsidR="001B3034" w:rsidRPr="00437C4C">
              <w:rPr>
                <w:rFonts w:ascii="Arial" w:hAnsi="Arial" w:cs="Arial"/>
                <w:color w:val="000000"/>
                <w:sz w:val="24"/>
                <w:szCs w:val="24"/>
              </w:rPr>
              <w:t>planowany do zaangażowania</w:t>
            </w:r>
            <w:r w:rsidRPr="00437C4C">
              <w:rPr>
                <w:rFonts w:ascii="Arial" w:hAnsi="Arial" w:cs="Arial"/>
                <w:color w:val="000000"/>
                <w:sz w:val="24"/>
                <w:szCs w:val="24"/>
              </w:rPr>
              <w:t xml:space="preserve"> </w:t>
            </w:r>
            <w:r w:rsidR="00A230FC" w:rsidRPr="00437C4C">
              <w:rPr>
                <w:rFonts w:ascii="Arial" w:hAnsi="Arial" w:cs="Arial"/>
                <w:color w:val="000000"/>
                <w:sz w:val="24"/>
                <w:szCs w:val="24"/>
              </w:rPr>
              <w:br/>
            </w:r>
            <w:r w:rsidRPr="00437C4C">
              <w:rPr>
                <w:rFonts w:ascii="Arial" w:hAnsi="Arial" w:cs="Arial"/>
                <w:color w:val="000000"/>
                <w:sz w:val="24"/>
                <w:szCs w:val="24"/>
              </w:rPr>
              <w:t>w ramach projektu</w:t>
            </w:r>
            <w:r w:rsidR="00D5218C">
              <w:rPr>
                <w:rFonts w:ascii="Arial" w:hAnsi="Arial" w:cs="Arial"/>
                <w:color w:val="000000"/>
                <w:sz w:val="24"/>
                <w:szCs w:val="24"/>
              </w:rPr>
              <w:t>;</w:t>
            </w:r>
          </w:p>
          <w:p w14:paraId="11C8621B" w14:textId="24CD2140" w:rsidR="003830BC" w:rsidRPr="00437C4C" w:rsidRDefault="003830B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czy opis potencjału i doświadczenia wnioskodawcy jest adekwatny do założeń projektu i Regulaminu wyboru projektów</w:t>
            </w:r>
            <w:r w:rsidR="00D5218C">
              <w:rPr>
                <w:rFonts w:ascii="Arial" w:hAnsi="Arial" w:cs="Arial"/>
                <w:color w:val="000000"/>
                <w:sz w:val="24"/>
                <w:szCs w:val="24"/>
              </w:rPr>
              <w:t>;</w:t>
            </w:r>
          </w:p>
          <w:p w14:paraId="7086BF14" w14:textId="00AEE5D5" w:rsidR="003830BC" w:rsidRPr="00AA6885" w:rsidRDefault="00251E8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sposób zarządzania projektem. </w:t>
            </w:r>
          </w:p>
          <w:p w14:paraId="22F3E5A9" w14:textId="49B14281" w:rsidR="003830B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01BE40DE" w14:textId="3CE9E521" w:rsidR="003830BC" w:rsidRPr="00437C4C" w:rsidRDefault="003830BC"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1E1AF2E4" w14:textId="77777777" w:rsidR="00AA6885" w:rsidRDefault="000C5EEA" w:rsidP="00AA6885">
            <w:pPr>
              <w:spacing w:before="100" w:beforeAutospacing="1" w:after="100" w:afterAutospacing="1" w:line="276" w:lineRule="auto"/>
              <w:rPr>
                <w:rFonts w:ascii="Arial" w:hAnsi="Arial" w:cs="Arial"/>
                <w:color w:val="000000"/>
                <w:sz w:val="24"/>
                <w:szCs w:val="24"/>
              </w:rPr>
            </w:pPr>
            <w:r w:rsidRPr="00437C4C">
              <w:rPr>
                <w:rFonts w:ascii="Arial" w:hAnsi="Arial" w:cs="Arial"/>
                <w:color w:val="000000"/>
                <w:sz w:val="24"/>
                <w:szCs w:val="24"/>
              </w:rPr>
              <w:t>Tak/</w:t>
            </w:r>
            <w:r w:rsidR="00D5218C">
              <w:rPr>
                <w:rFonts w:ascii="Arial" w:hAnsi="Arial" w:cs="Arial"/>
                <w:color w:val="000000"/>
                <w:sz w:val="24"/>
                <w:szCs w:val="24"/>
              </w:rPr>
              <w:t>do negocjacji/</w:t>
            </w:r>
            <w:r w:rsidRPr="00437C4C">
              <w:rPr>
                <w:rFonts w:ascii="Arial" w:hAnsi="Arial" w:cs="Arial"/>
                <w:color w:val="000000"/>
                <w:sz w:val="24"/>
                <w:szCs w:val="24"/>
              </w:rPr>
              <w:t>nie</w:t>
            </w:r>
          </w:p>
          <w:p w14:paraId="0116FE40" w14:textId="1B68CA05" w:rsidR="000C5EEA" w:rsidRPr="00AA6885" w:rsidRDefault="000C5EEA" w:rsidP="00AA6885">
            <w:pPr>
              <w:spacing w:line="276" w:lineRule="auto"/>
              <w:rPr>
                <w:rFonts w:ascii="Arial" w:hAnsi="Arial" w:cs="Arial"/>
                <w:color w:val="000000"/>
                <w:sz w:val="24"/>
                <w:szCs w:val="24"/>
              </w:rPr>
            </w:pPr>
            <w:r w:rsidRPr="00437C4C">
              <w:rPr>
                <w:rFonts w:ascii="Arial" w:hAnsi="Arial" w:cs="Arial"/>
                <w:color w:val="000000"/>
                <w:sz w:val="24"/>
                <w:szCs w:val="24"/>
              </w:rPr>
              <w:t>(niespełnienie kryterium oznacza negatywną ocenę)</w:t>
            </w:r>
            <w:r w:rsidR="00D5218C">
              <w:rPr>
                <w:rFonts w:ascii="Arial" w:hAnsi="Arial" w:cs="Arial"/>
                <w:color w:val="000000"/>
                <w:sz w:val="24"/>
                <w:szCs w:val="24"/>
              </w:rPr>
              <w:t>.</w:t>
            </w:r>
          </w:p>
          <w:p w14:paraId="726FCBA8" w14:textId="65BA1A4E" w:rsidR="00FB797A" w:rsidRPr="00437C4C" w:rsidRDefault="00D5218C" w:rsidP="00AA6885">
            <w:pPr>
              <w:spacing w:before="120" w:after="100" w:afterAutospacing="1" w:line="276" w:lineRule="auto"/>
              <w:rPr>
                <w:rFonts w:ascii="Arial" w:hAnsi="Arial" w:cs="Arial"/>
                <w:sz w:val="24"/>
                <w:szCs w:val="24"/>
              </w:rPr>
            </w:pPr>
            <w:r>
              <w:rPr>
                <w:rFonts w:ascii="Arial" w:hAnsi="Arial" w:cs="Arial"/>
                <w:color w:val="000000"/>
                <w:sz w:val="24"/>
                <w:szCs w:val="24"/>
              </w:rPr>
              <w:t>D</w:t>
            </w:r>
            <w:r w:rsidR="000C5EEA" w:rsidRPr="00437C4C">
              <w:rPr>
                <w:rFonts w:ascii="Arial" w:hAnsi="Arial" w:cs="Arial"/>
                <w:color w:val="000000"/>
                <w:sz w:val="24"/>
                <w:szCs w:val="24"/>
              </w:rPr>
              <w:t>opuszcza się możliwoś</w:t>
            </w:r>
            <w:r>
              <w:rPr>
                <w:rFonts w:ascii="Arial" w:hAnsi="Arial" w:cs="Arial"/>
                <w:color w:val="000000"/>
                <w:sz w:val="24"/>
                <w:szCs w:val="24"/>
              </w:rPr>
              <w:t>ć</w:t>
            </w:r>
            <w:r w:rsidR="000C5EEA" w:rsidRPr="00437C4C">
              <w:rPr>
                <w:rFonts w:ascii="Arial" w:hAnsi="Arial" w:cs="Arial"/>
                <w:color w:val="000000"/>
                <w:sz w:val="24"/>
                <w:szCs w:val="24"/>
              </w:rPr>
              <w:t xml:space="preserve"> skierowania kryterium do negocjacji</w:t>
            </w:r>
            <w:r w:rsidRPr="00437C4C">
              <w:rPr>
                <w:rFonts w:ascii="Arial" w:hAnsi="Arial" w:cs="Arial"/>
                <w:sz w:val="24"/>
                <w:szCs w:val="24"/>
              </w:rPr>
              <w:t xml:space="preserve"> w zakresie wskazanym </w:t>
            </w:r>
            <w:r w:rsidRPr="00437C4C">
              <w:rPr>
                <w:rFonts w:ascii="Arial" w:hAnsi="Arial" w:cs="Arial"/>
                <w:sz w:val="24"/>
                <w:szCs w:val="24"/>
              </w:rPr>
              <w:br/>
              <w:t>w Regulaminie wyboru projektów.</w:t>
            </w:r>
          </w:p>
        </w:tc>
      </w:tr>
      <w:tr w:rsidR="003830BC" w:rsidRPr="00437C4C" w14:paraId="5D274F0E" w14:textId="77777777" w:rsidTr="00A230FC">
        <w:tc>
          <w:tcPr>
            <w:tcW w:w="211" w:type="pct"/>
          </w:tcPr>
          <w:p w14:paraId="7A83E8C0" w14:textId="6CD32948"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B.5</w:t>
            </w:r>
          </w:p>
        </w:tc>
        <w:tc>
          <w:tcPr>
            <w:tcW w:w="1003" w:type="pct"/>
          </w:tcPr>
          <w:p w14:paraId="318503B0" w14:textId="04212CFA"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Budżet projektu</w:t>
            </w:r>
          </w:p>
        </w:tc>
        <w:tc>
          <w:tcPr>
            <w:tcW w:w="2887" w:type="pct"/>
          </w:tcPr>
          <w:p w14:paraId="56EB4D2E"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p>
          <w:p w14:paraId="1BFCBA2D" w14:textId="77777777" w:rsidR="003830BC" w:rsidRPr="00437C4C" w:rsidRDefault="003830BC" w:rsidP="002840AA">
            <w:pPr>
              <w:pStyle w:val="Akapitzlist"/>
              <w:numPr>
                <w:ilvl w:val="0"/>
                <w:numId w:val="7"/>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lastRenderedPageBreak/>
              <w:t>zgodność budżetu projektu z Wytycznymi dotyczącymi kwalifikowalności wydatków na lata 2021-2027;</w:t>
            </w:r>
          </w:p>
          <w:p w14:paraId="497F095E"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niezbędność planowanych wydatków w budżecie projektu, w tym:</w:t>
            </w:r>
          </w:p>
          <w:p w14:paraId="29973DC1" w14:textId="533E7E38" w:rsidR="003830BC" w:rsidRPr="00437C4C" w:rsidRDefault="003830BC" w:rsidP="00437C4C">
            <w:pPr>
              <w:pStyle w:val="Akapitzlist"/>
              <w:numPr>
                <w:ilvl w:val="0"/>
                <w:numId w:val="8"/>
              </w:numPr>
              <w:spacing w:line="276" w:lineRule="auto"/>
              <w:rPr>
                <w:rFonts w:ascii="Arial" w:hAnsi="Arial" w:cs="Arial"/>
                <w:color w:val="000000"/>
                <w:sz w:val="24"/>
                <w:szCs w:val="24"/>
              </w:rPr>
            </w:pPr>
            <w:r w:rsidRPr="00437C4C">
              <w:rPr>
                <w:rFonts w:ascii="Arial" w:hAnsi="Arial" w:cs="Arial"/>
                <w:color w:val="000000"/>
                <w:sz w:val="24"/>
                <w:szCs w:val="24"/>
              </w:rPr>
              <w:t xml:space="preserve">czy wydatki wynikają bezpośrednio z opisanych działań </w:t>
            </w:r>
            <w:r w:rsidR="00136950" w:rsidRPr="00437C4C">
              <w:rPr>
                <w:rFonts w:ascii="Arial" w:hAnsi="Arial" w:cs="Arial"/>
                <w:color w:val="000000"/>
                <w:sz w:val="24"/>
                <w:szCs w:val="24"/>
              </w:rPr>
              <w:br/>
            </w:r>
            <w:r w:rsidRPr="00437C4C">
              <w:rPr>
                <w:rFonts w:ascii="Arial" w:hAnsi="Arial" w:cs="Arial"/>
                <w:color w:val="000000"/>
                <w:sz w:val="24"/>
                <w:szCs w:val="24"/>
              </w:rPr>
              <w:t>i przyczyniają się do osiągnięcia produktów projektu;</w:t>
            </w:r>
          </w:p>
          <w:p w14:paraId="2A28F074" w14:textId="77777777" w:rsidR="003830BC" w:rsidRPr="00437C4C" w:rsidRDefault="003830BC" w:rsidP="00437C4C">
            <w:pPr>
              <w:pStyle w:val="Akapitzlist"/>
              <w:numPr>
                <w:ilvl w:val="0"/>
                <w:numId w:val="8"/>
              </w:numPr>
              <w:spacing w:line="276" w:lineRule="auto"/>
              <w:rPr>
                <w:rFonts w:ascii="Arial" w:hAnsi="Arial" w:cs="Arial"/>
                <w:color w:val="000000"/>
                <w:sz w:val="24"/>
                <w:szCs w:val="24"/>
              </w:rPr>
            </w:pPr>
            <w:r w:rsidRPr="00437C4C">
              <w:rPr>
                <w:rFonts w:ascii="Arial" w:hAnsi="Arial" w:cs="Arial"/>
                <w:color w:val="000000"/>
                <w:sz w:val="24"/>
                <w:szCs w:val="24"/>
              </w:rPr>
              <w:t>czy nie ujęto wydatków, które wykazano jako potencjał wnioskodawcy (chyba, że stanowią wkład własny);</w:t>
            </w:r>
          </w:p>
          <w:p w14:paraId="7F9D55B9"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racjonalność i efektywność planowanych wydatków, w tym:</w:t>
            </w:r>
          </w:p>
          <w:p w14:paraId="51EE9444" w14:textId="77777777"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są adekwatne do zakresu i specyfiki projektu, czasu jego realizacji oraz planowanych produktów projektu;</w:t>
            </w:r>
          </w:p>
          <w:p w14:paraId="48BACA7F" w14:textId="2F9012F5"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są zgodne ze standardami lub cenami rynkowymi towarów lub usług</w:t>
            </w:r>
            <w:r w:rsidR="00D5218C">
              <w:rPr>
                <w:rFonts w:ascii="Arial" w:hAnsi="Arial" w:cs="Arial"/>
                <w:color w:val="000000"/>
                <w:sz w:val="24"/>
                <w:szCs w:val="24"/>
              </w:rPr>
              <w:t>;</w:t>
            </w:r>
          </w:p>
          <w:p w14:paraId="40F74327" w14:textId="4534002B"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określone w projekcie nakłady finansowe służą osiągnięciu możliwie najkorzystniejszych efektów realizacji zadań</w:t>
            </w:r>
            <w:r w:rsidR="00D5218C">
              <w:rPr>
                <w:rFonts w:ascii="Arial" w:hAnsi="Arial" w:cs="Arial"/>
                <w:color w:val="000000"/>
                <w:sz w:val="24"/>
                <w:szCs w:val="24"/>
              </w:rPr>
              <w:t>;</w:t>
            </w:r>
          </w:p>
          <w:p w14:paraId="68D800EA" w14:textId="08CBD765"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poprawność sporządzenia budżetu (m.in. koszty pośrednie, cross-</w:t>
            </w:r>
            <w:proofErr w:type="spellStart"/>
            <w:r w:rsidRPr="00437C4C">
              <w:rPr>
                <w:rFonts w:ascii="Arial" w:hAnsi="Arial" w:cs="Arial"/>
                <w:color w:val="000000"/>
                <w:sz w:val="24"/>
                <w:szCs w:val="24"/>
              </w:rPr>
              <w:t>financing</w:t>
            </w:r>
            <w:proofErr w:type="spellEnd"/>
            <w:r w:rsidRPr="00437C4C">
              <w:rPr>
                <w:rFonts w:ascii="Arial" w:hAnsi="Arial" w:cs="Arial"/>
                <w:color w:val="000000"/>
                <w:sz w:val="24"/>
                <w:szCs w:val="24"/>
              </w:rPr>
              <w:t>, wkład własny, błędne wyliczenia itp.)</w:t>
            </w:r>
            <w:r w:rsidR="00D5218C">
              <w:rPr>
                <w:rFonts w:ascii="Arial" w:hAnsi="Arial" w:cs="Arial"/>
                <w:color w:val="000000"/>
                <w:sz w:val="24"/>
                <w:szCs w:val="24"/>
              </w:rPr>
              <w:t>;</w:t>
            </w:r>
          </w:p>
          <w:p w14:paraId="41A7F15E"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czy budżet projektu jest adekwatny do założeń projektu i Regulaminu wyboru projektów.</w:t>
            </w:r>
          </w:p>
          <w:p w14:paraId="29B89B7B" w14:textId="30511EBD" w:rsidR="003830BC" w:rsidRPr="00437C4C" w:rsidRDefault="00D648B0" w:rsidP="007B125A">
            <w:pPr>
              <w:spacing w:before="12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2A3189F6" w14:textId="5CA99070" w:rsidR="003830BC" w:rsidRPr="00437C4C" w:rsidRDefault="003830BC" w:rsidP="007B125A">
            <w:pPr>
              <w:spacing w:before="12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6A48C9A5"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w:t>
            </w:r>
            <w:r w:rsidRPr="00437C4C">
              <w:rPr>
                <w:rFonts w:ascii="Arial" w:hAnsi="Arial" w:cs="Arial"/>
                <w:color w:val="000000"/>
                <w:sz w:val="24"/>
                <w:szCs w:val="24"/>
              </w:rPr>
              <w:lastRenderedPageBreak/>
              <w:t>kryterium oznacza negatywną ocenę).</w:t>
            </w:r>
          </w:p>
          <w:p w14:paraId="7CFBA64A" w14:textId="2D95E907" w:rsidR="00FB797A" w:rsidRPr="00437C4C" w:rsidRDefault="007F6468" w:rsidP="00AA6885">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bl>
    <w:p w14:paraId="3CCC23E0" w14:textId="77777777" w:rsidR="003830BC" w:rsidRPr="002840AA" w:rsidRDefault="003830BC" w:rsidP="002840AA">
      <w:pPr>
        <w:pStyle w:val="Nagwek1"/>
        <w:spacing w:line="276" w:lineRule="auto"/>
        <w:rPr>
          <w:rFonts w:ascii="Arial" w:hAnsi="Arial" w:cs="Arial"/>
          <w:b/>
          <w:bCs/>
          <w:sz w:val="24"/>
          <w:szCs w:val="24"/>
        </w:rPr>
      </w:pPr>
    </w:p>
    <w:p w14:paraId="629F2E15" w14:textId="62BAAC6F" w:rsidR="009807D0" w:rsidRPr="002840AA" w:rsidRDefault="009807D0" w:rsidP="002840AA">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Kryteria dostępu</w:t>
      </w:r>
    </w:p>
    <w:tbl>
      <w:tblPr>
        <w:tblStyle w:val="Tabela-Siatka"/>
        <w:tblW w:w="5013" w:type="pct"/>
        <w:tblLook w:val="0620" w:firstRow="1" w:lastRow="0" w:firstColumn="0" w:lastColumn="0" w:noHBand="1" w:noVBand="1"/>
      </w:tblPr>
      <w:tblGrid>
        <w:gridCol w:w="725"/>
        <w:gridCol w:w="2685"/>
        <w:gridCol w:w="8210"/>
        <w:gridCol w:w="2410"/>
      </w:tblGrid>
      <w:tr w:rsidR="000025B9" w:rsidRPr="00437C4C" w14:paraId="0272BCD8" w14:textId="77777777" w:rsidTr="002B7978">
        <w:trPr>
          <w:tblHeader/>
        </w:trPr>
        <w:tc>
          <w:tcPr>
            <w:tcW w:w="258" w:type="pct"/>
            <w:shd w:val="clear" w:color="auto" w:fill="D9D9D9" w:themeFill="background1" w:themeFillShade="D9"/>
          </w:tcPr>
          <w:p w14:paraId="1446A57B"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Nr</w:t>
            </w:r>
          </w:p>
        </w:tc>
        <w:tc>
          <w:tcPr>
            <w:tcW w:w="957" w:type="pct"/>
            <w:shd w:val="clear" w:color="auto" w:fill="D9D9D9" w:themeFill="background1" w:themeFillShade="D9"/>
          </w:tcPr>
          <w:p w14:paraId="75472284"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926" w:type="pct"/>
            <w:shd w:val="clear" w:color="auto" w:fill="D9D9D9" w:themeFill="background1" w:themeFillShade="D9"/>
          </w:tcPr>
          <w:p w14:paraId="4504230E"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59" w:type="pct"/>
            <w:shd w:val="clear" w:color="auto" w:fill="D9D9D9" w:themeFill="background1" w:themeFillShade="D9"/>
          </w:tcPr>
          <w:p w14:paraId="4AC1A8BA"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0025B9" w:rsidRPr="00437C4C" w14:paraId="4369628E" w14:textId="77777777" w:rsidTr="002B7978">
        <w:tc>
          <w:tcPr>
            <w:tcW w:w="258" w:type="pct"/>
            <w:shd w:val="clear" w:color="auto" w:fill="auto"/>
          </w:tcPr>
          <w:p w14:paraId="534D7789" w14:textId="192675A6" w:rsidR="00134FC4" w:rsidRPr="00437C4C" w:rsidRDefault="003830BC" w:rsidP="00437C4C">
            <w:pPr>
              <w:spacing w:line="276" w:lineRule="auto"/>
              <w:rPr>
                <w:rFonts w:ascii="Arial" w:hAnsi="Arial" w:cs="Arial"/>
                <w:b/>
                <w:bCs/>
                <w:sz w:val="24"/>
                <w:szCs w:val="24"/>
              </w:rPr>
            </w:pPr>
            <w:bookmarkStart w:id="0" w:name="_Hlk125721533"/>
            <w:r w:rsidRPr="00437C4C">
              <w:rPr>
                <w:rFonts w:ascii="Arial" w:hAnsi="Arial" w:cs="Arial"/>
                <w:b/>
                <w:bCs/>
                <w:sz w:val="24"/>
                <w:szCs w:val="24"/>
              </w:rPr>
              <w:t>C</w:t>
            </w:r>
            <w:r w:rsidR="00535F49" w:rsidRPr="00437C4C">
              <w:rPr>
                <w:rFonts w:ascii="Arial" w:hAnsi="Arial" w:cs="Arial"/>
                <w:b/>
                <w:bCs/>
                <w:sz w:val="24"/>
                <w:szCs w:val="24"/>
              </w:rPr>
              <w:t>.</w:t>
            </w:r>
            <w:r w:rsidR="00D5218C">
              <w:rPr>
                <w:rFonts w:ascii="Arial" w:hAnsi="Arial" w:cs="Arial"/>
                <w:b/>
                <w:bCs/>
                <w:sz w:val="24"/>
                <w:szCs w:val="24"/>
              </w:rPr>
              <w:t>1</w:t>
            </w:r>
          </w:p>
        </w:tc>
        <w:tc>
          <w:tcPr>
            <w:tcW w:w="957" w:type="pct"/>
            <w:shd w:val="clear" w:color="auto" w:fill="auto"/>
          </w:tcPr>
          <w:p w14:paraId="5DEF9F87" w14:textId="2D7CB9ED" w:rsidR="00134FC4" w:rsidRPr="00437C4C" w:rsidRDefault="000C4A00" w:rsidP="00437C4C">
            <w:pPr>
              <w:pStyle w:val="Default"/>
              <w:jc w:val="left"/>
              <w:rPr>
                <w:rFonts w:ascii="Arial" w:eastAsiaTheme="minorHAnsi" w:hAnsi="Arial" w:cs="Arial"/>
                <w:b/>
                <w:color w:val="000000"/>
                <w:sz w:val="24"/>
                <w:szCs w:val="24"/>
                <w:lang w:eastAsia="en-US"/>
              </w:rPr>
            </w:pPr>
            <w:r w:rsidRPr="00437C4C">
              <w:rPr>
                <w:rFonts w:ascii="Arial" w:eastAsia="Calibri" w:hAnsi="Arial" w:cs="Arial"/>
                <w:b/>
                <w:bCs/>
                <w:sz w:val="24"/>
                <w:szCs w:val="24"/>
              </w:rPr>
              <w:t>Zgodność z właściwą strategią IIT dla OPPT</w:t>
            </w:r>
          </w:p>
        </w:tc>
        <w:tc>
          <w:tcPr>
            <w:tcW w:w="2926" w:type="pct"/>
            <w:shd w:val="clear" w:color="auto" w:fill="auto"/>
          </w:tcPr>
          <w:p w14:paraId="27B23C15" w14:textId="737C10BB" w:rsidR="00C32518" w:rsidRPr="00437C4C" w:rsidRDefault="00C32518" w:rsidP="00437C4C">
            <w:pPr>
              <w:spacing w:line="276" w:lineRule="auto"/>
              <w:rPr>
                <w:rFonts w:ascii="Arial" w:hAnsi="Arial" w:cs="Arial"/>
                <w:sz w:val="24"/>
                <w:szCs w:val="24"/>
              </w:rPr>
            </w:pPr>
            <w:r w:rsidRPr="00437C4C">
              <w:rPr>
                <w:rFonts w:ascii="Arial" w:hAnsi="Arial" w:cs="Arial"/>
                <w:sz w:val="24"/>
                <w:szCs w:val="24"/>
              </w:rPr>
              <w:t>W kryterium sprawdz</w:t>
            </w:r>
            <w:r w:rsidR="00D5218C">
              <w:rPr>
                <w:rFonts w:ascii="Arial" w:hAnsi="Arial" w:cs="Arial"/>
                <w:sz w:val="24"/>
                <w:szCs w:val="24"/>
              </w:rPr>
              <w:t>a</w:t>
            </w:r>
            <w:r w:rsidRPr="00437C4C">
              <w:rPr>
                <w:rFonts w:ascii="Arial" w:hAnsi="Arial" w:cs="Arial"/>
                <w:sz w:val="24"/>
                <w:szCs w:val="24"/>
              </w:rPr>
              <w:t>my, czy:</w:t>
            </w:r>
          </w:p>
          <w:p w14:paraId="32F2FC65" w14:textId="77777777" w:rsidR="00C32518" w:rsidRPr="00437C4C" w:rsidRDefault="00C32518" w:rsidP="00437C4C">
            <w:pPr>
              <w:spacing w:line="276" w:lineRule="auto"/>
              <w:ind w:left="720"/>
              <w:rPr>
                <w:rFonts w:ascii="Arial" w:hAnsi="Arial" w:cs="Arial"/>
                <w:sz w:val="24"/>
                <w:szCs w:val="24"/>
              </w:rPr>
            </w:pPr>
          </w:p>
          <w:p w14:paraId="2970A8C7" w14:textId="33111F85" w:rsidR="00C32518" w:rsidRPr="00437C4C" w:rsidRDefault="00C32518" w:rsidP="00437C4C">
            <w:pPr>
              <w:numPr>
                <w:ilvl w:val="0"/>
                <w:numId w:val="20"/>
              </w:numPr>
              <w:spacing w:line="276" w:lineRule="auto"/>
              <w:rPr>
                <w:rFonts w:ascii="Arial" w:hAnsi="Arial" w:cs="Arial"/>
                <w:sz w:val="24"/>
                <w:szCs w:val="24"/>
              </w:rPr>
            </w:pPr>
            <w:r w:rsidRPr="00437C4C">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620798DB" w14:textId="799AD54F" w:rsidR="00C32518" w:rsidRPr="00437C4C" w:rsidRDefault="00C32518" w:rsidP="00437C4C">
            <w:pPr>
              <w:numPr>
                <w:ilvl w:val="0"/>
                <w:numId w:val="20"/>
              </w:numPr>
              <w:spacing w:line="276" w:lineRule="auto"/>
              <w:rPr>
                <w:rFonts w:ascii="Arial" w:hAnsi="Arial" w:cs="Arial"/>
                <w:sz w:val="24"/>
                <w:szCs w:val="24"/>
              </w:rPr>
            </w:pPr>
            <w:r w:rsidRPr="00437C4C">
              <w:rPr>
                <w:rFonts w:ascii="Arial" w:hAnsi="Arial" w:cs="Arial"/>
                <w:sz w:val="24"/>
                <w:szCs w:val="24"/>
              </w:rPr>
              <w:t xml:space="preserve">wartość dofinansowania UE określona we wniosku o dofinansowanie projektu nie przekracza wartości dofinansowania UE tego projektu wskazanej </w:t>
            </w:r>
            <w:r w:rsidR="0076425A" w:rsidRPr="00437C4C">
              <w:rPr>
                <w:rFonts w:ascii="Arial" w:hAnsi="Arial" w:cs="Arial"/>
                <w:sz w:val="24"/>
                <w:szCs w:val="24"/>
              </w:rPr>
              <w:t xml:space="preserve"> w fiszkach projektowych stanowiących załącznik do porozumienia terytorialnego</w:t>
            </w:r>
            <w:r w:rsidR="00D5218C" w:rsidRPr="00FE2D76">
              <w:rPr>
                <w:rFonts w:ascii="Arial" w:eastAsia="Calibri" w:hAnsi="Arial" w:cs="Arial"/>
                <w:sz w:val="24"/>
                <w:szCs w:val="24"/>
                <w:vertAlign w:val="superscript"/>
              </w:rPr>
              <w:footnoteReference w:id="5"/>
            </w:r>
            <w:r w:rsidRPr="00437C4C">
              <w:rPr>
                <w:rFonts w:ascii="Arial" w:hAnsi="Arial" w:cs="Arial"/>
                <w:sz w:val="24"/>
                <w:szCs w:val="24"/>
              </w:rPr>
              <w:t>;</w:t>
            </w:r>
          </w:p>
          <w:p w14:paraId="1EBD2E3E" w14:textId="03FF47EB" w:rsidR="00AD28B4" w:rsidRPr="00800B6B" w:rsidRDefault="00C32518" w:rsidP="00800B6B">
            <w:pPr>
              <w:numPr>
                <w:ilvl w:val="0"/>
                <w:numId w:val="20"/>
              </w:numPr>
              <w:spacing w:line="276" w:lineRule="auto"/>
              <w:rPr>
                <w:rFonts w:ascii="Arial" w:hAnsi="Arial" w:cs="Arial"/>
                <w:sz w:val="24"/>
                <w:szCs w:val="24"/>
              </w:rPr>
            </w:pPr>
            <w:r w:rsidRPr="00437C4C">
              <w:rPr>
                <w:rFonts w:ascii="Arial" w:hAnsi="Arial" w:cs="Arial"/>
                <w:sz w:val="24"/>
                <w:szCs w:val="24"/>
              </w:rPr>
              <w:t xml:space="preserve">we wniosku o dofinansowanie projektu zachowano wartości wskaźników </w:t>
            </w:r>
            <w:r w:rsidR="00D5218C">
              <w:rPr>
                <w:rFonts w:ascii="Arial" w:hAnsi="Arial" w:cs="Arial"/>
                <w:sz w:val="24"/>
                <w:szCs w:val="24"/>
              </w:rPr>
              <w:t xml:space="preserve">programowych </w:t>
            </w:r>
            <w:r w:rsidRPr="00437C4C">
              <w:rPr>
                <w:rFonts w:ascii="Arial" w:hAnsi="Arial" w:cs="Arial"/>
                <w:sz w:val="24"/>
                <w:szCs w:val="24"/>
              </w:rPr>
              <w:t>wskazane w fiszkach projektowych</w:t>
            </w:r>
            <w:r w:rsidRPr="00437C4C">
              <w:rPr>
                <w:rStyle w:val="Odwoanieprzypisudolnego"/>
                <w:rFonts w:ascii="Arial" w:hAnsi="Arial" w:cs="Arial"/>
                <w:sz w:val="24"/>
                <w:szCs w:val="24"/>
              </w:rPr>
              <w:footnoteReference w:id="6"/>
            </w:r>
            <w:r w:rsidRPr="00437C4C">
              <w:rPr>
                <w:rFonts w:ascii="Arial" w:hAnsi="Arial" w:cs="Arial"/>
                <w:sz w:val="24"/>
                <w:szCs w:val="24"/>
              </w:rPr>
              <w:t xml:space="preserve"> stanowiących załącznik do</w:t>
            </w:r>
            <w:r w:rsidR="0076425A" w:rsidRPr="00437C4C">
              <w:rPr>
                <w:rFonts w:ascii="Arial" w:hAnsi="Arial" w:cs="Arial"/>
                <w:sz w:val="24"/>
                <w:szCs w:val="24"/>
              </w:rPr>
              <w:t xml:space="preserve"> porozumienia terytorialnego</w:t>
            </w:r>
            <w:r w:rsidRPr="00437C4C">
              <w:rPr>
                <w:rFonts w:ascii="Arial" w:hAnsi="Arial" w:cs="Arial"/>
                <w:sz w:val="24"/>
                <w:szCs w:val="24"/>
              </w:rPr>
              <w:t xml:space="preserve">. </w:t>
            </w:r>
          </w:p>
          <w:p w14:paraId="2621D586" w14:textId="56773865" w:rsidR="00AD28B4" w:rsidRPr="00437C4C" w:rsidRDefault="00AD28B4" w:rsidP="002840AA">
            <w:pPr>
              <w:spacing w:before="240" w:line="276" w:lineRule="auto"/>
              <w:rPr>
                <w:rFonts w:ascii="Arial" w:hAnsi="Arial" w:cs="Arial"/>
                <w:sz w:val="24"/>
                <w:szCs w:val="24"/>
              </w:rPr>
            </w:pPr>
            <w:r w:rsidRPr="00437C4C">
              <w:rPr>
                <w:rFonts w:ascii="Arial" w:hAnsi="Arial" w:cs="Arial"/>
                <w:sz w:val="24"/>
                <w:szCs w:val="24"/>
              </w:rPr>
              <w:t xml:space="preserve">W przypadku gdy, właściwa ze względu na obszar, strategia IIT dla OPPT nie została pozytywnie zaopiniowana przez Instytucję Zarządzającą </w:t>
            </w:r>
            <w:r w:rsidR="00D5218C">
              <w:rPr>
                <w:rFonts w:ascii="Arial" w:hAnsi="Arial" w:cs="Arial"/>
                <w:sz w:val="24"/>
                <w:szCs w:val="24"/>
              </w:rPr>
              <w:t xml:space="preserve">lub została pozytywnie zaopiniowana przez </w:t>
            </w:r>
            <w:r w:rsidR="00D5218C" w:rsidRPr="003434C6">
              <w:rPr>
                <w:rFonts w:ascii="Arial" w:hAnsi="Arial" w:cs="Arial"/>
                <w:sz w:val="24"/>
                <w:szCs w:val="24"/>
              </w:rPr>
              <w:t xml:space="preserve"> Instytucję Zarządzającą</w:t>
            </w:r>
            <w:r w:rsidR="00D5218C">
              <w:rPr>
                <w:rFonts w:ascii="Arial" w:hAnsi="Arial" w:cs="Arial"/>
                <w:sz w:val="24"/>
                <w:szCs w:val="24"/>
              </w:rPr>
              <w:t xml:space="preserve">, ale planowana jest jej aktualizacja, polegająca na wprowadzeniu projektu wskazanego w Porozumieniu Terytorialnym, ale nieujętego na liście podstawowej we </w:t>
            </w:r>
            <w:r w:rsidR="00D5218C" w:rsidRPr="003434C6">
              <w:rPr>
                <w:rFonts w:ascii="Arial" w:hAnsi="Arial" w:cs="Arial"/>
                <w:sz w:val="24"/>
                <w:szCs w:val="24"/>
              </w:rPr>
              <w:t>właściw</w:t>
            </w:r>
            <w:r w:rsidR="00D5218C">
              <w:rPr>
                <w:rFonts w:ascii="Arial" w:hAnsi="Arial" w:cs="Arial"/>
                <w:sz w:val="24"/>
                <w:szCs w:val="24"/>
              </w:rPr>
              <w:t>ej</w:t>
            </w:r>
            <w:r w:rsidR="00D5218C" w:rsidRPr="003434C6">
              <w:rPr>
                <w:rFonts w:ascii="Arial" w:hAnsi="Arial" w:cs="Arial"/>
                <w:sz w:val="24"/>
                <w:szCs w:val="24"/>
              </w:rPr>
              <w:t xml:space="preserve"> ze względu na obszar</w:t>
            </w:r>
            <w:r w:rsidR="00D5218C">
              <w:rPr>
                <w:rFonts w:ascii="Arial" w:hAnsi="Arial" w:cs="Arial"/>
                <w:sz w:val="24"/>
                <w:szCs w:val="24"/>
              </w:rPr>
              <w:t xml:space="preserve"> strategii IIT,</w:t>
            </w:r>
            <w:r w:rsidR="00D5218C" w:rsidRPr="003434C6">
              <w:rPr>
                <w:rFonts w:ascii="Arial" w:hAnsi="Arial" w:cs="Arial"/>
                <w:sz w:val="24"/>
                <w:szCs w:val="24"/>
              </w:rPr>
              <w:t xml:space="preserve"> </w:t>
            </w:r>
            <w:r w:rsidRPr="00437C4C">
              <w:rPr>
                <w:rFonts w:ascii="Arial" w:hAnsi="Arial" w:cs="Arial"/>
                <w:sz w:val="24"/>
                <w:szCs w:val="24"/>
              </w:rPr>
              <w:lastRenderedPageBreak/>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437C4C">
              <w:rPr>
                <w:rStyle w:val="Odwoanieprzypisudolnego"/>
                <w:rFonts w:ascii="Arial" w:hAnsi="Arial" w:cs="Arial"/>
                <w:sz w:val="24"/>
                <w:szCs w:val="24"/>
              </w:rPr>
              <w:footnoteReference w:id="7"/>
            </w:r>
            <w:r w:rsidRPr="00437C4C">
              <w:rPr>
                <w:rFonts w:ascii="Arial" w:hAnsi="Arial" w:cs="Arial"/>
                <w:sz w:val="24"/>
                <w:szCs w:val="24"/>
              </w:rPr>
              <w:t>.</w:t>
            </w:r>
          </w:p>
          <w:p w14:paraId="2EB55911" w14:textId="77777777" w:rsidR="00AD28B4" w:rsidRPr="00437C4C" w:rsidRDefault="00AD28B4" w:rsidP="00800B6B">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 strategię IIT dla OPPT lub oświadczenie organu lub podmiotu odpowiedzialnego za przygotowanie, właściwej ze względu na obszar, strategii IIT dla OPPT oraz porozumienie terytorialne.</w:t>
            </w:r>
          </w:p>
          <w:p w14:paraId="4CC7F94D" w14:textId="13931FAD" w:rsidR="00535F49" w:rsidRPr="00437C4C" w:rsidRDefault="00535F49" w:rsidP="00437C4C">
            <w:pPr>
              <w:spacing w:line="276" w:lineRule="auto"/>
              <w:rPr>
                <w:rFonts w:ascii="Arial" w:hAnsi="Arial" w:cs="Arial"/>
                <w:color w:val="000000"/>
                <w:sz w:val="24"/>
                <w:szCs w:val="24"/>
              </w:rPr>
            </w:pPr>
          </w:p>
        </w:tc>
        <w:tc>
          <w:tcPr>
            <w:tcW w:w="859" w:type="pct"/>
            <w:shd w:val="clear" w:color="auto" w:fill="auto"/>
          </w:tcPr>
          <w:p w14:paraId="211C688C" w14:textId="2F123B38" w:rsidR="00535F49" w:rsidRPr="00437C4C" w:rsidRDefault="00535F4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w:t>
            </w:r>
            <w:r w:rsidR="00876FA5" w:rsidRPr="00437C4C">
              <w:rPr>
                <w:rFonts w:ascii="Arial" w:hAnsi="Arial" w:cs="Arial"/>
                <w:color w:val="000000"/>
                <w:sz w:val="24"/>
                <w:szCs w:val="24"/>
              </w:rPr>
              <w:t>do negocjacji/</w:t>
            </w:r>
            <w:r w:rsidRPr="00437C4C">
              <w:rPr>
                <w:rFonts w:ascii="Arial" w:hAnsi="Arial" w:cs="Arial"/>
                <w:color w:val="000000"/>
                <w:sz w:val="24"/>
                <w:szCs w:val="24"/>
              </w:rPr>
              <w:t>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p>
          <w:p w14:paraId="2EB3D118" w14:textId="6B198649" w:rsidR="00134FC4" w:rsidRPr="00437C4C" w:rsidRDefault="00876FA5" w:rsidP="00AA6885">
            <w:pPr>
              <w:spacing w:before="240" w:line="276" w:lineRule="auto"/>
              <w:rPr>
                <w:rFonts w:ascii="Arial" w:hAnsi="Arial" w:cs="Arial"/>
                <w:color w:val="000000"/>
                <w:sz w:val="24"/>
                <w:szCs w:val="24"/>
              </w:rPr>
            </w:pPr>
            <w:r w:rsidRPr="00437C4C">
              <w:rPr>
                <w:rFonts w:ascii="Arial" w:hAnsi="Arial" w:cs="Arial"/>
                <w:sz w:val="24"/>
                <w:szCs w:val="24"/>
              </w:rPr>
              <w:t>D</w:t>
            </w:r>
            <w:r w:rsidR="00535F49" w:rsidRPr="00437C4C">
              <w:rPr>
                <w:rFonts w:ascii="Arial" w:hAnsi="Arial" w:cs="Arial"/>
                <w:sz w:val="24"/>
                <w:szCs w:val="24"/>
              </w:rPr>
              <w:t>opuszcza się możliwoś</w:t>
            </w:r>
            <w:r w:rsidR="006D7082" w:rsidRPr="00437C4C">
              <w:rPr>
                <w:rFonts w:ascii="Arial" w:hAnsi="Arial" w:cs="Arial"/>
                <w:sz w:val="24"/>
                <w:szCs w:val="24"/>
              </w:rPr>
              <w:t>ć</w:t>
            </w:r>
            <w:r w:rsidR="00535F49"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00535F49" w:rsidRPr="00437C4C">
              <w:rPr>
                <w:rFonts w:ascii="Arial" w:hAnsi="Arial" w:cs="Arial"/>
                <w:sz w:val="24"/>
                <w:szCs w:val="24"/>
              </w:rPr>
              <w:t>.</w:t>
            </w:r>
          </w:p>
        </w:tc>
      </w:tr>
      <w:bookmarkEnd w:id="0"/>
      <w:tr w:rsidR="000025B9" w:rsidRPr="00437C4C" w14:paraId="5E045169" w14:textId="77777777" w:rsidTr="002B7978">
        <w:tc>
          <w:tcPr>
            <w:tcW w:w="258" w:type="pct"/>
            <w:shd w:val="clear" w:color="auto" w:fill="auto"/>
          </w:tcPr>
          <w:p w14:paraId="1A6C8A76" w14:textId="2BF2A33B" w:rsidR="00893B99" w:rsidRPr="00437C4C" w:rsidRDefault="00893B99" w:rsidP="00437C4C">
            <w:pPr>
              <w:spacing w:line="276" w:lineRule="auto"/>
              <w:rPr>
                <w:rFonts w:ascii="Arial" w:hAnsi="Arial" w:cs="Arial"/>
                <w:b/>
                <w:bCs/>
                <w:sz w:val="24"/>
                <w:szCs w:val="24"/>
              </w:rPr>
            </w:pPr>
            <w:r w:rsidRPr="00437C4C">
              <w:rPr>
                <w:rFonts w:ascii="Arial" w:hAnsi="Arial" w:cs="Arial"/>
                <w:b/>
                <w:bCs/>
                <w:sz w:val="24"/>
                <w:szCs w:val="24"/>
              </w:rPr>
              <w:t>C.</w:t>
            </w:r>
            <w:r w:rsidR="00D5218C">
              <w:rPr>
                <w:rFonts w:ascii="Arial" w:hAnsi="Arial" w:cs="Arial"/>
                <w:b/>
                <w:bCs/>
                <w:sz w:val="24"/>
                <w:szCs w:val="24"/>
              </w:rPr>
              <w:t>2</w:t>
            </w:r>
          </w:p>
        </w:tc>
        <w:tc>
          <w:tcPr>
            <w:tcW w:w="957" w:type="pct"/>
            <w:shd w:val="clear" w:color="auto" w:fill="auto"/>
          </w:tcPr>
          <w:p w14:paraId="5108A1F0" w14:textId="2F81D110" w:rsidR="00893B99" w:rsidRPr="00437C4C" w:rsidRDefault="00893B99" w:rsidP="00437C4C">
            <w:pPr>
              <w:pStyle w:val="Default"/>
              <w:jc w:val="left"/>
              <w:rPr>
                <w:rFonts w:ascii="Arial" w:eastAsiaTheme="minorHAnsi" w:hAnsi="Arial" w:cs="Arial"/>
                <w:b/>
                <w:color w:val="000000"/>
                <w:sz w:val="24"/>
                <w:szCs w:val="24"/>
                <w:lang w:eastAsia="en-US"/>
              </w:rPr>
            </w:pPr>
            <w:r w:rsidRPr="00437C4C">
              <w:rPr>
                <w:rFonts w:ascii="Arial" w:hAnsi="Arial" w:cs="Arial"/>
                <w:b/>
                <w:bCs/>
                <w:sz w:val="24"/>
                <w:szCs w:val="24"/>
              </w:rPr>
              <w:t xml:space="preserve">Projekt jest zgodny </w:t>
            </w:r>
            <w:r w:rsidR="00AB57FE" w:rsidRPr="00437C4C">
              <w:rPr>
                <w:rFonts w:ascii="Arial" w:hAnsi="Arial" w:cs="Arial"/>
                <w:b/>
                <w:bCs/>
                <w:sz w:val="24"/>
                <w:szCs w:val="24"/>
              </w:rPr>
              <w:br/>
            </w:r>
            <w:r w:rsidRPr="00437C4C">
              <w:rPr>
                <w:rFonts w:ascii="Arial" w:hAnsi="Arial" w:cs="Arial"/>
                <w:b/>
                <w:bCs/>
                <w:sz w:val="24"/>
                <w:szCs w:val="24"/>
              </w:rPr>
              <w:t>z zapisami Szczegółowego Opisu Priorytetów</w:t>
            </w:r>
          </w:p>
        </w:tc>
        <w:tc>
          <w:tcPr>
            <w:tcW w:w="2926" w:type="pct"/>
            <w:shd w:val="clear" w:color="auto" w:fill="auto"/>
          </w:tcPr>
          <w:p w14:paraId="1054099C" w14:textId="63A56FF5" w:rsidR="00893B99" w:rsidRPr="00437C4C" w:rsidRDefault="00893B99" w:rsidP="00437C4C">
            <w:pPr>
              <w:spacing w:line="276" w:lineRule="auto"/>
              <w:rPr>
                <w:rFonts w:ascii="Arial" w:hAnsi="Arial" w:cs="Arial"/>
                <w:sz w:val="24"/>
                <w:szCs w:val="24"/>
              </w:rPr>
            </w:pPr>
            <w:r w:rsidRPr="00437C4C">
              <w:rPr>
                <w:rFonts w:ascii="Arial" w:hAnsi="Arial" w:cs="Arial"/>
                <w:sz w:val="24"/>
                <w:szCs w:val="24"/>
              </w:rPr>
              <w:t>W kryterium sprawdzimy, czy projekt jest zgodny z zapisami Szczegółowego Opisu Priorytetów</w:t>
            </w:r>
            <w:r w:rsidR="0085225B" w:rsidRPr="00437C4C">
              <w:rPr>
                <w:rFonts w:ascii="Arial" w:hAnsi="Arial" w:cs="Arial"/>
                <w:sz w:val="24"/>
                <w:szCs w:val="24"/>
              </w:rPr>
              <w:t xml:space="preserve"> dla </w:t>
            </w:r>
            <w:r w:rsidR="00D5218C">
              <w:rPr>
                <w:rFonts w:ascii="Arial" w:hAnsi="Arial" w:cs="Arial"/>
                <w:sz w:val="24"/>
                <w:szCs w:val="24"/>
              </w:rPr>
              <w:t>D</w:t>
            </w:r>
            <w:r w:rsidR="0085225B" w:rsidRPr="00437C4C">
              <w:rPr>
                <w:rFonts w:ascii="Arial" w:hAnsi="Arial" w:cs="Arial"/>
                <w:sz w:val="24"/>
                <w:szCs w:val="24"/>
              </w:rPr>
              <w:t>ziałania 8.</w:t>
            </w:r>
            <w:r w:rsidR="00FD2A74" w:rsidRPr="00437C4C">
              <w:rPr>
                <w:rFonts w:ascii="Arial" w:hAnsi="Arial" w:cs="Arial"/>
                <w:sz w:val="24"/>
                <w:szCs w:val="24"/>
              </w:rPr>
              <w:t>27</w:t>
            </w:r>
            <w:r w:rsidR="00C03439" w:rsidRPr="00437C4C">
              <w:rPr>
                <w:rFonts w:ascii="Arial" w:hAnsi="Arial" w:cs="Arial"/>
                <w:sz w:val="24"/>
                <w:szCs w:val="24"/>
              </w:rPr>
              <w:t xml:space="preserve"> w wersji aktualnej na dzień rozpoczęcia</w:t>
            </w:r>
            <w:r w:rsidR="006F583E">
              <w:rPr>
                <w:rFonts w:ascii="Arial" w:hAnsi="Arial" w:cs="Arial"/>
                <w:sz w:val="24"/>
                <w:szCs w:val="24"/>
              </w:rPr>
              <w:t xml:space="preserve"> </w:t>
            </w:r>
            <w:r w:rsidR="00D5218C">
              <w:rPr>
                <w:rFonts w:ascii="Arial" w:hAnsi="Arial" w:cs="Arial"/>
                <w:sz w:val="24"/>
                <w:szCs w:val="24"/>
              </w:rPr>
              <w:t>naboru</w:t>
            </w:r>
            <w:r w:rsidR="00D5218C">
              <w:rPr>
                <w:rStyle w:val="Odwoanieprzypisudolnego"/>
                <w:rFonts w:ascii="Arial" w:hAnsi="Arial" w:cs="Arial"/>
                <w:sz w:val="24"/>
                <w:szCs w:val="24"/>
              </w:rPr>
              <w:footnoteReference w:id="8"/>
            </w:r>
            <w:r w:rsidR="00C03439" w:rsidRPr="00437C4C">
              <w:rPr>
                <w:rFonts w:ascii="Arial" w:hAnsi="Arial" w:cs="Arial"/>
                <w:sz w:val="24"/>
                <w:szCs w:val="24"/>
              </w:rPr>
              <w:t>:</w:t>
            </w:r>
          </w:p>
          <w:p w14:paraId="0301630B" w14:textId="54FA0F3D" w:rsidR="00893B99" w:rsidRPr="002840AA" w:rsidRDefault="00893B99" w:rsidP="002840AA">
            <w:pPr>
              <w:pStyle w:val="Akapitzlist"/>
              <w:numPr>
                <w:ilvl w:val="0"/>
                <w:numId w:val="3"/>
              </w:numPr>
              <w:spacing w:before="240" w:line="276" w:lineRule="auto"/>
              <w:jc w:val="both"/>
              <w:rPr>
                <w:rFonts w:ascii="Arial" w:hAnsi="Arial" w:cs="Arial"/>
                <w:sz w:val="24"/>
                <w:szCs w:val="24"/>
              </w:rPr>
            </w:pPr>
            <w:r w:rsidRPr="002840AA">
              <w:rPr>
                <w:rFonts w:ascii="Arial" w:hAnsi="Arial" w:cs="Arial"/>
                <w:sz w:val="24"/>
                <w:szCs w:val="24"/>
              </w:rPr>
              <w:t xml:space="preserve">w zakresie informacji wskazanych w polu Opis działań dotyczących </w:t>
            </w:r>
            <w:r w:rsidR="008E4DC9" w:rsidRPr="002840AA">
              <w:rPr>
                <w:rFonts w:ascii="Arial" w:hAnsi="Arial" w:cs="Arial"/>
                <w:sz w:val="24"/>
                <w:szCs w:val="24"/>
              </w:rPr>
              <w:t xml:space="preserve">typów </w:t>
            </w:r>
            <w:r w:rsidR="00C03439" w:rsidRPr="002840AA">
              <w:rPr>
                <w:rFonts w:ascii="Arial" w:hAnsi="Arial" w:cs="Arial"/>
                <w:sz w:val="24"/>
                <w:szCs w:val="24"/>
              </w:rPr>
              <w:t xml:space="preserve">projektów 1-3 oraz </w:t>
            </w:r>
            <w:r w:rsidRPr="002840AA">
              <w:rPr>
                <w:rFonts w:ascii="Arial" w:hAnsi="Arial" w:cs="Arial"/>
                <w:sz w:val="24"/>
                <w:szCs w:val="24"/>
              </w:rPr>
              <w:t>zasad realizacji wsparcia</w:t>
            </w:r>
            <w:r w:rsidR="00396C2D" w:rsidRPr="002840AA">
              <w:rPr>
                <w:rFonts w:ascii="Arial" w:hAnsi="Arial" w:cs="Arial"/>
                <w:sz w:val="24"/>
                <w:szCs w:val="24"/>
              </w:rPr>
              <w:t xml:space="preserve"> </w:t>
            </w:r>
            <w:r w:rsidR="00C03439" w:rsidRPr="002840AA">
              <w:rPr>
                <w:rFonts w:ascii="Arial" w:hAnsi="Arial" w:cs="Arial"/>
                <w:sz w:val="24"/>
                <w:szCs w:val="24"/>
              </w:rPr>
              <w:t>(z wyłączeniem pkt. 2,</w:t>
            </w:r>
            <w:r w:rsidR="00F972F6" w:rsidRPr="002840AA">
              <w:rPr>
                <w:rFonts w:ascii="Arial" w:hAnsi="Arial" w:cs="Arial"/>
                <w:sz w:val="24"/>
                <w:szCs w:val="24"/>
              </w:rPr>
              <w:t xml:space="preserve"> </w:t>
            </w:r>
            <w:r w:rsidR="006173C8" w:rsidRPr="002840AA">
              <w:rPr>
                <w:rFonts w:ascii="Arial" w:hAnsi="Arial" w:cs="Arial"/>
                <w:sz w:val="24"/>
                <w:szCs w:val="24"/>
              </w:rPr>
              <w:t xml:space="preserve">3, 4, </w:t>
            </w:r>
            <w:r w:rsidR="000D2A20" w:rsidRPr="002840AA">
              <w:rPr>
                <w:rFonts w:ascii="Arial" w:hAnsi="Arial" w:cs="Arial"/>
                <w:sz w:val="24"/>
                <w:szCs w:val="24"/>
              </w:rPr>
              <w:t>5</w:t>
            </w:r>
            <w:r w:rsidR="006173C8" w:rsidRPr="002840AA">
              <w:rPr>
                <w:rFonts w:ascii="Arial" w:hAnsi="Arial" w:cs="Arial"/>
                <w:sz w:val="24"/>
                <w:szCs w:val="24"/>
              </w:rPr>
              <w:t xml:space="preserve">, </w:t>
            </w:r>
            <w:r w:rsidR="00D5218C" w:rsidRPr="002840AA">
              <w:rPr>
                <w:rFonts w:ascii="Arial" w:hAnsi="Arial" w:cs="Arial"/>
                <w:sz w:val="24"/>
                <w:szCs w:val="24"/>
              </w:rPr>
              <w:t xml:space="preserve">6a, </w:t>
            </w:r>
            <w:r w:rsidR="006173C8" w:rsidRPr="002840AA">
              <w:rPr>
                <w:rFonts w:ascii="Arial" w:hAnsi="Arial" w:cs="Arial"/>
                <w:sz w:val="24"/>
                <w:szCs w:val="24"/>
              </w:rPr>
              <w:t xml:space="preserve">7, </w:t>
            </w:r>
            <w:r w:rsidR="000D2A20" w:rsidRPr="002840AA">
              <w:rPr>
                <w:rFonts w:ascii="Arial" w:hAnsi="Arial" w:cs="Arial"/>
                <w:sz w:val="24"/>
                <w:szCs w:val="24"/>
              </w:rPr>
              <w:t>10</w:t>
            </w:r>
            <w:r w:rsidR="00585653" w:rsidRPr="002840AA">
              <w:rPr>
                <w:rFonts w:ascii="Arial" w:hAnsi="Arial" w:cs="Arial"/>
                <w:sz w:val="24"/>
                <w:szCs w:val="24"/>
              </w:rPr>
              <w:t xml:space="preserve">, </w:t>
            </w:r>
            <w:r w:rsidR="00EA0A9C" w:rsidRPr="002840AA">
              <w:rPr>
                <w:rFonts w:ascii="Arial" w:hAnsi="Arial" w:cs="Arial"/>
                <w:sz w:val="24"/>
                <w:szCs w:val="24"/>
              </w:rPr>
              <w:t xml:space="preserve">11, </w:t>
            </w:r>
            <w:r w:rsidR="00585653" w:rsidRPr="002840AA">
              <w:rPr>
                <w:rFonts w:ascii="Arial" w:hAnsi="Arial" w:cs="Arial"/>
                <w:sz w:val="24"/>
                <w:szCs w:val="24"/>
              </w:rPr>
              <w:t>12, 13</w:t>
            </w:r>
            <w:r w:rsidR="00C03439" w:rsidRPr="002840AA">
              <w:rPr>
                <w:rFonts w:ascii="Arial" w:hAnsi="Arial" w:cs="Arial"/>
                <w:sz w:val="24"/>
                <w:szCs w:val="24"/>
              </w:rPr>
              <w:t>)</w:t>
            </w:r>
            <w:r w:rsidRPr="002840AA">
              <w:rPr>
                <w:rFonts w:ascii="Arial" w:hAnsi="Arial" w:cs="Arial"/>
                <w:sz w:val="24"/>
                <w:szCs w:val="24"/>
              </w:rPr>
              <w:t>;</w:t>
            </w:r>
          </w:p>
          <w:p w14:paraId="6559E97F" w14:textId="5CC4E99C" w:rsidR="00C03439" w:rsidRPr="00437C4C" w:rsidRDefault="00C03439" w:rsidP="00437C4C">
            <w:pPr>
              <w:pStyle w:val="Akapitzlist"/>
              <w:numPr>
                <w:ilvl w:val="0"/>
                <w:numId w:val="3"/>
              </w:numPr>
              <w:spacing w:line="276" w:lineRule="auto"/>
              <w:ind w:left="360"/>
              <w:rPr>
                <w:rFonts w:ascii="Arial" w:hAnsi="Arial" w:cs="Arial"/>
                <w:sz w:val="24"/>
                <w:szCs w:val="24"/>
              </w:rPr>
            </w:pPr>
            <w:r w:rsidRPr="00437C4C">
              <w:rPr>
                <w:rFonts w:ascii="Arial" w:hAnsi="Arial" w:cs="Arial"/>
                <w:sz w:val="24"/>
                <w:szCs w:val="24"/>
              </w:rPr>
              <w:lastRenderedPageBreak/>
              <w:t xml:space="preserve">w zakresie informacji wskazanych w polu </w:t>
            </w:r>
            <w:r w:rsidR="000D2A20" w:rsidRPr="00437C4C">
              <w:rPr>
                <w:rFonts w:ascii="Arial" w:hAnsi="Arial" w:cs="Arial"/>
                <w:sz w:val="24"/>
                <w:szCs w:val="24"/>
              </w:rPr>
              <w:t>„Maksymalny % poziom dofinansowania</w:t>
            </w:r>
            <w:r w:rsidR="002878C9" w:rsidRPr="00AF3CAE">
              <w:rPr>
                <w:rFonts w:ascii="Arial" w:hAnsi="Arial" w:cs="Arial"/>
                <w:sz w:val="24"/>
                <w:szCs w:val="24"/>
              </w:rPr>
              <w:t xml:space="preserve"> całkowitego wydatków kwalifikowalnych na poziomie projektu</w:t>
            </w:r>
            <w:r w:rsidR="000D2A20" w:rsidRPr="00437C4C">
              <w:rPr>
                <w:rFonts w:ascii="Arial" w:hAnsi="Arial" w:cs="Arial"/>
                <w:sz w:val="24"/>
                <w:szCs w:val="24"/>
              </w:rPr>
              <w:t>”;</w:t>
            </w:r>
          </w:p>
          <w:p w14:paraId="455F9895" w14:textId="77777777" w:rsidR="00C03439" w:rsidRPr="00437C4C" w:rsidRDefault="00C03439" w:rsidP="00437C4C">
            <w:pPr>
              <w:pStyle w:val="Akapitzlist"/>
              <w:numPr>
                <w:ilvl w:val="0"/>
                <w:numId w:val="3"/>
              </w:numPr>
              <w:spacing w:line="276" w:lineRule="auto"/>
              <w:ind w:left="312" w:hanging="284"/>
              <w:rPr>
                <w:rFonts w:ascii="Arial" w:hAnsi="Arial" w:cs="Arial"/>
                <w:sz w:val="24"/>
                <w:szCs w:val="24"/>
              </w:rPr>
            </w:pPr>
            <w:r w:rsidRPr="00437C4C">
              <w:rPr>
                <w:rFonts w:ascii="Arial" w:hAnsi="Arial" w:cs="Arial"/>
                <w:sz w:val="24"/>
                <w:szCs w:val="24"/>
              </w:rPr>
              <w:t>w zakresie informacji wskazanych w polu „Minimalny wkład własny beneficjenta”;</w:t>
            </w:r>
          </w:p>
          <w:p w14:paraId="5BB4F54C" w14:textId="0942FD30" w:rsidR="008E4DC9" w:rsidRPr="00437C4C" w:rsidRDefault="00C03439" w:rsidP="00437C4C">
            <w:pPr>
              <w:pStyle w:val="Akapitzlist"/>
              <w:numPr>
                <w:ilvl w:val="0"/>
                <w:numId w:val="3"/>
              </w:numPr>
              <w:spacing w:line="276" w:lineRule="auto"/>
              <w:ind w:left="312" w:hanging="284"/>
              <w:rPr>
                <w:rFonts w:ascii="Arial" w:hAnsi="Arial" w:cs="Arial"/>
                <w:sz w:val="24"/>
                <w:szCs w:val="24"/>
              </w:rPr>
            </w:pPr>
            <w:r w:rsidRPr="00437C4C">
              <w:rPr>
                <w:rFonts w:ascii="Arial" w:hAnsi="Arial" w:cs="Arial"/>
                <w:sz w:val="24"/>
                <w:szCs w:val="24"/>
              </w:rPr>
              <w:t>w zakresie informacji wskazanych w polu „Minimalna wartość projektu ”</w:t>
            </w:r>
            <w:r w:rsidR="008E4DC9" w:rsidRPr="00437C4C">
              <w:rPr>
                <w:rFonts w:ascii="Arial" w:hAnsi="Arial" w:cs="Arial"/>
                <w:sz w:val="24"/>
                <w:szCs w:val="24"/>
              </w:rPr>
              <w:t>;</w:t>
            </w:r>
          </w:p>
          <w:p w14:paraId="6A516676" w14:textId="61028E6E" w:rsidR="002878C9" w:rsidRDefault="008E4DC9" w:rsidP="002878C9">
            <w:pPr>
              <w:pStyle w:val="Akapitzlist"/>
              <w:numPr>
                <w:ilvl w:val="0"/>
                <w:numId w:val="3"/>
              </w:numPr>
              <w:spacing w:line="276" w:lineRule="auto"/>
              <w:ind w:left="360"/>
              <w:rPr>
                <w:rFonts w:ascii="Arial" w:hAnsi="Arial" w:cs="Arial"/>
                <w:sz w:val="24"/>
                <w:szCs w:val="24"/>
              </w:rPr>
            </w:pPr>
            <w:r w:rsidRPr="00437C4C">
              <w:rPr>
                <w:rFonts w:ascii="Arial" w:hAnsi="Arial" w:cs="Arial"/>
                <w:sz w:val="24"/>
                <w:szCs w:val="24"/>
              </w:rPr>
              <w:t>w zakresie informacji wskazanych w polu „Dopuszczalny cross-</w:t>
            </w:r>
            <w:proofErr w:type="spellStart"/>
            <w:r w:rsidRPr="00437C4C">
              <w:rPr>
                <w:rFonts w:ascii="Arial" w:hAnsi="Arial" w:cs="Arial"/>
                <w:sz w:val="24"/>
                <w:szCs w:val="24"/>
              </w:rPr>
              <w:t>financing</w:t>
            </w:r>
            <w:proofErr w:type="spellEnd"/>
            <w:r w:rsidRPr="00437C4C">
              <w:rPr>
                <w:rFonts w:ascii="Arial" w:hAnsi="Arial" w:cs="Arial"/>
                <w:sz w:val="24"/>
                <w:szCs w:val="24"/>
              </w:rPr>
              <w:t xml:space="preserve"> ”</w:t>
            </w:r>
          </w:p>
          <w:p w14:paraId="7DE52417" w14:textId="2600C9A8" w:rsidR="00354384" w:rsidRPr="002B7978" w:rsidRDefault="002878C9" w:rsidP="002B7978">
            <w:pPr>
              <w:pStyle w:val="Akapitzlist"/>
              <w:numPr>
                <w:ilvl w:val="0"/>
                <w:numId w:val="3"/>
              </w:numPr>
              <w:spacing w:line="276" w:lineRule="auto"/>
              <w:ind w:left="360"/>
              <w:rPr>
                <w:rFonts w:ascii="Arial" w:hAnsi="Arial" w:cs="Arial"/>
                <w:sz w:val="24"/>
                <w:szCs w:val="24"/>
              </w:rPr>
            </w:pPr>
            <w:r w:rsidRPr="00853DEF">
              <w:rPr>
                <w:rFonts w:ascii="Arial" w:hAnsi="Arial" w:cs="Arial"/>
                <w:sz w:val="24"/>
                <w:szCs w:val="24"/>
              </w:rPr>
              <w:t>w zakresie informacji wskazanych w polu „Uproszczone metody rozliczania”</w:t>
            </w:r>
            <w:r>
              <w:rPr>
                <w:rFonts w:ascii="Arial" w:hAnsi="Arial" w:cs="Arial"/>
                <w:sz w:val="24"/>
                <w:szCs w:val="24"/>
              </w:rPr>
              <w:t>.</w:t>
            </w:r>
          </w:p>
          <w:p w14:paraId="53396A23" w14:textId="6931AC0D" w:rsidR="00A230FC" w:rsidRPr="00437C4C" w:rsidRDefault="00D648B0" w:rsidP="002B7978">
            <w:pPr>
              <w:spacing w:before="240" w:line="276" w:lineRule="auto"/>
              <w:rPr>
                <w:rFonts w:ascii="Arial" w:hAnsi="Arial" w:cs="Arial"/>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5339628E" w14:textId="6C02F2C7" w:rsidR="00E57FEB" w:rsidRPr="00437C4C" w:rsidRDefault="00893B99" w:rsidP="002B7978">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w:t>
            </w:r>
          </w:p>
        </w:tc>
        <w:tc>
          <w:tcPr>
            <w:tcW w:w="859" w:type="pct"/>
            <w:shd w:val="clear" w:color="auto" w:fill="auto"/>
          </w:tcPr>
          <w:p w14:paraId="353C0DAE" w14:textId="0BEF7EDD" w:rsidR="00616505" w:rsidRPr="00437C4C" w:rsidRDefault="00893B9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p>
          <w:p w14:paraId="5B86D0C7" w14:textId="7C17F677" w:rsidR="00893B99" w:rsidRPr="00437C4C" w:rsidRDefault="00616505" w:rsidP="002B7978">
            <w:pPr>
              <w:spacing w:before="120" w:line="276" w:lineRule="auto"/>
              <w:rPr>
                <w:rFonts w:ascii="Arial" w:hAnsi="Arial" w:cs="Arial"/>
                <w:color w:val="000000"/>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w:t>
            </w:r>
            <w:r w:rsidRPr="00437C4C">
              <w:rPr>
                <w:rFonts w:ascii="Arial" w:hAnsi="Arial" w:cs="Arial"/>
                <w:sz w:val="24"/>
                <w:szCs w:val="24"/>
              </w:rPr>
              <w:lastRenderedPageBreak/>
              <w:t>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30D8DEAC" w14:textId="77777777" w:rsidTr="002B7978">
        <w:tc>
          <w:tcPr>
            <w:tcW w:w="258" w:type="pct"/>
            <w:shd w:val="clear" w:color="auto" w:fill="auto"/>
          </w:tcPr>
          <w:p w14:paraId="3956F64E" w14:textId="3A1F0174"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7B77F9">
              <w:rPr>
                <w:rFonts w:ascii="Arial" w:hAnsi="Arial" w:cs="Arial"/>
                <w:b/>
                <w:bCs/>
                <w:sz w:val="24"/>
                <w:szCs w:val="24"/>
              </w:rPr>
              <w:t>3</w:t>
            </w:r>
          </w:p>
        </w:tc>
        <w:tc>
          <w:tcPr>
            <w:tcW w:w="957" w:type="pct"/>
            <w:shd w:val="clear" w:color="auto" w:fill="auto"/>
          </w:tcPr>
          <w:p w14:paraId="5833DD29" w14:textId="21FE1B10" w:rsidR="00EB083D" w:rsidRPr="002B7978" w:rsidRDefault="00EB083D" w:rsidP="00437C4C">
            <w:pPr>
              <w:pStyle w:val="Default"/>
              <w:jc w:val="left"/>
              <w:rPr>
                <w:rFonts w:ascii="Arial" w:hAnsi="Arial" w:cs="Arial"/>
                <w:sz w:val="24"/>
                <w:szCs w:val="24"/>
              </w:rPr>
            </w:pPr>
            <w:r w:rsidRPr="00437C4C">
              <w:rPr>
                <w:rFonts w:ascii="Arial" w:hAnsi="Arial" w:cs="Arial"/>
                <w:b/>
                <w:bCs/>
                <w:sz w:val="24"/>
                <w:szCs w:val="24"/>
              </w:rPr>
              <w:t xml:space="preserve">Wnioskodawca jest podmiotem uprawnionym do złożenia wniosku </w:t>
            </w:r>
            <w:r w:rsidR="00AB57FE" w:rsidRPr="00437C4C">
              <w:rPr>
                <w:rFonts w:ascii="Arial" w:hAnsi="Arial" w:cs="Arial"/>
                <w:b/>
                <w:bCs/>
                <w:sz w:val="24"/>
                <w:szCs w:val="24"/>
              </w:rPr>
              <w:br/>
            </w:r>
            <w:r w:rsidRPr="00437C4C">
              <w:rPr>
                <w:rFonts w:ascii="Arial" w:hAnsi="Arial" w:cs="Arial"/>
                <w:b/>
                <w:bCs/>
                <w:sz w:val="24"/>
                <w:szCs w:val="24"/>
              </w:rPr>
              <w:t>o dofinansowanie projektu</w:t>
            </w:r>
          </w:p>
        </w:tc>
        <w:tc>
          <w:tcPr>
            <w:tcW w:w="2926" w:type="pct"/>
            <w:shd w:val="clear" w:color="auto" w:fill="auto"/>
          </w:tcPr>
          <w:p w14:paraId="7402801C" w14:textId="77777777" w:rsidR="000426DA"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wniosek o dofinansowanie projektu został złożony przez jednostkę samorządu terytorialnego będącą organem prowadzącym szkołę lub placówkę systemu oświaty prowadzącą kształcenie ogólne</w:t>
            </w:r>
            <w:r w:rsidR="00EB083D" w:rsidRPr="00437C4C">
              <w:rPr>
                <w:rStyle w:val="Odwoanieprzypisudolnego"/>
                <w:rFonts w:ascii="Arial" w:eastAsia="Calibri" w:hAnsi="Arial" w:cs="Arial"/>
                <w:sz w:val="24"/>
                <w:szCs w:val="24"/>
              </w:rPr>
              <w:footnoteReference w:id="9"/>
            </w:r>
            <w:r w:rsidR="000167FE" w:rsidRPr="00437C4C">
              <w:rPr>
                <w:rFonts w:ascii="Arial" w:hAnsi="Arial" w:cs="Arial"/>
                <w:sz w:val="24"/>
                <w:szCs w:val="24"/>
              </w:rPr>
              <w:t>, które są objęte wsparciem w ramach projektu</w:t>
            </w:r>
            <w:r w:rsidR="00EB083D" w:rsidRPr="00437C4C">
              <w:rPr>
                <w:rFonts w:ascii="Arial" w:hAnsi="Arial" w:cs="Arial"/>
                <w:sz w:val="24"/>
                <w:szCs w:val="24"/>
              </w:rPr>
              <w:t xml:space="preserve"> </w:t>
            </w:r>
            <w:r w:rsidR="00A230FC" w:rsidRPr="00437C4C">
              <w:rPr>
                <w:rFonts w:ascii="Arial" w:hAnsi="Arial" w:cs="Arial"/>
                <w:sz w:val="24"/>
                <w:szCs w:val="24"/>
              </w:rPr>
              <w:br/>
            </w:r>
            <w:r w:rsidR="00EB083D" w:rsidRPr="00437C4C">
              <w:rPr>
                <w:rFonts w:ascii="Arial" w:hAnsi="Arial" w:cs="Arial"/>
                <w:sz w:val="24"/>
                <w:szCs w:val="24"/>
              </w:rPr>
              <w:lastRenderedPageBreak/>
              <w:t>(z wyłączeniem szkół prowadzących kształcenie zawodowe</w:t>
            </w:r>
            <w:r w:rsidR="00EB083D" w:rsidRPr="00437C4C">
              <w:rPr>
                <w:rStyle w:val="Odwoanieprzypisudolnego"/>
                <w:rFonts w:ascii="Arial" w:eastAsia="Calibri" w:hAnsi="Arial" w:cs="Arial"/>
                <w:sz w:val="24"/>
                <w:szCs w:val="24"/>
              </w:rPr>
              <w:footnoteReference w:id="10"/>
            </w:r>
            <w:r w:rsidR="00EB083D" w:rsidRPr="00437C4C">
              <w:rPr>
                <w:rFonts w:ascii="Arial" w:hAnsi="Arial" w:cs="Arial"/>
                <w:sz w:val="24"/>
                <w:szCs w:val="24"/>
              </w:rPr>
              <w:t>, szkół dla dorosłych</w:t>
            </w:r>
            <w:r w:rsidR="00EB083D" w:rsidRPr="00437C4C">
              <w:rPr>
                <w:rStyle w:val="Odwoanieprzypisudolnego"/>
                <w:rFonts w:ascii="Arial" w:eastAsia="Calibri" w:hAnsi="Arial" w:cs="Arial"/>
                <w:sz w:val="24"/>
                <w:szCs w:val="24"/>
              </w:rPr>
              <w:footnoteReference w:id="11"/>
            </w:r>
            <w:r w:rsidR="00EB083D" w:rsidRPr="00437C4C">
              <w:rPr>
                <w:rFonts w:ascii="Arial" w:hAnsi="Arial" w:cs="Arial"/>
                <w:sz w:val="24"/>
                <w:szCs w:val="24"/>
              </w:rPr>
              <w:t xml:space="preserve"> oraz szkół specjalnych</w:t>
            </w:r>
            <w:r w:rsidR="00EB083D" w:rsidRPr="00437C4C">
              <w:rPr>
                <w:rStyle w:val="Odwoanieprzypisudolnego"/>
                <w:rFonts w:ascii="Arial" w:eastAsia="Calibri" w:hAnsi="Arial" w:cs="Arial"/>
                <w:sz w:val="24"/>
                <w:szCs w:val="24"/>
              </w:rPr>
              <w:footnoteReference w:id="12"/>
            </w:r>
            <w:r w:rsidR="00EB083D" w:rsidRPr="00437C4C">
              <w:rPr>
                <w:rFonts w:ascii="Arial" w:hAnsi="Arial" w:cs="Arial"/>
                <w:sz w:val="24"/>
                <w:szCs w:val="24"/>
              </w:rPr>
              <w:t>)</w:t>
            </w:r>
            <w:r w:rsidR="000426DA">
              <w:rPr>
                <w:rFonts w:ascii="Arial" w:hAnsi="Arial" w:cs="Arial"/>
                <w:sz w:val="24"/>
                <w:szCs w:val="24"/>
              </w:rPr>
              <w:t>.</w:t>
            </w:r>
          </w:p>
          <w:p w14:paraId="2A56990F" w14:textId="18256DB4" w:rsidR="00EB083D" w:rsidRPr="00437C4C" w:rsidRDefault="000426DA" w:rsidP="002840AA">
            <w:pPr>
              <w:pStyle w:val="Default"/>
              <w:spacing w:before="240"/>
              <w:jc w:val="left"/>
              <w:rPr>
                <w:rFonts w:ascii="Arial" w:hAnsi="Arial" w:cs="Arial"/>
                <w:sz w:val="24"/>
                <w:szCs w:val="24"/>
              </w:rPr>
            </w:pPr>
            <w:r>
              <w:rPr>
                <w:rFonts w:ascii="Arial" w:hAnsi="Arial" w:cs="Arial"/>
                <w:sz w:val="24"/>
                <w:szCs w:val="24"/>
              </w:rPr>
              <w:t>P</w:t>
            </w:r>
            <w:r w:rsidR="00EB083D" w:rsidRPr="00437C4C">
              <w:rPr>
                <w:rFonts w:ascii="Arial" w:hAnsi="Arial" w:cs="Arial"/>
                <w:sz w:val="24"/>
                <w:szCs w:val="24"/>
              </w:rPr>
              <w:t xml:space="preserve">artnerem może być każdy podmiot </w:t>
            </w:r>
            <w:r>
              <w:rPr>
                <w:rFonts w:ascii="Arial" w:hAnsi="Arial" w:cs="Arial"/>
                <w:sz w:val="24"/>
                <w:szCs w:val="24"/>
              </w:rPr>
              <w:t>z katalogu określonego w polu „Typ beneficjenta – ogólny” Szczegółowego Opisu Priorytetów w wersji aktualnej na dzień rozpoczęcia naboru</w:t>
            </w:r>
            <w:r w:rsidRPr="00D52A2D">
              <w:rPr>
                <w:rFonts w:ascii="Arial" w:hAnsi="Arial" w:cs="Arial"/>
                <w:sz w:val="24"/>
                <w:szCs w:val="24"/>
              </w:rPr>
              <w:t xml:space="preserve"> </w:t>
            </w:r>
            <w:r w:rsidR="00EB083D" w:rsidRPr="00437C4C">
              <w:rPr>
                <w:rFonts w:ascii="Arial" w:hAnsi="Arial" w:cs="Arial"/>
                <w:sz w:val="24"/>
                <w:szCs w:val="24"/>
              </w:rPr>
              <w:t>z wyłączeniem osób fizycznych (nie dotyczy osób prowadzących działalność gospodarczą lub oświatową na podstawie przepisów odrębnych).</w:t>
            </w:r>
          </w:p>
          <w:p w14:paraId="58B84B07" w14:textId="4828B7B3" w:rsidR="008F05AA" w:rsidRPr="00437C4C" w:rsidRDefault="00EB083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6F02D7"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1755A757" w14:textId="369112D5" w:rsidR="00616505" w:rsidRPr="00437C4C" w:rsidRDefault="00616505" w:rsidP="00437C4C">
            <w:pPr>
              <w:pStyle w:val="Default"/>
              <w:jc w:val="left"/>
              <w:rPr>
                <w:rFonts w:ascii="Arial" w:hAnsi="Arial" w:cs="Arial"/>
                <w:sz w:val="24"/>
                <w:szCs w:val="24"/>
              </w:rPr>
            </w:pPr>
            <w:r w:rsidRPr="00437C4C">
              <w:rPr>
                <w:rFonts w:ascii="Arial" w:hAnsi="Arial" w:cs="Arial"/>
                <w:color w:val="000000"/>
                <w:sz w:val="24"/>
                <w:szCs w:val="24"/>
              </w:rPr>
              <w:lastRenderedPageBreak/>
              <w:t>Tak/nie</w:t>
            </w:r>
            <w:r w:rsidRPr="00437C4C">
              <w:rPr>
                <w:rFonts w:ascii="Arial" w:hAnsi="Arial" w:cs="Arial"/>
                <w:sz w:val="24"/>
                <w:szCs w:val="24"/>
              </w:rPr>
              <w:t xml:space="preserve"> </w:t>
            </w:r>
            <w:r w:rsidRPr="00437C4C">
              <w:rPr>
                <w:rFonts w:ascii="Arial" w:hAnsi="Arial" w:cs="Arial"/>
                <w:sz w:val="24"/>
                <w:szCs w:val="24"/>
              </w:rPr>
              <w:br/>
              <w:t>(</w:t>
            </w:r>
            <w:r w:rsidRPr="00437C4C">
              <w:rPr>
                <w:rFonts w:ascii="Arial" w:hAnsi="Arial" w:cs="Arial"/>
                <w:color w:val="000000"/>
                <w:sz w:val="24"/>
                <w:szCs w:val="24"/>
              </w:rP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r w:rsidRPr="00437C4C">
              <w:rPr>
                <w:rFonts w:ascii="Arial" w:hAnsi="Arial" w:cs="Arial"/>
                <w:color w:val="000000"/>
                <w:sz w:val="24"/>
                <w:szCs w:val="24"/>
              </w:rPr>
              <w:t xml:space="preserve"> </w:t>
            </w:r>
          </w:p>
          <w:p w14:paraId="134D4A03" w14:textId="1C59D01B" w:rsidR="00EB083D" w:rsidRPr="00437C4C" w:rsidRDefault="00EB083D" w:rsidP="002B7978">
            <w:pPr>
              <w:pStyle w:val="Default"/>
              <w:spacing w:before="120"/>
              <w:jc w:val="left"/>
              <w:rPr>
                <w:rFonts w:ascii="Arial" w:hAnsi="Arial" w:cs="Arial"/>
                <w:sz w:val="24"/>
                <w:szCs w:val="24"/>
              </w:rPr>
            </w:pPr>
            <w:r w:rsidRPr="00437C4C">
              <w:rPr>
                <w:rFonts w:ascii="Arial" w:hAnsi="Arial" w:cs="Arial"/>
                <w:sz w:val="24"/>
                <w:szCs w:val="24"/>
              </w:rPr>
              <w:t xml:space="preserve">Nie dopuszcza się możliwości skierowania </w:t>
            </w:r>
            <w:r w:rsidRPr="00437C4C">
              <w:rPr>
                <w:rFonts w:ascii="Arial" w:hAnsi="Arial" w:cs="Arial"/>
                <w:sz w:val="24"/>
                <w:szCs w:val="24"/>
              </w:rPr>
              <w:lastRenderedPageBreak/>
              <w:t xml:space="preserve">kryterium do negocjacji. </w:t>
            </w:r>
          </w:p>
          <w:p w14:paraId="31234348" w14:textId="77777777" w:rsidR="00EB083D" w:rsidRPr="00437C4C" w:rsidRDefault="00EB083D" w:rsidP="00437C4C">
            <w:pPr>
              <w:spacing w:line="276" w:lineRule="auto"/>
              <w:rPr>
                <w:rFonts w:ascii="Arial" w:hAnsi="Arial" w:cs="Arial"/>
                <w:color w:val="000000"/>
                <w:sz w:val="24"/>
                <w:szCs w:val="24"/>
              </w:rPr>
            </w:pPr>
          </w:p>
        </w:tc>
      </w:tr>
      <w:tr w:rsidR="000025B9" w:rsidRPr="00437C4C" w14:paraId="39C15F7C" w14:textId="77777777" w:rsidTr="002B7978">
        <w:tc>
          <w:tcPr>
            <w:tcW w:w="258" w:type="pct"/>
            <w:shd w:val="clear" w:color="auto" w:fill="auto"/>
          </w:tcPr>
          <w:p w14:paraId="5FE2CC71" w14:textId="6EEE55C0"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771953">
              <w:rPr>
                <w:rFonts w:ascii="Arial" w:hAnsi="Arial" w:cs="Arial"/>
                <w:b/>
                <w:bCs/>
                <w:sz w:val="24"/>
                <w:szCs w:val="24"/>
              </w:rPr>
              <w:t>4</w:t>
            </w:r>
          </w:p>
        </w:tc>
        <w:tc>
          <w:tcPr>
            <w:tcW w:w="957" w:type="pct"/>
            <w:shd w:val="clear" w:color="auto" w:fill="auto"/>
          </w:tcPr>
          <w:p w14:paraId="1ACA00C4" w14:textId="644EA91D" w:rsidR="00EB083D" w:rsidRPr="00437C4C" w:rsidRDefault="00EB083D" w:rsidP="00437C4C">
            <w:pPr>
              <w:pStyle w:val="Default"/>
              <w:jc w:val="left"/>
              <w:rPr>
                <w:rFonts w:ascii="Arial" w:hAnsi="Arial" w:cs="Arial"/>
                <w:b/>
                <w:bCs/>
                <w:sz w:val="24"/>
                <w:szCs w:val="24"/>
              </w:rPr>
            </w:pPr>
            <w:r w:rsidRPr="00437C4C">
              <w:rPr>
                <w:rFonts w:ascii="Arial" w:hAnsi="Arial" w:cs="Arial"/>
                <w:b/>
                <w:bCs/>
                <w:sz w:val="24"/>
                <w:szCs w:val="24"/>
              </w:rPr>
              <w:t>Projekt jest skierowany do właściwej grupy docelowej</w:t>
            </w:r>
          </w:p>
        </w:tc>
        <w:tc>
          <w:tcPr>
            <w:tcW w:w="2926" w:type="pct"/>
            <w:shd w:val="clear" w:color="auto" w:fill="auto"/>
          </w:tcPr>
          <w:p w14:paraId="200EF13C" w14:textId="609C33AA" w:rsidR="006F02D7" w:rsidRPr="00437C4C"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projekt</w:t>
            </w:r>
            <w:r w:rsidR="00EE7134">
              <w:rPr>
                <w:rFonts w:ascii="Arial" w:hAnsi="Arial" w:cs="Arial"/>
                <w:sz w:val="24"/>
                <w:szCs w:val="24"/>
              </w:rPr>
              <w:t xml:space="preserve"> </w:t>
            </w:r>
            <w:r w:rsidR="006F583E">
              <w:rPr>
                <w:rFonts w:ascii="Arial" w:hAnsi="Arial" w:cs="Arial"/>
                <w:sz w:val="24"/>
                <w:szCs w:val="24"/>
              </w:rPr>
              <w:t>jest skierowany do</w:t>
            </w:r>
            <w:r w:rsidRPr="00437C4C">
              <w:rPr>
                <w:rFonts w:ascii="Arial" w:hAnsi="Arial" w:cs="Arial"/>
                <w:sz w:val="24"/>
                <w:szCs w:val="24"/>
              </w:rPr>
              <w:t>:</w:t>
            </w:r>
          </w:p>
          <w:p w14:paraId="0F10978D" w14:textId="0A4C76BA" w:rsidR="006F02D7" w:rsidRPr="00437C4C" w:rsidRDefault="00EB083D" w:rsidP="002840AA">
            <w:pPr>
              <w:pStyle w:val="Default"/>
              <w:numPr>
                <w:ilvl w:val="0"/>
                <w:numId w:val="12"/>
              </w:numPr>
              <w:spacing w:before="240"/>
              <w:ind w:left="357" w:hanging="357"/>
              <w:jc w:val="left"/>
              <w:rPr>
                <w:rFonts w:ascii="Arial" w:hAnsi="Arial" w:cs="Arial"/>
                <w:sz w:val="24"/>
                <w:szCs w:val="24"/>
              </w:rPr>
            </w:pPr>
            <w:r w:rsidRPr="00437C4C">
              <w:rPr>
                <w:rFonts w:ascii="Arial" w:hAnsi="Arial" w:cs="Arial"/>
                <w:sz w:val="24"/>
                <w:szCs w:val="24"/>
              </w:rPr>
              <w:t xml:space="preserve"> os</w:t>
            </w:r>
            <w:r w:rsidR="000426DA">
              <w:rPr>
                <w:rFonts w:ascii="Arial" w:hAnsi="Arial" w:cs="Arial"/>
                <w:sz w:val="24"/>
                <w:szCs w:val="24"/>
              </w:rPr>
              <w:t>ó</w:t>
            </w:r>
            <w:r w:rsidRPr="00437C4C">
              <w:rPr>
                <w:rFonts w:ascii="Arial" w:hAnsi="Arial" w:cs="Arial"/>
                <w:sz w:val="24"/>
                <w:szCs w:val="24"/>
              </w:rPr>
              <w:t>b mieszkając</w:t>
            </w:r>
            <w:r w:rsidR="000426DA">
              <w:rPr>
                <w:rFonts w:ascii="Arial" w:hAnsi="Arial" w:cs="Arial"/>
                <w:sz w:val="24"/>
                <w:szCs w:val="24"/>
              </w:rPr>
              <w:t>ych</w:t>
            </w:r>
            <w:r w:rsidRPr="00437C4C">
              <w:rPr>
                <w:rFonts w:ascii="Arial" w:hAnsi="Arial" w:cs="Arial"/>
                <w:sz w:val="24"/>
                <w:szCs w:val="24"/>
              </w:rPr>
              <w:t xml:space="preserve"> w rozumieniu </w:t>
            </w:r>
            <w:r w:rsidR="000426DA">
              <w:rPr>
                <w:rFonts w:ascii="Arial" w:hAnsi="Arial" w:cs="Arial"/>
                <w:sz w:val="24"/>
                <w:szCs w:val="24"/>
              </w:rPr>
              <w:t xml:space="preserve">Ustawy - </w:t>
            </w:r>
            <w:r w:rsidRPr="00437C4C">
              <w:rPr>
                <w:rFonts w:ascii="Arial" w:hAnsi="Arial" w:cs="Arial"/>
                <w:sz w:val="24"/>
                <w:szCs w:val="24"/>
              </w:rPr>
              <w:t>Kodeks cywiln</w:t>
            </w:r>
            <w:r w:rsidR="000426DA">
              <w:rPr>
                <w:rFonts w:ascii="Arial" w:hAnsi="Arial" w:cs="Arial"/>
                <w:sz w:val="24"/>
                <w:szCs w:val="24"/>
              </w:rPr>
              <w:t>y</w:t>
            </w:r>
            <w:r w:rsidRPr="00437C4C">
              <w:rPr>
                <w:rStyle w:val="Odwoanieprzypisudolnego"/>
                <w:rFonts w:ascii="Arial" w:eastAsia="Calibri" w:hAnsi="Arial" w:cs="Arial"/>
                <w:sz w:val="24"/>
                <w:szCs w:val="24"/>
              </w:rPr>
              <w:footnoteReference w:id="13"/>
            </w:r>
            <w:r w:rsidRPr="00437C4C">
              <w:rPr>
                <w:rFonts w:ascii="Arial" w:hAnsi="Arial" w:cs="Arial"/>
                <w:sz w:val="24"/>
                <w:szCs w:val="24"/>
              </w:rPr>
              <w:t xml:space="preserve"> lub pracując</w:t>
            </w:r>
            <w:r w:rsidR="000426DA">
              <w:rPr>
                <w:rFonts w:ascii="Arial" w:hAnsi="Arial" w:cs="Arial"/>
                <w:sz w:val="24"/>
                <w:szCs w:val="24"/>
              </w:rPr>
              <w:t>ych</w:t>
            </w:r>
            <w:r w:rsidRPr="00437C4C">
              <w:rPr>
                <w:rFonts w:ascii="Arial" w:hAnsi="Arial" w:cs="Arial"/>
                <w:sz w:val="24"/>
                <w:szCs w:val="24"/>
              </w:rPr>
              <w:t xml:space="preserve"> lub ucząc</w:t>
            </w:r>
            <w:r w:rsidR="000426DA">
              <w:rPr>
                <w:rFonts w:ascii="Arial" w:hAnsi="Arial" w:cs="Arial"/>
                <w:sz w:val="24"/>
                <w:szCs w:val="24"/>
              </w:rPr>
              <w:t>ych</w:t>
            </w:r>
            <w:r w:rsidRPr="00437C4C">
              <w:rPr>
                <w:rFonts w:ascii="Arial" w:hAnsi="Arial" w:cs="Arial"/>
                <w:sz w:val="24"/>
                <w:szCs w:val="24"/>
              </w:rPr>
              <w:t xml:space="preserve"> się na </w:t>
            </w:r>
            <w:r w:rsidR="000426DA">
              <w:rPr>
                <w:rFonts w:ascii="Arial" w:hAnsi="Arial" w:cs="Arial"/>
                <w:sz w:val="24"/>
                <w:szCs w:val="24"/>
              </w:rPr>
              <w:t xml:space="preserve">obszarze </w:t>
            </w:r>
            <w:r w:rsidRPr="00437C4C">
              <w:rPr>
                <w:rFonts w:ascii="Arial" w:hAnsi="Arial" w:cs="Arial"/>
                <w:sz w:val="24"/>
                <w:szCs w:val="24"/>
              </w:rPr>
              <w:t>województwa kujawsko-pomorskiego</w:t>
            </w:r>
            <w:r w:rsidR="006F02D7" w:rsidRPr="00437C4C">
              <w:rPr>
                <w:rFonts w:ascii="Arial" w:hAnsi="Arial" w:cs="Arial"/>
                <w:sz w:val="24"/>
                <w:szCs w:val="24"/>
              </w:rPr>
              <w:t xml:space="preserve"> lub</w:t>
            </w:r>
          </w:p>
          <w:p w14:paraId="17FE4CB3" w14:textId="12A7C0D1" w:rsidR="00EB083D" w:rsidRPr="00437C4C" w:rsidRDefault="00EB083D" w:rsidP="00437C4C">
            <w:pPr>
              <w:pStyle w:val="Default"/>
              <w:numPr>
                <w:ilvl w:val="0"/>
                <w:numId w:val="12"/>
              </w:numPr>
              <w:ind w:left="357" w:hanging="357"/>
              <w:jc w:val="left"/>
              <w:rPr>
                <w:rFonts w:ascii="Arial" w:hAnsi="Arial" w:cs="Arial"/>
                <w:sz w:val="24"/>
                <w:szCs w:val="24"/>
              </w:rPr>
            </w:pPr>
            <w:r w:rsidRPr="00437C4C">
              <w:rPr>
                <w:rFonts w:ascii="Arial" w:hAnsi="Arial" w:cs="Arial"/>
                <w:sz w:val="24"/>
                <w:szCs w:val="24"/>
              </w:rPr>
              <w:t>podmiot</w:t>
            </w:r>
            <w:r w:rsidR="000426DA">
              <w:rPr>
                <w:rFonts w:ascii="Arial" w:hAnsi="Arial" w:cs="Arial"/>
                <w:sz w:val="24"/>
                <w:szCs w:val="24"/>
              </w:rPr>
              <w:t>ów</w:t>
            </w:r>
            <w:r w:rsidRPr="00437C4C">
              <w:rPr>
                <w:rFonts w:ascii="Arial" w:hAnsi="Arial" w:cs="Arial"/>
                <w:sz w:val="24"/>
                <w:szCs w:val="24"/>
              </w:rPr>
              <w:t xml:space="preserve"> posiadają</w:t>
            </w:r>
            <w:r w:rsidR="006F02D7" w:rsidRPr="00437C4C">
              <w:rPr>
                <w:rFonts w:ascii="Arial" w:hAnsi="Arial" w:cs="Arial"/>
                <w:sz w:val="24"/>
                <w:szCs w:val="24"/>
              </w:rPr>
              <w:t>c</w:t>
            </w:r>
            <w:r w:rsidR="000426DA">
              <w:rPr>
                <w:rFonts w:ascii="Arial" w:hAnsi="Arial" w:cs="Arial"/>
                <w:sz w:val="24"/>
                <w:szCs w:val="24"/>
              </w:rPr>
              <w:t>ych</w:t>
            </w:r>
            <w:r w:rsidRPr="00437C4C">
              <w:rPr>
                <w:rFonts w:ascii="Arial" w:hAnsi="Arial" w:cs="Arial"/>
                <w:sz w:val="24"/>
                <w:szCs w:val="24"/>
              </w:rPr>
              <w:t xml:space="preserve"> jednostkę organizacyjną na obszarze województwa kujawsko-pomorskiego</w:t>
            </w:r>
            <w:r w:rsidR="006F02D7" w:rsidRPr="00437C4C">
              <w:rPr>
                <w:rFonts w:ascii="Arial" w:hAnsi="Arial" w:cs="Arial"/>
                <w:sz w:val="24"/>
                <w:szCs w:val="24"/>
              </w:rPr>
              <w:t>.</w:t>
            </w:r>
          </w:p>
          <w:p w14:paraId="11D131B7" w14:textId="025774EA" w:rsidR="00EB083D" w:rsidRPr="00437C4C" w:rsidRDefault="006F02D7" w:rsidP="002B7978">
            <w:pPr>
              <w:pStyle w:val="Default"/>
              <w:spacing w:before="240"/>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 xml:space="preserve">czy projekt jest skierowany do wymienionych poniżej grup: </w:t>
            </w:r>
          </w:p>
          <w:p w14:paraId="216D0649" w14:textId="15F8B76A" w:rsidR="00EB083D" w:rsidRPr="00437C4C" w:rsidRDefault="00EB083D" w:rsidP="002840AA">
            <w:pPr>
              <w:pStyle w:val="Default"/>
              <w:numPr>
                <w:ilvl w:val="0"/>
                <w:numId w:val="16"/>
              </w:numPr>
              <w:spacing w:before="240"/>
              <w:ind w:left="312" w:hanging="284"/>
              <w:jc w:val="left"/>
              <w:rPr>
                <w:rFonts w:ascii="Arial" w:hAnsi="Arial" w:cs="Arial"/>
                <w:sz w:val="24"/>
                <w:szCs w:val="24"/>
              </w:rPr>
            </w:pPr>
            <w:r w:rsidRPr="00437C4C">
              <w:rPr>
                <w:rFonts w:ascii="Arial" w:hAnsi="Arial" w:cs="Arial"/>
                <w:sz w:val="24"/>
                <w:szCs w:val="24"/>
              </w:rPr>
              <w:lastRenderedPageBreak/>
              <w:t>uczniowie lub wychowankowie szkół lub placówek kształceni</w:t>
            </w:r>
            <w:r w:rsidR="001A12C3" w:rsidRPr="00437C4C">
              <w:rPr>
                <w:rFonts w:ascii="Arial" w:hAnsi="Arial" w:cs="Arial"/>
                <w:sz w:val="24"/>
                <w:szCs w:val="24"/>
              </w:rPr>
              <w:t>a</w:t>
            </w:r>
            <w:r w:rsidRPr="00437C4C">
              <w:rPr>
                <w:rFonts w:ascii="Arial" w:hAnsi="Arial" w:cs="Arial"/>
                <w:sz w:val="24"/>
                <w:szCs w:val="24"/>
              </w:rPr>
              <w:t xml:space="preserve"> ogólnego, w szczególności w niekorzystnej sytuacji; </w:t>
            </w:r>
          </w:p>
          <w:p w14:paraId="6E96D8F6" w14:textId="560592DC"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szkoły lub placówki kształcenia ogólnego (z wyłączeniem specjalnych); </w:t>
            </w:r>
          </w:p>
          <w:p w14:paraId="2C0E4948" w14:textId="2EDFE5A7"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przedstawiciele kadry szkół lub placówek kształcenia ogólnego; </w:t>
            </w:r>
          </w:p>
          <w:p w14:paraId="3B1E28FF" w14:textId="5E7A0870"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opiekunowie stażystów u podmiotów przyjmujących na staż;</w:t>
            </w:r>
          </w:p>
          <w:p w14:paraId="0F179050" w14:textId="0AA2A98D"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opiekunowie wychowanków</w:t>
            </w:r>
            <w:r w:rsidR="005B4105" w:rsidRPr="00437C4C">
              <w:rPr>
                <w:rFonts w:ascii="Arial" w:hAnsi="Arial" w:cs="Arial"/>
                <w:sz w:val="24"/>
                <w:szCs w:val="24"/>
              </w:rPr>
              <w:t xml:space="preserve"> </w:t>
            </w:r>
            <w:r w:rsidR="007F4AAB" w:rsidRPr="00437C4C">
              <w:rPr>
                <w:rFonts w:ascii="Arial" w:hAnsi="Arial" w:cs="Arial"/>
                <w:sz w:val="24"/>
                <w:szCs w:val="24"/>
              </w:rPr>
              <w:t>lub</w:t>
            </w:r>
            <w:r w:rsidRPr="00437C4C">
              <w:rPr>
                <w:rFonts w:ascii="Arial" w:hAnsi="Arial" w:cs="Arial"/>
                <w:sz w:val="24"/>
                <w:szCs w:val="24"/>
              </w:rPr>
              <w:t xml:space="preserve"> uczniów;</w:t>
            </w:r>
          </w:p>
          <w:p w14:paraId="16080017" w14:textId="1D4F392D"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inne podmioty funkcjonujące w systemie oświaty oraz ich uczestnicy lub przedstawiciele kadry. </w:t>
            </w:r>
          </w:p>
          <w:p w14:paraId="0DD25FE3" w14:textId="29A79B14" w:rsidR="00EB083D" w:rsidRPr="00437C4C" w:rsidRDefault="0037555F" w:rsidP="002B7978">
            <w:pPr>
              <w:pStyle w:val="Default"/>
              <w:spacing w:before="240"/>
              <w:jc w:val="left"/>
              <w:rPr>
                <w:rFonts w:ascii="Arial" w:hAnsi="Arial" w:cs="Arial"/>
                <w:sz w:val="24"/>
                <w:szCs w:val="24"/>
              </w:rPr>
            </w:pPr>
            <w:r w:rsidRPr="00437C4C">
              <w:rPr>
                <w:rFonts w:ascii="Arial" w:hAnsi="Arial" w:cs="Arial"/>
                <w:sz w:val="24"/>
                <w:szCs w:val="24"/>
              </w:rPr>
              <w:t>W kryterium sprawdzimy, czy z</w:t>
            </w:r>
            <w:r w:rsidR="006F02D7" w:rsidRPr="00437C4C">
              <w:rPr>
                <w:rFonts w:ascii="Arial" w:hAnsi="Arial" w:cs="Arial"/>
                <w:sz w:val="24"/>
                <w:szCs w:val="24"/>
              </w:rPr>
              <w:t xml:space="preserve">e </w:t>
            </w:r>
            <w:r w:rsidR="00EB083D" w:rsidRPr="00437C4C">
              <w:rPr>
                <w:rFonts w:ascii="Arial" w:hAnsi="Arial" w:cs="Arial"/>
                <w:sz w:val="24"/>
                <w:szCs w:val="24"/>
              </w:rPr>
              <w:t xml:space="preserve">wsparcia </w:t>
            </w:r>
            <w:r w:rsidR="006F02D7" w:rsidRPr="00437C4C">
              <w:rPr>
                <w:rFonts w:ascii="Arial" w:hAnsi="Arial" w:cs="Arial"/>
                <w:sz w:val="24"/>
                <w:szCs w:val="24"/>
              </w:rPr>
              <w:t xml:space="preserve">wyłączeni są </w:t>
            </w:r>
            <w:r w:rsidR="00EB083D" w:rsidRPr="00437C4C">
              <w:rPr>
                <w:rFonts w:ascii="Arial" w:hAnsi="Arial" w:cs="Arial"/>
                <w:sz w:val="24"/>
                <w:szCs w:val="24"/>
              </w:rPr>
              <w:t>uczni</w:t>
            </w:r>
            <w:r w:rsidRPr="00437C4C">
              <w:rPr>
                <w:rFonts w:ascii="Arial" w:hAnsi="Arial" w:cs="Arial"/>
                <w:sz w:val="24"/>
                <w:szCs w:val="24"/>
              </w:rPr>
              <w:t>owie</w:t>
            </w:r>
            <w:r w:rsidR="00EB083D" w:rsidRPr="00437C4C">
              <w:rPr>
                <w:rFonts w:ascii="Arial" w:hAnsi="Arial" w:cs="Arial"/>
                <w:sz w:val="24"/>
                <w:szCs w:val="24"/>
              </w:rPr>
              <w:t>, słuchacz</w:t>
            </w:r>
            <w:r w:rsidRPr="00437C4C">
              <w:rPr>
                <w:rFonts w:ascii="Arial" w:hAnsi="Arial" w:cs="Arial"/>
                <w:sz w:val="24"/>
                <w:szCs w:val="24"/>
              </w:rPr>
              <w:t>e i przedstawiciele</w:t>
            </w:r>
            <w:r w:rsidR="006A3EE5" w:rsidRPr="00437C4C">
              <w:rPr>
                <w:rFonts w:ascii="Arial" w:hAnsi="Arial" w:cs="Arial"/>
                <w:sz w:val="24"/>
                <w:szCs w:val="24"/>
              </w:rPr>
              <w:t xml:space="preserve"> kadry</w:t>
            </w:r>
            <w:r w:rsidR="00EB083D" w:rsidRPr="00437C4C">
              <w:rPr>
                <w:rFonts w:ascii="Arial" w:hAnsi="Arial" w:cs="Arial"/>
                <w:sz w:val="24"/>
                <w:szCs w:val="24"/>
              </w:rPr>
              <w:t xml:space="preserve"> szkół dla dorosłych</w:t>
            </w:r>
            <w:r w:rsidRPr="00437C4C">
              <w:rPr>
                <w:rFonts w:ascii="Arial" w:hAnsi="Arial" w:cs="Arial"/>
                <w:sz w:val="24"/>
                <w:szCs w:val="24"/>
              </w:rPr>
              <w:t xml:space="preserve"> i</w:t>
            </w:r>
            <w:r w:rsidR="00EB083D" w:rsidRPr="00437C4C">
              <w:rPr>
                <w:rFonts w:ascii="Arial" w:hAnsi="Arial" w:cs="Arial"/>
                <w:sz w:val="24"/>
                <w:szCs w:val="24"/>
              </w:rPr>
              <w:t xml:space="preserve"> prowadzących kształcenie zawodowe</w:t>
            </w:r>
            <w:r w:rsidR="009224E8" w:rsidRPr="00437C4C">
              <w:rPr>
                <w:rFonts w:ascii="Arial" w:hAnsi="Arial" w:cs="Arial"/>
                <w:sz w:val="24"/>
                <w:szCs w:val="24"/>
              </w:rPr>
              <w:t xml:space="preserve"> (wyłączenie nie dotyczy uczniów, wychowanków </w:t>
            </w:r>
            <w:r w:rsidR="00136950" w:rsidRPr="00437C4C">
              <w:rPr>
                <w:rFonts w:ascii="Arial" w:hAnsi="Arial" w:cs="Arial"/>
                <w:sz w:val="24"/>
                <w:szCs w:val="24"/>
              </w:rPr>
              <w:br/>
            </w:r>
            <w:r w:rsidR="009224E8" w:rsidRPr="00437C4C">
              <w:rPr>
                <w:rFonts w:ascii="Arial" w:hAnsi="Arial" w:cs="Arial"/>
                <w:sz w:val="24"/>
                <w:szCs w:val="24"/>
              </w:rPr>
              <w:t>i przedstawicieli kadry szkół specjalnych)</w:t>
            </w:r>
            <w:r w:rsidR="00EB083D" w:rsidRPr="00437C4C">
              <w:rPr>
                <w:rFonts w:ascii="Arial" w:hAnsi="Arial" w:cs="Arial"/>
                <w:sz w:val="24"/>
                <w:szCs w:val="24"/>
              </w:rPr>
              <w:t xml:space="preserve"> </w:t>
            </w:r>
            <w:r w:rsidRPr="00437C4C">
              <w:rPr>
                <w:rFonts w:ascii="Arial" w:hAnsi="Arial" w:cs="Arial"/>
                <w:sz w:val="24"/>
                <w:szCs w:val="24"/>
              </w:rPr>
              <w:t>oraz szkoły dla dorosłych, prowadzące kształcenie zawodowe i szkoły specjalne</w:t>
            </w:r>
            <w:r w:rsidR="00EB083D" w:rsidRPr="00437C4C">
              <w:rPr>
                <w:rFonts w:ascii="Arial" w:hAnsi="Arial" w:cs="Arial"/>
                <w:sz w:val="24"/>
                <w:szCs w:val="24"/>
              </w:rPr>
              <w:t xml:space="preserve">. </w:t>
            </w:r>
          </w:p>
          <w:p w14:paraId="2E5F13C9" w14:textId="77777777" w:rsidR="00EE7134" w:rsidRPr="007C146C" w:rsidRDefault="00EE7134" w:rsidP="00EE7134">
            <w:pPr>
              <w:pStyle w:val="Default"/>
              <w:spacing w:before="100" w:beforeAutospacing="1" w:after="100" w:afterAutospacing="1"/>
              <w:jc w:val="left"/>
              <w:rPr>
                <w:rFonts w:ascii="Arial" w:hAnsi="Arial" w:cs="Arial"/>
                <w:b/>
                <w:bCs/>
                <w:sz w:val="24"/>
                <w:szCs w:val="24"/>
              </w:rPr>
            </w:pPr>
            <w:r w:rsidRPr="00B071A9">
              <w:rPr>
                <w:rFonts w:ascii="Arial" w:hAnsi="Arial" w:cs="Arial"/>
                <w:sz w:val="24"/>
                <w:szCs w:val="24"/>
              </w:rPr>
              <w:t>Komitet Monitorujący dopuszcza doprecyzowanie zakresu kryterium na potrzeby danego postępowania w Regulaminie wyboru projektów</w:t>
            </w:r>
            <w:r w:rsidRPr="00B071A9">
              <w:rPr>
                <w:rFonts w:ascii="Arial" w:hAnsi="Arial" w:cs="Arial"/>
                <w:color w:val="000000"/>
                <w:sz w:val="24"/>
                <w:szCs w:val="24"/>
              </w:rPr>
              <w:t>, w zakresie zgodności z wytycznymi, o których mowa w ustawie wdrożeniowej, oraz przepisami prawa krajowego</w:t>
            </w:r>
            <w:r w:rsidRPr="00B071A9">
              <w:rPr>
                <w:rFonts w:ascii="Arial" w:hAnsi="Arial" w:cs="Arial"/>
                <w:sz w:val="24"/>
                <w:szCs w:val="24"/>
              </w:rPr>
              <w:t>.</w:t>
            </w:r>
          </w:p>
          <w:p w14:paraId="528C2064" w14:textId="5D1C2E29" w:rsidR="008F05AA" w:rsidRPr="00437C4C" w:rsidRDefault="003F10F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F54F46"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79C7B0C9" w14:textId="3E70B3CD"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426DA">
              <w:rPr>
                <w:rFonts w:ascii="Arial" w:hAnsi="Arial" w:cs="Arial"/>
                <w:color w:val="000000"/>
                <w:sz w:val="24"/>
                <w:szCs w:val="24"/>
              </w:rPr>
              <w:t>.</w:t>
            </w:r>
          </w:p>
          <w:p w14:paraId="0B2A6B68" w14:textId="489CD8A8" w:rsidR="00616505" w:rsidRPr="00437C4C" w:rsidRDefault="00EB083D" w:rsidP="002B7978">
            <w:pPr>
              <w:pStyle w:val="Default"/>
              <w:spacing w:before="120"/>
              <w:jc w:val="left"/>
              <w:rPr>
                <w:rFonts w:ascii="Arial" w:hAnsi="Arial" w:cs="Arial"/>
                <w:sz w:val="24"/>
                <w:szCs w:val="24"/>
              </w:rPr>
            </w:pPr>
            <w:r w:rsidRPr="00437C4C">
              <w:rPr>
                <w:rFonts w:ascii="Arial" w:hAnsi="Arial" w:cs="Arial"/>
                <w:sz w:val="24"/>
                <w:szCs w:val="24"/>
              </w:rPr>
              <w:t xml:space="preserve">Dopuszcza się możliwość skierowania kryterium do </w:t>
            </w:r>
            <w:r w:rsidRPr="00437C4C">
              <w:rPr>
                <w:rFonts w:ascii="Arial" w:hAnsi="Arial" w:cs="Arial"/>
                <w:sz w:val="24"/>
                <w:szCs w:val="24"/>
              </w:rPr>
              <w:lastRenderedPageBreak/>
              <w:t xml:space="preserve">negocjacji w zakresie </w:t>
            </w:r>
            <w:r w:rsidR="00382DE2" w:rsidRPr="00437C4C">
              <w:rPr>
                <w:rFonts w:ascii="Arial" w:hAnsi="Arial" w:cs="Arial"/>
                <w:sz w:val="24"/>
                <w:szCs w:val="24"/>
              </w:rPr>
              <w:t xml:space="preserve">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00616505" w:rsidRPr="00437C4C">
              <w:rPr>
                <w:rFonts w:ascii="Arial" w:hAnsi="Arial" w:cs="Arial"/>
                <w:sz w:val="24"/>
                <w:szCs w:val="24"/>
              </w:rPr>
              <w:t>.</w:t>
            </w:r>
          </w:p>
          <w:p w14:paraId="64C37737" w14:textId="1631725C" w:rsidR="00EB083D" w:rsidRPr="00437C4C" w:rsidRDefault="00EB083D" w:rsidP="00437C4C">
            <w:pPr>
              <w:spacing w:line="276" w:lineRule="auto"/>
              <w:rPr>
                <w:rFonts w:ascii="Arial" w:hAnsi="Arial" w:cs="Arial"/>
                <w:color w:val="000000"/>
                <w:sz w:val="24"/>
                <w:szCs w:val="24"/>
              </w:rPr>
            </w:pPr>
            <w:r w:rsidRPr="00437C4C">
              <w:rPr>
                <w:rFonts w:ascii="Arial" w:hAnsi="Arial" w:cs="Arial"/>
                <w:sz w:val="24"/>
                <w:szCs w:val="24"/>
              </w:rPr>
              <w:t xml:space="preserve"> </w:t>
            </w:r>
          </w:p>
        </w:tc>
      </w:tr>
      <w:tr w:rsidR="007B77F9" w:rsidRPr="007B77F9" w14:paraId="19FFAFEB" w14:textId="77777777" w:rsidTr="002B7978">
        <w:tc>
          <w:tcPr>
            <w:tcW w:w="258" w:type="pct"/>
            <w:shd w:val="clear" w:color="auto" w:fill="auto"/>
          </w:tcPr>
          <w:p w14:paraId="0A8F4D60" w14:textId="43E63A81" w:rsidR="007B77F9" w:rsidRPr="00437C4C" w:rsidRDefault="007B77F9" w:rsidP="007B77F9">
            <w:pPr>
              <w:spacing w:line="276" w:lineRule="auto"/>
              <w:rPr>
                <w:rFonts w:ascii="Arial" w:hAnsi="Arial" w:cs="Arial"/>
                <w:b/>
                <w:bCs/>
                <w:sz w:val="24"/>
                <w:szCs w:val="24"/>
              </w:rPr>
            </w:pPr>
            <w:r>
              <w:rPr>
                <w:rFonts w:ascii="Arial" w:hAnsi="Arial" w:cs="Arial"/>
                <w:b/>
                <w:bCs/>
                <w:sz w:val="24"/>
                <w:szCs w:val="24"/>
              </w:rPr>
              <w:lastRenderedPageBreak/>
              <w:t>C.5</w:t>
            </w:r>
          </w:p>
        </w:tc>
        <w:tc>
          <w:tcPr>
            <w:tcW w:w="957" w:type="pct"/>
            <w:shd w:val="clear" w:color="auto" w:fill="auto"/>
          </w:tcPr>
          <w:p w14:paraId="369823E2" w14:textId="725F3769" w:rsidR="007B77F9" w:rsidRPr="00437C4C" w:rsidRDefault="007B77F9" w:rsidP="007B77F9">
            <w:pPr>
              <w:pStyle w:val="Default"/>
              <w:jc w:val="left"/>
              <w:rPr>
                <w:rFonts w:ascii="Arial" w:hAnsi="Arial" w:cs="Arial"/>
                <w:b/>
                <w:bCs/>
                <w:sz w:val="24"/>
                <w:szCs w:val="24"/>
              </w:rPr>
            </w:pPr>
            <w:r w:rsidRPr="007855C4">
              <w:rPr>
                <w:rFonts w:ascii="Arial" w:hAnsi="Arial" w:cs="Arial"/>
                <w:b/>
                <w:bCs/>
                <w:sz w:val="24"/>
                <w:szCs w:val="24"/>
              </w:rPr>
              <w:t>Okres realizacji projektu</w:t>
            </w:r>
          </w:p>
        </w:tc>
        <w:tc>
          <w:tcPr>
            <w:tcW w:w="2926" w:type="pct"/>
            <w:shd w:val="clear" w:color="auto" w:fill="auto"/>
          </w:tcPr>
          <w:p w14:paraId="49DD9B19" w14:textId="77777777" w:rsidR="007B77F9" w:rsidRPr="007855C4" w:rsidRDefault="007B77F9" w:rsidP="007B77F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36</w:t>
            </w:r>
            <w:r w:rsidRPr="007855C4">
              <w:rPr>
                <w:rFonts w:ascii="Arial" w:eastAsia="Times New Roman" w:hAnsi="Arial" w:cs="Arial"/>
                <w:sz w:val="24"/>
                <w:szCs w:val="24"/>
                <w:lang w:eastAsia="pl-PL"/>
              </w:rPr>
              <w:t xml:space="preserve"> miesięcy.</w:t>
            </w:r>
          </w:p>
          <w:p w14:paraId="5593F3E9" w14:textId="77777777" w:rsidR="007B77F9" w:rsidRPr="007855C4" w:rsidRDefault="007B77F9" w:rsidP="007B77F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lastRenderedPageBreak/>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05A55DF0" w14:textId="280105B7" w:rsidR="007B77F9" w:rsidRPr="00437C4C" w:rsidRDefault="007B77F9" w:rsidP="007B77F9">
            <w:pPr>
              <w:spacing w:line="276" w:lineRule="auto"/>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859" w:type="pct"/>
            <w:shd w:val="clear" w:color="auto" w:fill="auto"/>
          </w:tcPr>
          <w:p w14:paraId="4A450FAD" w14:textId="77777777" w:rsidR="007B77F9" w:rsidRPr="00D04D08" w:rsidRDefault="007B77F9" w:rsidP="007B77F9">
            <w:pPr>
              <w:autoSpaceDE w:val="0"/>
              <w:autoSpaceDN w:val="0"/>
              <w:adjustRightInd w:val="0"/>
              <w:spacing w:after="240" w:line="276" w:lineRule="auto"/>
              <w:rPr>
                <w:rFonts w:ascii="Arial" w:eastAsia="Times New Roman" w:hAnsi="Arial" w:cs="Arial"/>
                <w:color w:val="000000"/>
                <w:sz w:val="24"/>
                <w:szCs w:val="24"/>
                <w:lang w:eastAsia="pl-PL"/>
              </w:rPr>
            </w:pPr>
            <w:r w:rsidRPr="00D04D08">
              <w:rPr>
                <w:rFonts w:ascii="Arial" w:eastAsia="Times New Roman" w:hAnsi="Arial" w:cs="Arial"/>
                <w:color w:val="000000"/>
                <w:sz w:val="24"/>
                <w:szCs w:val="24"/>
                <w:lang w:eastAsia="pl-PL"/>
              </w:rPr>
              <w:lastRenderedPageBreak/>
              <w:t>Tak/do negocjacji/nie</w:t>
            </w:r>
            <w:r w:rsidRPr="00D04D08">
              <w:rPr>
                <w:rFonts w:ascii="Arial" w:eastAsia="Times New Roman" w:hAnsi="Arial" w:cs="Arial"/>
                <w:color w:val="000000"/>
                <w:sz w:val="24"/>
                <w:szCs w:val="24"/>
                <w:lang w:eastAsia="pl-PL"/>
              </w:rPr>
              <w:br/>
              <w:t xml:space="preserve">(niespełnienie </w:t>
            </w:r>
            <w:r w:rsidRPr="00D04D08">
              <w:rPr>
                <w:rFonts w:ascii="Arial" w:eastAsia="Times New Roman" w:hAnsi="Arial" w:cs="Arial"/>
                <w:color w:val="000000"/>
                <w:sz w:val="24"/>
                <w:szCs w:val="24"/>
                <w:lang w:eastAsia="pl-PL"/>
              </w:rPr>
              <w:lastRenderedPageBreak/>
              <w:t>kryterium oznacza negatywną ocenę).</w:t>
            </w:r>
          </w:p>
          <w:p w14:paraId="34116295" w14:textId="567743A7" w:rsidR="007B77F9" w:rsidRPr="00437C4C" w:rsidRDefault="007B77F9" w:rsidP="007B77F9">
            <w:pPr>
              <w:spacing w:line="276" w:lineRule="auto"/>
              <w:rPr>
                <w:rFonts w:ascii="Arial" w:hAnsi="Arial" w:cs="Arial"/>
                <w:color w:val="000000"/>
                <w:sz w:val="24"/>
                <w:szCs w:val="24"/>
              </w:rPr>
            </w:pPr>
            <w:r w:rsidRPr="00D04D08">
              <w:rPr>
                <w:rFonts w:ascii="Arial" w:eastAsia="Times New Roman" w:hAnsi="Arial" w:cs="Arial"/>
                <w:color w:val="000000"/>
                <w:sz w:val="24"/>
                <w:szCs w:val="24"/>
                <w:lang w:eastAsia="pl-PL"/>
              </w:rPr>
              <w:t xml:space="preserve">Dopuszcza się możliwość skierowania kryterium do negocjacji w zakresie w zakresie wskazanym </w:t>
            </w:r>
            <w:r w:rsidRPr="00D04D08">
              <w:rPr>
                <w:rFonts w:ascii="Arial" w:eastAsia="Times New Roman" w:hAnsi="Arial" w:cs="Arial"/>
                <w:color w:val="000000"/>
                <w:sz w:val="24"/>
                <w:szCs w:val="24"/>
                <w:lang w:eastAsia="pl-PL"/>
              </w:rPr>
              <w:br/>
              <w:t>w Regulaminie wyboru projektów.</w:t>
            </w:r>
          </w:p>
        </w:tc>
      </w:tr>
      <w:tr w:rsidR="000025B9" w:rsidRPr="00437C4C" w14:paraId="29CCD19B" w14:textId="77777777" w:rsidTr="002B7978">
        <w:tc>
          <w:tcPr>
            <w:tcW w:w="258" w:type="pct"/>
            <w:shd w:val="clear" w:color="auto" w:fill="auto"/>
          </w:tcPr>
          <w:p w14:paraId="79BC860C" w14:textId="210CAC00"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186363" w:rsidRPr="00437C4C">
              <w:rPr>
                <w:rFonts w:ascii="Arial" w:hAnsi="Arial" w:cs="Arial"/>
                <w:b/>
                <w:bCs/>
                <w:sz w:val="24"/>
                <w:szCs w:val="24"/>
              </w:rPr>
              <w:t>6</w:t>
            </w:r>
          </w:p>
        </w:tc>
        <w:tc>
          <w:tcPr>
            <w:tcW w:w="957" w:type="pct"/>
            <w:shd w:val="clear" w:color="auto" w:fill="auto"/>
          </w:tcPr>
          <w:p w14:paraId="506F7D42" w14:textId="5702E1D0" w:rsidR="00EB083D" w:rsidRPr="002B7978" w:rsidRDefault="003F10FD" w:rsidP="002B7978">
            <w:pPr>
              <w:pStyle w:val="Default"/>
              <w:jc w:val="left"/>
              <w:rPr>
                <w:rFonts w:ascii="Arial" w:hAnsi="Arial" w:cs="Arial"/>
                <w:sz w:val="24"/>
                <w:szCs w:val="24"/>
              </w:rPr>
            </w:pPr>
            <w:r w:rsidRPr="00437C4C">
              <w:rPr>
                <w:rFonts w:ascii="Arial" w:hAnsi="Arial" w:cs="Arial"/>
                <w:b/>
                <w:bCs/>
                <w:sz w:val="24"/>
                <w:szCs w:val="24"/>
              </w:rPr>
              <w:t xml:space="preserve">Projekt zakłada realizację wsparcia prowadzącego do nabycia kompetencji lub uzyskania kwalifikacji </w:t>
            </w:r>
          </w:p>
        </w:tc>
        <w:tc>
          <w:tcPr>
            <w:tcW w:w="2926" w:type="pct"/>
            <w:shd w:val="clear" w:color="auto" w:fill="auto"/>
          </w:tcPr>
          <w:p w14:paraId="62F5131A" w14:textId="77777777" w:rsidR="000D2A20" w:rsidRPr="00437C4C" w:rsidRDefault="000D2A20" w:rsidP="00437C4C">
            <w:pPr>
              <w:spacing w:line="276" w:lineRule="auto"/>
              <w:rPr>
                <w:rFonts w:ascii="Arial" w:hAnsi="Arial" w:cs="Arial"/>
                <w:sz w:val="24"/>
                <w:szCs w:val="24"/>
              </w:rPr>
            </w:pPr>
            <w:r w:rsidRPr="00437C4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3B39EDFC" w14:textId="21EADF49" w:rsidR="000426DA" w:rsidRDefault="000426DA" w:rsidP="000426DA">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W ramach projektu mogą wystąpić formy wsparcia, które nie będą oceniane zgodnie z przedmiotowym kryterium ze względu na specyfikę zaplanowanej formy</w:t>
            </w:r>
            <w:r>
              <w:rPr>
                <w:rFonts w:ascii="Arial" w:hAnsi="Arial" w:cs="Arial"/>
                <w:color w:val="000000"/>
                <w:sz w:val="24"/>
                <w:szCs w:val="24"/>
              </w:rPr>
              <w:t xml:space="preserve"> (</w:t>
            </w:r>
            <w:r w:rsidRPr="00AF3CAE">
              <w:rPr>
                <w:rFonts w:ascii="Arial" w:hAnsi="Arial" w:cs="Arial"/>
                <w:color w:val="000000"/>
                <w:sz w:val="24"/>
                <w:szCs w:val="24"/>
              </w:rPr>
              <w:t xml:space="preserve">np. </w:t>
            </w:r>
            <w:r w:rsidR="008023C1">
              <w:rPr>
                <w:rFonts w:ascii="Arial" w:hAnsi="Arial" w:cs="Arial"/>
                <w:color w:val="000000"/>
                <w:sz w:val="24"/>
                <w:szCs w:val="24"/>
              </w:rPr>
              <w:t>doradztwo</w:t>
            </w:r>
            <w:r w:rsidRPr="00AF3CAE">
              <w:rPr>
                <w:rFonts w:ascii="Arial" w:hAnsi="Arial" w:cs="Arial"/>
                <w:color w:val="000000"/>
                <w:sz w:val="24"/>
                <w:szCs w:val="24"/>
              </w:rPr>
              <w:t xml:space="preserve">, </w:t>
            </w:r>
            <w:r w:rsidR="008023C1">
              <w:rPr>
                <w:rFonts w:ascii="Arial" w:hAnsi="Arial" w:cs="Arial"/>
                <w:color w:val="000000"/>
                <w:sz w:val="24"/>
                <w:szCs w:val="24"/>
              </w:rPr>
              <w:t>targi</w:t>
            </w:r>
            <w:r w:rsidRPr="00AF3CAE">
              <w:rPr>
                <w:rFonts w:ascii="Arial" w:hAnsi="Arial" w:cs="Arial"/>
                <w:color w:val="000000"/>
                <w:sz w:val="24"/>
                <w:szCs w:val="24"/>
              </w:rPr>
              <w:t xml:space="preserve"> edukacyjn</w:t>
            </w:r>
            <w:r w:rsidR="008023C1">
              <w:rPr>
                <w:rFonts w:ascii="Arial" w:hAnsi="Arial" w:cs="Arial"/>
                <w:color w:val="000000"/>
                <w:sz w:val="24"/>
                <w:szCs w:val="24"/>
              </w:rPr>
              <w:t>e</w:t>
            </w:r>
            <w:r w:rsidRPr="00AF3CAE">
              <w:rPr>
                <w:rFonts w:ascii="Arial" w:hAnsi="Arial" w:cs="Arial"/>
                <w:color w:val="000000"/>
                <w:sz w:val="24"/>
                <w:szCs w:val="24"/>
              </w:rPr>
              <w:t xml:space="preserve"> </w:t>
            </w:r>
            <w:r w:rsidR="008023C1">
              <w:rPr>
                <w:rFonts w:ascii="Arial" w:hAnsi="Arial" w:cs="Arial"/>
                <w:color w:val="000000"/>
                <w:sz w:val="24"/>
                <w:szCs w:val="24"/>
              </w:rPr>
              <w:t>itp.)</w:t>
            </w:r>
            <w:r w:rsidRPr="00AF3CAE">
              <w:rPr>
                <w:rFonts w:ascii="Arial" w:hAnsi="Arial" w:cs="Arial"/>
                <w:color w:val="000000"/>
                <w:sz w:val="24"/>
                <w:szCs w:val="24"/>
              </w:rPr>
              <w:t>.</w:t>
            </w:r>
          </w:p>
          <w:p w14:paraId="7625D9BE" w14:textId="77777777" w:rsidR="008F05AA" w:rsidRPr="00437C4C" w:rsidRDefault="00D648B0" w:rsidP="002B7978">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60253367" w14:textId="251F39C6" w:rsidR="008F05AA" w:rsidRPr="00437C4C" w:rsidRDefault="000D2A20" w:rsidP="002B7978">
            <w:pPr>
              <w:spacing w:before="240" w:line="276" w:lineRule="auto"/>
              <w:rPr>
                <w:rFonts w:ascii="Arial" w:hAnsi="Arial" w:cs="Arial"/>
                <w:color w:val="000000"/>
                <w:sz w:val="24"/>
                <w:szCs w:val="24"/>
              </w:rPr>
            </w:pPr>
            <w:r w:rsidRPr="00437C4C">
              <w:rPr>
                <w:rFonts w:ascii="Arial" w:hAnsi="Arial" w:cs="Arial"/>
                <w:sz w:val="24"/>
                <w:szCs w:val="24"/>
              </w:rPr>
              <w:lastRenderedPageBreak/>
              <w:t>Kryterium jest weryfikowane w oparciu o wniosek o dofinansowanie projektu.</w:t>
            </w:r>
          </w:p>
        </w:tc>
        <w:tc>
          <w:tcPr>
            <w:tcW w:w="859" w:type="pct"/>
            <w:shd w:val="clear" w:color="auto" w:fill="auto"/>
          </w:tcPr>
          <w:p w14:paraId="0065636A" w14:textId="443090DA"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5B2DE4" w:rsidRPr="00437C4C">
              <w:rPr>
                <w:rFonts w:ascii="Arial" w:hAnsi="Arial" w:cs="Arial"/>
                <w:color w:val="000000"/>
                <w:sz w:val="24"/>
                <w:szCs w:val="24"/>
              </w:rPr>
              <w:br/>
            </w:r>
            <w:r w:rsidRPr="00437C4C">
              <w:rPr>
                <w:rFonts w:ascii="Arial" w:hAnsi="Arial" w:cs="Arial"/>
                <w:color w:val="000000"/>
                <w:sz w:val="24"/>
                <w:szCs w:val="24"/>
              </w:rPr>
              <w:t>nie</w:t>
            </w:r>
            <w:r w:rsidR="000426DA" w:rsidRPr="00437C4C" w:rsidDel="000426DA">
              <w:rPr>
                <w:rFonts w:ascii="Arial" w:hAnsi="Arial" w:cs="Arial"/>
                <w:color w:val="000000"/>
                <w:sz w:val="24"/>
                <w:szCs w:val="24"/>
              </w:rPr>
              <w:t xml:space="preserve"> </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426DA">
              <w:rPr>
                <w:rFonts w:ascii="Arial" w:hAnsi="Arial" w:cs="Arial"/>
                <w:color w:val="000000"/>
                <w:sz w:val="24"/>
                <w:szCs w:val="24"/>
              </w:rPr>
              <w:t>.</w:t>
            </w:r>
          </w:p>
          <w:p w14:paraId="0E31DBE0" w14:textId="7AEAD9B4"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07137210" w14:textId="77777777" w:rsidTr="002B7978">
        <w:tc>
          <w:tcPr>
            <w:tcW w:w="258" w:type="pct"/>
            <w:shd w:val="clear" w:color="auto" w:fill="auto"/>
          </w:tcPr>
          <w:p w14:paraId="0797F3A5" w14:textId="7778DC3C"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t>C.</w:t>
            </w:r>
            <w:r w:rsidR="00186363" w:rsidRPr="00437C4C">
              <w:rPr>
                <w:rFonts w:ascii="Arial" w:hAnsi="Arial" w:cs="Arial"/>
                <w:b/>
                <w:bCs/>
                <w:sz w:val="24"/>
                <w:szCs w:val="24"/>
              </w:rPr>
              <w:t>7</w:t>
            </w:r>
          </w:p>
        </w:tc>
        <w:tc>
          <w:tcPr>
            <w:tcW w:w="957" w:type="pct"/>
            <w:shd w:val="clear" w:color="auto" w:fill="auto"/>
          </w:tcPr>
          <w:p w14:paraId="6B6AB191" w14:textId="05771378" w:rsidR="00EB083D" w:rsidRPr="002B7978" w:rsidRDefault="00EB083D" w:rsidP="002B7978">
            <w:pPr>
              <w:pStyle w:val="Default"/>
              <w:jc w:val="left"/>
              <w:rPr>
                <w:rFonts w:ascii="Arial" w:hAnsi="Arial" w:cs="Arial"/>
                <w:sz w:val="24"/>
                <w:szCs w:val="24"/>
              </w:rPr>
            </w:pPr>
            <w:r w:rsidRPr="00437C4C">
              <w:rPr>
                <w:rFonts w:ascii="Arial" w:hAnsi="Arial" w:cs="Arial"/>
                <w:b/>
                <w:bCs/>
                <w:sz w:val="24"/>
                <w:szCs w:val="24"/>
              </w:rPr>
              <w:t xml:space="preserve">W projekcie </w:t>
            </w:r>
            <w:r w:rsidR="00DB4FFE" w:rsidRPr="00437C4C">
              <w:rPr>
                <w:rFonts w:ascii="Arial" w:hAnsi="Arial" w:cs="Arial"/>
                <w:b/>
                <w:bCs/>
                <w:sz w:val="24"/>
                <w:szCs w:val="24"/>
              </w:rPr>
              <w:t>zaplanowano realizację wsparcia</w:t>
            </w:r>
            <w:r w:rsidRPr="00437C4C">
              <w:rPr>
                <w:rFonts w:ascii="Arial" w:hAnsi="Arial" w:cs="Arial"/>
                <w:b/>
                <w:bCs/>
                <w:sz w:val="24"/>
                <w:szCs w:val="24"/>
              </w:rPr>
              <w:t xml:space="preserve"> dla przedstawicieli kadry</w:t>
            </w:r>
          </w:p>
        </w:tc>
        <w:tc>
          <w:tcPr>
            <w:tcW w:w="2926" w:type="pct"/>
            <w:shd w:val="clear" w:color="auto" w:fill="auto"/>
          </w:tcPr>
          <w:p w14:paraId="01289F0F" w14:textId="12F712BA" w:rsidR="008F05AA" w:rsidRPr="00437C4C"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w projek</w:t>
            </w:r>
            <w:r w:rsidR="006A1D29" w:rsidRPr="00437C4C">
              <w:rPr>
                <w:rFonts w:ascii="Arial" w:hAnsi="Arial" w:cs="Arial"/>
                <w:sz w:val="24"/>
                <w:szCs w:val="24"/>
              </w:rPr>
              <w:t xml:space="preserve">cie zaplanowano realizację wsparcia dla co najmniej </w:t>
            </w:r>
            <w:r w:rsidR="00D648B0" w:rsidRPr="00437C4C">
              <w:rPr>
                <w:rFonts w:ascii="Arial" w:hAnsi="Arial" w:cs="Arial"/>
                <w:sz w:val="24"/>
                <w:szCs w:val="24"/>
              </w:rPr>
              <w:t>20</w:t>
            </w:r>
            <w:r w:rsidR="006A1D29" w:rsidRPr="00437C4C">
              <w:rPr>
                <w:rFonts w:ascii="Arial" w:hAnsi="Arial" w:cs="Arial"/>
                <w:sz w:val="24"/>
                <w:szCs w:val="24"/>
              </w:rPr>
              <w:t xml:space="preserve">% </w:t>
            </w:r>
            <w:r w:rsidR="00EB083D" w:rsidRPr="00437C4C">
              <w:rPr>
                <w:rFonts w:ascii="Arial" w:hAnsi="Arial" w:cs="Arial"/>
                <w:sz w:val="24"/>
                <w:szCs w:val="24"/>
              </w:rPr>
              <w:t>przedstawiciel</w:t>
            </w:r>
            <w:r w:rsidR="006A1D29" w:rsidRPr="00437C4C">
              <w:rPr>
                <w:rFonts w:ascii="Arial" w:hAnsi="Arial" w:cs="Arial"/>
                <w:sz w:val="24"/>
                <w:szCs w:val="24"/>
              </w:rPr>
              <w:t>i</w:t>
            </w:r>
            <w:r w:rsidR="00EB083D" w:rsidRPr="00437C4C">
              <w:rPr>
                <w:rFonts w:ascii="Arial" w:hAnsi="Arial" w:cs="Arial"/>
                <w:sz w:val="24"/>
                <w:szCs w:val="24"/>
              </w:rPr>
              <w:t xml:space="preserve"> kadry</w:t>
            </w:r>
            <w:r w:rsidR="00145FA5" w:rsidRPr="00437C4C">
              <w:rPr>
                <w:rFonts w:ascii="Arial" w:hAnsi="Arial" w:cs="Arial"/>
                <w:sz w:val="24"/>
                <w:szCs w:val="24"/>
              </w:rPr>
              <w:t xml:space="preserve"> </w:t>
            </w:r>
            <w:r w:rsidR="00D648B0" w:rsidRPr="00437C4C">
              <w:rPr>
                <w:rFonts w:ascii="Arial" w:hAnsi="Arial" w:cs="Arial"/>
                <w:sz w:val="24"/>
                <w:szCs w:val="24"/>
              </w:rPr>
              <w:t xml:space="preserve">merytorycznej </w:t>
            </w:r>
            <w:r w:rsidR="00145FA5" w:rsidRPr="00437C4C">
              <w:rPr>
                <w:rFonts w:ascii="Arial" w:hAnsi="Arial" w:cs="Arial"/>
                <w:sz w:val="24"/>
                <w:szCs w:val="24"/>
              </w:rPr>
              <w:t xml:space="preserve">ze szkół lub placówek prowadzących kształcenie ogólne </w:t>
            </w:r>
            <w:r w:rsidR="005729A6" w:rsidRPr="00437C4C">
              <w:rPr>
                <w:rFonts w:ascii="Arial" w:hAnsi="Arial" w:cs="Arial"/>
                <w:sz w:val="24"/>
                <w:szCs w:val="24"/>
              </w:rPr>
              <w:t xml:space="preserve">objętych </w:t>
            </w:r>
            <w:r w:rsidR="001F4F54">
              <w:rPr>
                <w:rFonts w:ascii="Arial" w:hAnsi="Arial" w:cs="Arial"/>
                <w:sz w:val="24"/>
                <w:szCs w:val="24"/>
              </w:rPr>
              <w:t>projektem</w:t>
            </w:r>
            <w:r w:rsidR="001F4F54" w:rsidRPr="00437C4C">
              <w:rPr>
                <w:rFonts w:ascii="Arial" w:hAnsi="Arial" w:cs="Arial"/>
                <w:sz w:val="24"/>
                <w:szCs w:val="24"/>
              </w:rPr>
              <w:t xml:space="preserve"> </w:t>
            </w:r>
            <w:r w:rsidR="00145FA5" w:rsidRPr="00437C4C">
              <w:rPr>
                <w:rFonts w:ascii="Arial" w:hAnsi="Arial" w:cs="Arial"/>
                <w:sz w:val="24"/>
                <w:szCs w:val="24"/>
              </w:rPr>
              <w:t xml:space="preserve">(wg stanu </w:t>
            </w:r>
            <w:r w:rsidR="001D43C5" w:rsidRPr="00437C4C">
              <w:rPr>
                <w:rFonts w:ascii="Arial" w:hAnsi="Arial" w:cs="Arial"/>
                <w:sz w:val="24"/>
                <w:szCs w:val="24"/>
              </w:rPr>
              <w:t xml:space="preserve">raportowanego do Systemu Informacji Oświatowej </w:t>
            </w:r>
            <w:r w:rsidR="00145FA5" w:rsidRPr="00437C4C">
              <w:rPr>
                <w:rFonts w:ascii="Arial" w:hAnsi="Arial" w:cs="Arial"/>
                <w:sz w:val="24"/>
                <w:szCs w:val="24"/>
              </w:rPr>
              <w:t xml:space="preserve">na dzień </w:t>
            </w:r>
            <w:r w:rsidR="005729A6" w:rsidRPr="00437C4C">
              <w:rPr>
                <w:rFonts w:ascii="Arial" w:hAnsi="Arial" w:cs="Arial"/>
                <w:sz w:val="24"/>
                <w:szCs w:val="24"/>
              </w:rPr>
              <w:t xml:space="preserve">30 </w:t>
            </w:r>
            <w:r w:rsidR="00145FA5" w:rsidRPr="00437C4C">
              <w:rPr>
                <w:rFonts w:ascii="Arial" w:hAnsi="Arial" w:cs="Arial"/>
                <w:sz w:val="24"/>
                <w:szCs w:val="24"/>
              </w:rPr>
              <w:t>września 20</w:t>
            </w:r>
            <w:r w:rsidR="00A44521" w:rsidRPr="00437C4C">
              <w:rPr>
                <w:rFonts w:ascii="Arial" w:hAnsi="Arial" w:cs="Arial"/>
                <w:sz w:val="24"/>
                <w:szCs w:val="24"/>
              </w:rPr>
              <w:t>2</w:t>
            </w:r>
            <w:r w:rsidR="008023C1">
              <w:rPr>
                <w:rFonts w:ascii="Arial" w:hAnsi="Arial" w:cs="Arial"/>
                <w:sz w:val="24"/>
                <w:szCs w:val="24"/>
              </w:rPr>
              <w:t>4</w:t>
            </w:r>
            <w:r w:rsidR="00145FA5" w:rsidRPr="00437C4C">
              <w:rPr>
                <w:rFonts w:ascii="Arial" w:hAnsi="Arial" w:cs="Arial"/>
                <w:sz w:val="24"/>
                <w:szCs w:val="24"/>
              </w:rPr>
              <w:t xml:space="preserve"> r.)</w:t>
            </w:r>
            <w:r w:rsidR="005729A6" w:rsidRPr="00437C4C">
              <w:rPr>
                <w:rFonts w:ascii="Arial" w:hAnsi="Arial" w:cs="Arial"/>
                <w:sz w:val="24"/>
                <w:szCs w:val="24"/>
              </w:rPr>
              <w:t>.</w:t>
            </w:r>
            <w:r w:rsidR="00145FA5" w:rsidRPr="00437C4C">
              <w:rPr>
                <w:rFonts w:ascii="Arial" w:hAnsi="Arial" w:cs="Arial"/>
                <w:sz w:val="24"/>
                <w:szCs w:val="24"/>
              </w:rPr>
              <w:t xml:space="preserve"> </w:t>
            </w:r>
          </w:p>
          <w:p w14:paraId="0DC2800D" w14:textId="77777777" w:rsidR="00567635" w:rsidRDefault="00567635" w:rsidP="002B7978">
            <w:pPr>
              <w:pStyle w:val="Default"/>
              <w:spacing w:before="240" w:after="100" w:afterAutospacing="1"/>
              <w:jc w:val="left"/>
              <w:rPr>
                <w:rFonts w:ascii="Arial" w:hAnsi="Arial" w:cs="Arial"/>
                <w:sz w:val="24"/>
                <w:szCs w:val="24"/>
              </w:rPr>
            </w:pPr>
            <w:r w:rsidRPr="00450795">
              <w:rPr>
                <w:rFonts w:ascii="Arial" w:hAnsi="Arial" w:cs="Arial"/>
                <w:sz w:val="24"/>
                <w:szCs w:val="24"/>
              </w:rPr>
              <w:t xml:space="preserve">Spełnienie wymogu jest weryfikowane na poziomie projektu, a nie na poziomie danej szkoły lub placówki prowadzącej kształcenie </w:t>
            </w:r>
            <w:r>
              <w:rPr>
                <w:rFonts w:ascii="Arial" w:hAnsi="Arial" w:cs="Arial"/>
                <w:sz w:val="24"/>
                <w:szCs w:val="24"/>
              </w:rPr>
              <w:t>ogólne</w:t>
            </w:r>
            <w:r w:rsidRPr="00450795">
              <w:rPr>
                <w:rFonts w:ascii="Arial" w:hAnsi="Arial" w:cs="Arial"/>
                <w:sz w:val="24"/>
                <w:szCs w:val="24"/>
              </w:rPr>
              <w:t>.</w:t>
            </w:r>
          </w:p>
          <w:p w14:paraId="2031283C" w14:textId="727EAFBB" w:rsidR="00E04F1B" w:rsidRPr="00437C4C" w:rsidRDefault="005729A6" w:rsidP="00437C4C">
            <w:pPr>
              <w:pStyle w:val="Default"/>
              <w:jc w:val="left"/>
              <w:rPr>
                <w:rFonts w:ascii="Arial" w:hAnsi="Arial" w:cs="Arial"/>
                <w:color w:val="FF0000"/>
                <w:sz w:val="24"/>
                <w:szCs w:val="24"/>
              </w:rPr>
            </w:pPr>
            <w:r w:rsidRPr="00437C4C">
              <w:rPr>
                <w:rFonts w:ascii="Arial" w:hAnsi="Arial" w:cs="Arial"/>
                <w:sz w:val="24"/>
                <w:szCs w:val="24"/>
              </w:rPr>
              <w:t>Szkoły lub placówki objęte projektem na potrzeby kryterium to szkoły lub placówki:</w:t>
            </w:r>
          </w:p>
          <w:p w14:paraId="1D6D96D6" w14:textId="58BD6B82" w:rsidR="00A44521" w:rsidRPr="00437C4C" w:rsidRDefault="00145FA5" w:rsidP="002840AA">
            <w:pPr>
              <w:pStyle w:val="Default"/>
              <w:numPr>
                <w:ilvl w:val="0"/>
                <w:numId w:val="13"/>
              </w:numPr>
              <w:spacing w:before="240"/>
              <w:ind w:left="357" w:hanging="357"/>
              <w:jc w:val="left"/>
              <w:rPr>
                <w:rFonts w:ascii="Arial" w:hAnsi="Arial" w:cs="Arial"/>
                <w:sz w:val="24"/>
                <w:szCs w:val="24"/>
              </w:rPr>
            </w:pPr>
            <w:r w:rsidRPr="00437C4C">
              <w:rPr>
                <w:rFonts w:ascii="Arial" w:hAnsi="Arial" w:cs="Arial"/>
                <w:sz w:val="24"/>
                <w:szCs w:val="24"/>
              </w:rPr>
              <w:t xml:space="preserve">które są obejmowane wsparciem w projekcie (np. w postaci </w:t>
            </w:r>
            <w:r w:rsidR="00A44521" w:rsidRPr="00437C4C">
              <w:rPr>
                <w:rFonts w:ascii="Arial" w:hAnsi="Arial" w:cs="Arial"/>
                <w:sz w:val="24"/>
                <w:szCs w:val="24"/>
              </w:rPr>
              <w:t>poprawy jakości warunków kształcenia</w:t>
            </w:r>
            <w:r w:rsidR="00E67949" w:rsidRPr="00437C4C">
              <w:rPr>
                <w:rFonts w:ascii="Arial" w:hAnsi="Arial" w:cs="Arial"/>
                <w:sz w:val="24"/>
                <w:szCs w:val="24"/>
              </w:rPr>
              <w:t>)</w:t>
            </w:r>
            <w:r w:rsidRPr="00437C4C">
              <w:rPr>
                <w:rFonts w:ascii="Arial" w:hAnsi="Arial" w:cs="Arial"/>
                <w:sz w:val="24"/>
                <w:szCs w:val="24"/>
              </w:rPr>
              <w:t xml:space="preserve"> lub </w:t>
            </w:r>
          </w:p>
          <w:p w14:paraId="275337FB" w14:textId="14BDD0DC" w:rsidR="00A44521" w:rsidRPr="002B7978" w:rsidRDefault="00145FA5" w:rsidP="002B7978">
            <w:pPr>
              <w:pStyle w:val="Default"/>
              <w:numPr>
                <w:ilvl w:val="0"/>
                <w:numId w:val="13"/>
              </w:numPr>
              <w:ind w:left="357" w:hanging="357"/>
              <w:jc w:val="left"/>
              <w:rPr>
                <w:rFonts w:ascii="Arial" w:hAnsi="Arial" w:cs="Arial"/>
                <w:sz w:val="24"/>
                <w:szCs w:val="24"/>
              </w:rPr>
            </w:pPr>
            <w:r w:rsidRPr="00437C4C">
              <w:rPr>
                <w:rFonts w:ascii="Arial" w:hAnsi="Arial" w:cs="Arial"/>
                <w:sz w:val="24"/>
                <w:szCs w:val="24"/>
              </w:rPr>
              <w:t xml:space="preserve">których uczniowie lub </w:t>
            </w:r>
            <w:r w:rsidR="00A44521" w:rsidRPr="00437C4C">
              <w:rPr>
                <w:rFonts w:ascii="Arial" w:hAnsi="Arial" w:cs="Arial"/>
                <w:sz w:val="24"/>
                <w:szCs w:val="24"/>
              </w:rPr>
              <w:t>wychowankowie</w:t>
            </w:r>
            <w:r w:rsidRPr="00437C4C">
              <w:rPr>
                <w:rFonts w:ascii="Arial" w:hAnsi="Arial" w:cs="Arial"/>
                <w:sz w:val="24"/>
                <w:szCs w:val="24"/>
              </w:rPr>
              <w:t xml:space="preserve"> są obejmowani wsparciem </w:t>
            </w:r>
            <w:r w:rsidR="00136950" w:rsidRPr="00437C4C">
              <w:rPr>
                <w:rFonts w:ascii="Arial" w:hAnsi="Arial" w:cs="Arial"/>
                <w:sz w:val="24"/>
                <w:szCs w:val="24"/>
              </w:rPr>
              <w:br/>
            </w:r>
            <w:r w:rsidRPr="00437C4C">
              <w:rPr>
                <w:rFonts w:ascii="Arial" w:hAnsi="Arial" w:cs="Arial"/>
                <w:sz w:val="24"/>
                <w:szCs w:val="24"/>
              </w:rPr>
              <w:t xml:space="preserve">w projekcie (np. w postaci udziału w zajęciach). </w:t>
            </w:r>
          </w:p>
          <w:p w14:paraId="5E816F65" w14:textId="250561BD" w:rsidR="00A95821" w:rsidRPr="00437C4C" w:rsidRDefault="00145FA5" w:rsidP="002B7978">
            <w:pPr>
              <w:pStyle w:val="Default"/>
              <w:spacing w:before="240"/>
              <w:jc w:val="left"/>
              <w:rPr>
                <w:rFonts w:ascii="Arial" w:hAnsi="Arial" w:cs="Arial"/>
                <w:sz w:val="24"/>
                <w:szCs w:val="24"/>
              </w:rPr>
            </w:pPr>
            <w:r w:rsidRPr="00437C4C">
              <w:rPr>
                <w:rFonts w:ascii="Arial" w:hAnsi="Arial" w:cs="Arial"/>
                <w:sz w:val="24"/>
                <w:szCs w:val="24"/>
              </w:rPr>
              <w:t xml:space="preserve">W celu spełnienia kryterium </w:t>
            </w:r>
            <w:r w:rsidR="00A44521" w:rsidRPr="00437C4C">
              <w:rPr>
                <w:rFonts w:ascii="Arial" w:hAnsi="Arial" w:cs="Arial"/>
                <w:sz w:val="24"/>
                <w:szCs w:val="24"/>
              </w:rPr>
              <w:t>w</w:t>
            </w:r>
            <w:r w:rsidRPr="00437C4C">
              <w:rPr>
                <w:rFonts w:ascii="Arial" w:hAnsi="Arial" w:cs="Arial"/>
                <w:sz w:val="24"/>
                <w:szCs w:val="24"/>
              </w:rPr>
              <w:t xml:space="preserve">nioskodawca jest zobowiązany wskazać liczbę </w:t>
            </w:r>
            <w:r w:rsidR="00A44521" w:rsidRPr="00437C4C">
              <w:rPr>
                <w:rFonts w:ascii="Arial" w:hAnsi="Arial" w:cs="Arial"/>
                <w:sz w:val="24"/>
                <w:szCs w:val="24"/>
              </w:rPr>
              <w:t>przedstawicieli kadry</w:t>
            </w:r>
            <w:r w:rsidR="00AC6AEF" w:rsidRPr="00437C4C">
              <w:rPr>
                <w:rFonts w:ascii="Arial" w:hAnsi="Arial" w:cs="Arial"/>
                <w:sz w:val="24"/>
                <w:szCs w:val="24"/>
              </w:rPr>
              <w:t xml:space="preserve"> merytorycznej</w:t>
            </w:r>
            <w:r w:rsidRPr="00437C4C">
              <w:rPr>
                <w:rFonts w:ascii="Arial" w:hAnsi="Arial" w:cs="Arial"/>
                <w:sz w:val="24"/>
                <w:szCs w:val="24"/>
              </w:rPr>
              <w:t xml:space="preserve"> zatrudnionych w ww. szkołach/placówkach (wg stanu na dzień </w:t>
            </w:r>
            <w:r w:rsidR="005729A6" w:rsidRPr="00437C4C">
              <w:rPr>
                <w:rFonts w:ascii="Arial" w:hAnsi="Arial" w:cs="Arial"/>
                <w:sz w:val="24"/>
                <w:szCs w:val="24"/>
              </w:rPr>
              <w:t xml:space="preserve">30 </w:t>
            </w:r>
            <w:r w:rsidRPr="00437C4C">
              <w:rPr>
                <w:rFonts w:ascii="Arial" w:hAnsi="Arial" w:cs="Arial"/>
                <w:sz w:val="24"/>
                <w:szCs w:val="24"/>
              </w:rPr>
              <w:t>września 20</w:t>
            </w:r>
            <w:r w:rsidR="00A44521" w:rsidRPr="00437C4C">
              <w:rPr>
                <w:rFonts w:ascii="Arial" w:hAnsi="Arial" w:cs="Arial"/>
                <w:sz w:val="24"/>
                <w:szCs w:val="24"/>
              </w:rPr>
              <w:t>2</w:t>
            </w:r>
            <w:r w:rsidR="008023C1">
              <w:rPr>
                <w:rFonts w:ascii="Arial" w:hAnsi="Arial" w:cs="Arial"/>
                <w:sz w:val="24"/>
                <w:szCs w:val="24"/>
              </w:rPr>
              <w:t>4</w:t>
            </w:r>
            <w:r w:rsidRPr="00437C4C">
              <w:rPr>
                <w:rFonts w:ascii="Arial" w:hAnsi="Arial" w:cs="Arial"/>
                <w:sz w:val="24"/>
                <w:szCs w:val="24"/>
              </w:rPr>
              <w:t xml:space="preserve"> r.) oraz liczbę </w:t>
            </w:r>
            <w:r w:rsidR="00A44521" w:rsidRPr="00437C4C">
              <w:rPr>
                <w:rFonts w:ascii="Arial" w:hAnsi="Arial" w:cs="Arial"/>
                <w:sz w:val="24"/>
                <w:szCs w:val="24"/>
              </w:rPr>
              <w:t>przedstawicieli</w:t>
            </w:r>
            <w:r w:rsidRPr="00437C4C">
              <w:rPr>
                <w:rFonts w:ascii="Arial" w:hAnsi="Arial" w:cs="Arial"/>
                <w:sz w:val="24"/>
                <w:szCs w:val="24"/>
              </w:rPr>
              <w:t xml:space="preserve"> </w:t>
            </w:r>
            <w:r w:rsidR="00A02C68" w:rsidRPr="00437C4C">
              <w:rPr>
                <w:rFonts w:ascii="Arial" w:hAnsi="Arial" w:cs="Arial"/>
                <w:sz w:val="24"/>
                <w:szCs w:val="24"/>
              </w:rPr>
              <w:t>kadry</w:t>
            </w:r>
            <w:r w:rsidR="00AC6AEF" w:rsidRPr="00437C4C">
              <w:rPr>
                <w:rFonts w:ascii="Arial" w:hAnsi="Arial" w:cs="Arial"/>
                <w:sz w:val="24"/>
                <w:szCs w:val="24"/>
              </w:rPr>
              <w:t xml:space="preserve"> merytorycznej</w:t>
            </w:r>
            <w:r w:rsidR="00A02C68" w:rsidRPr="00437C4C">
              <w:rPr>
                <w:rFonts w:ascii="Arial" w:hAnsi="Arial" w:cs="Arial"/>
                <w:sz w:val="24"/>
                <w:szCs w:val="24"/>
              </w:rPr>
              <w:t xml:space="preserve"> </w:t>
            </w:r>
            <w:r w:rsidRPr="00437C4C">
              <w:rPr>
                <w:rFonts w:ascii="Arial" w:hAnsi="Arial" w:cs="Arial"/>
                <w:sz w:val="24"/>
                <w:szCs w:val="24"/>
              </w:rPr>
              <w:t>obejmowanych wsparciem w projekcie lub w inny sposób przedstawić metodologię wyliczenia powyższego odsetka.</w:t>
            </w:r>
          </w:p>
          <w:p w14:paraId="50DDC4B9" w14:textId="5A8352A5" w:rsidR="00A95821" w:rsidRPr="00437C4C" w:rsidRDefault="00A95821" w:rsidP="002B7978">
            <w:pPr>
              <w:spacing w:before="240" w:line="276" w:lineRule="auto"/>
              <w:rPr>
                <w:rFonts w:ascii="Arial" w:hAnsi="Arial" w:cs="Arial"/>
                <w:sz w:val="24"/>
                <w:szCs w:val="24"/>
              </w:rPr>
            </w:pPr>
            <w:r w:rsidRPr="00437C4C">
              <w:rPr>
                <w:rFonts w:ascii="Arial" w:hAnsi="Arial" w:cs="Arial"/>
                <w:sz w:val="24"/>
                <w:szCs w:val="24"/>
              </w:rPr>
              <w:lastRenderedPageBreak/>
              <w:t xml:space="preserve">W szczególnie uzasadnionych przypadkach Instytucja Zarządzająca może wyrazić zgodę, w trakcie realizacji projektu na wniosek beneficjenta, na zmianę zakładanej do osiągnięcia wartości docelowej ww. </w:t>
            </w:r>
            <w:r w:rsidR="00567635">
              <w:rPr>
                <w:rFonts w:ascii="Arial" w:hAnsi="Arial" w:cs="Arial"/>
                <w:sz w:val="24"/>
                <w:szCs w:val="24"/>
              </w:rPr>
              <w:t>odsetka</w:t>
            </w:r>
            <w:r w:rsidRPr="00437C4C">
              <w:rPr>
                <w:rFonts w:ascii="Arial" w:hAnsi="Arial" w:cs="Arial"/>
                <w:sz w:val="24"/>
                <w:szCs w:val="24"/>
              </w:rPr>
              <w:t>.</w:t>
            </w:r>
          </w:p>
          <w:p w14:paraId="26760B83" w14:textId="403125CB" w:rsidR="00EB083D" w:rsidRPr="002B7978" w:rsidRDefault="008023C1" w:rsidP="002B7978">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Pr="00437C4C">
              <w:rPr>
                <w:rFonts w:ascii="Arial" w:hAnsi="Arial" w:cs="Arial"/>
                <w:color w:val="000000"/>
                <w:sz w:val="24"/>
                <w:szCs w:val="24"/>
              </w:rPr>
              <w:br/>
              <w:t xml:space="preserve">w zakresie zgodności z wytycznymi, o których mowa w ustawie wdrożeniowej oraz przepisami prawa krajowego. </w:t>
            </w:r>
          </w:p>
          <w:p w14:paraId="772B0374" w14:textId="7E5E9E00" w:rsidR="008F05AA" w:rsidRPr="00437C4C" w:rsidRDefault="003F10F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A44521"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456B5B13" w14:textId="31221121"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5B2DE4" w:rsidRPr="00437C4C">
              <w:rPr>
                <w:rFonts w:ascii="Arial" w:hAnsi="Arial" w:cs="Arial"/>
                <w:color w:val="000000"/>
                <w:sz w:val="24"/>
                <w:szCs w:val="24"/>
              </w:rPr>
              <w:br/>
            </w:r>
            <w:r w:rsidRPr="00437C4C">
              <w:rPr>
                <w:rFonts w:ascii="Arial" w:hAnsi="Arial" w:cs="Arial"/>
                <w:color w:val="000000"/>
                <w:sz w:val="24"/>
                <w:szCs w:val="24"/>
              </w:rPr>
              <w:t>nie</w:t>
            </w:r>
            <w:r w:rsidR="006A1D29" w:rsidRPr="00437C4C">
              <w:rPr>
                <w:rFonts w:ascii="Arial" w:hAnsi="Arial" w:cs="Arial"/>
                <w:color w:val="000000"/>
                <w:sz w:val="24"/>
                <w:szCs w:val="24"/>
              </w:rPr>
              <w:t>/</w:t>
            </w:r>
            <w:r w:rsidR="00A44521" w:rsidRPr="00437C4C" w:rsidDel="00A44521">
              <w:rPr>
                <w:rFonts w:ascii="Arial" w:hAnsi="Arial" w:cs="Arial"/>
                <w:color w:val="000000"/>
                <w:sz w:val="24"/>
                <w:szCs w:val="24"/>
              </w:rPr>
              <w:t xml:space="preserve"> </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8023C1">
              <w:rPr>
                <w:rFonts w:ascii="Arial" w:hAnsi="Arial" w:cs="Arial"/>
                <w:color w:val="000000"/>
                <w:sz w:val="24"/>
                <w:szCs w:val="24"/>
              </w:rPr>
              <w:t>.</w:t>
            </w:r>
          </w:p>
          <w:p w14:paraId="48307C0A" w14:textId="403CC8EC"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3DCBDA3A" w14:textId="77777777" w:rsidTr="002B7978">
        <w:tc>
          <w:tcPr>
            <w:tcW w:w="258" w:type="pct"/>
            <w:shd w:val="clear" w:color="auto" w:fill="auto"/>
          </w:tcPr>
          <w:p w14:paraId="65A93A5E" w14:textId="5F23755F"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t>C.</w:t>
            </w:r>
            <w:r w:rsidR="00186363" w:rsidRPr="00437C4C">
              <w:rPr>
                <w:rFonts w:ascii="Arial" w:hAnsi="Arial" w:cs="Arial"/>
                <w:b/>
                <w:bCs/>
                <w:sz w:val="24"/>
                <w:szCs w:val="24"/>
              </w:rPr>
              <w:t>8</w:t>
            </w:r>
          </w:p>
        </w:tc>
        <w:tc>
          <w:tcPr>
            <w:tcW w:w="957" w:type="pct"/>
            <w:shd w:val="clear" w:color="auto" w:fill="auto"/>
          </w:tcPr>
          <w:p w14:paraId="28311279" w14:textId="107F5736" w:rsidR="00EB083D" w:rsidRPr="00437C4C" w:rsidRDefault="006A1D29" w:rsidP="00437C4C">
            <w:pPr>
              <w:spacing w:line="276" w:lineRule="auto"/>
              <w:rPr>
                <w:rFonts w:ascii="Arial" w:hAnsi="Arial" w:cs="Arial"/>
                <w:b/>
                <w:bCs/>
                <w:sz w:val="24"/>
                <w:szCs w:val="24"/>
              </w:rPr>
            </w:pPr>
            <w:r w:rsidRPr="00437C4C">
              <w:rPr>
                <w:rFonts w:ascii="Arial" w:hAnsi="Arial" w:cs="Arial"/>
                <w:b/>
                <w:bCs/>
                <w:sz w:val="24"/>
                <w:szCs w:val="24"/>
              </w:rPr>
              <w:t>W projekcie zaplanowano realizację wsparcia</w:t>
            </w:r>
            <w:r w:rsidR="00522CB7" w:rsidRPr="00437C4C">
              <w:rPr>
                <w:rFonts w:ascii="Arial" w:hAnsi="Arial" w:cs="Arial"/>
                <w:b/>
                <w:bCs/>
                <w:sz w:val="24"/>
                <w:szCs w:val="24"/>
              </w:rPr>
              <w:t xml:space="preserve"> uwzględniającego podniesienie kompetencji uczniów z języka angielskiego</w:t>
            </w:r>
            <w:r w:rsidRPr="00437C4C">
              <w:rPr>
                <w:rFonts w:ascii="Arial" w:hAnsi="Arial" w:cs="Arial"/>
                <w:b/>
                <w:bCs/>
                <w:sz w:val="24"/>
                <w:szCs w:val="24"/>
              </w:rPr>
              <w:t xml:space="preserve"> </w:t>
            </w:r>
            <w:r w:rsidR="00EB083D" w:rsidRPr="00437C4C">
              <w:rPr>
                <w:rFonts w:ascii="Arial" w:hAnsi="Arial" w:cs="Arial"/>
                <w:b/>
                <w:bCs/>
                <w:sz w:val="24"/>
                <w:szCs w:val="24"/>
              </w:rPr>
              <w:t>szkó</w:t>
            </w:r>
            <w:r w:rsidR="00A44521" w:rsidRPr="00437C4C">
              <w:rPr>
                <w:rFonts w:ascii="Arial" w:hAnsi="Arial" w:cs="Arial"/>
                <w:b/>
                <w:bCs/>
                <w:sz w:val="24"/>
                <w:szCs w:val="24"/>
              </w:rPr>
              <w:t>ł</w:t>
            </w:r>
            <w:r w:rsidR="00EB083D" w:rsidRPr="00437C4C">
              <w:rPr>
                <w:rFonts w:ascii="Arial" w:hAnsi="Arial" w:cs="Arial"/>
                <w:b/>
                <w:bCs/>
                <w:sz w:val="24"/>
                <w:szCs w:val="24"/>
              </w:rPr>
              <w:t xml:space="preserve"> podstawowych </w:t>
            </w:r>
            <w:r w:rsidR="002B21C1" w:rsidRPr="00437C4C">
              <w:rPr>
                <w:rFonts w:ascii="Arial" w:hAnsi="Arial" w:cs="Arial"/>
                <w:b/>
                <w:bCs/>
                <w:sz w:val="24"/>
                <w:szCs w:val="24"/>
              </w:rPr>
              <w:br/>
            </w:r>
            <w:r w:rsidR="00EB083D" w:rsidRPr="00437C4C">
              <w:rPr>
                <w:rFonts w:ascii="Arial" w:hAnsi="Arial" w:cs="Arial"/>
                <w:b/>
                <w:bCs/>
                <w:sz w:val="24"/>
                <w:szCs w:val="24"/>
              </w:rPr>
              <w:t>z obszarów wiejskich</w:t>
            </w:r>
          </w:p>
        </w:tc>
        <w:tc>
          <w:tcPr>
            <w:tcW w:w="2926" w:type="pct"/>
            <w:shd w:val="clear" w:color="auto" w:fill="auto"/>
          </w:tcPr>
          <w:p w14:paraId="0A90E9CB" w14:textId="7B066C9D" w:rsidR="005729A6" w:rsidRPr="00437C4C" w:rsidRDefault="00B04482" w:rsidP="00437C4C">
            <w:pPr>
              <w:pStyle w:val="Default"/>
              <w:jc w:val="left"/>
              <w:rPr>
                <w:rFonts w:ascii="Arial" w:hAnsi="Arial" w:cs="Arial"/>
                <w:sz w:val="24"/>
                <w:szCs w:val="24"/>
              </w:rPr>
            </w:pPr>
            <w:r w:rsidRPr="00437C4C">
              <w:rPr>
                <w:rFonts w:ascii="Arial" w:hAnsi="Arial" w:cs="Arial"/>
                <w:sz w:val="24"/>
                <w:szCs w:val="24"/>
              </w:rPr>
              <w:t>Jeżeli projekt obejmuje szkołę z obszarów wiejskich, w</w:t>
            </w:r>
            <w:r w:rsidR="006F02D7" w:rsidRPr="00437C4C">
              <w:rPr>
                <w:rFonts w:ascii="Arial" w:hAnsi="Arial" w:cs="Arial"/>
                <w:sz w:val="24"/>
                <w:szCs w:val="24"/>
              </w:rPr>
              <w:t xml:space="preserve"> kryterium sprawdzimy, </w:t>
            </w:r>
            <w:r w:rsidR="00EB083D" w:rsidRPr="00437C4C">
              <w:rPr>
                <w:rFonts w:ascii="Arial" w:hAnsi="Arial" w:cs="Arial"/>
                <w:sz w:val="24"/>
                <w:szCs w:val="24"/>
              </w:rPr>
              <w:t xml:space="preserve">czy </w:t>
            </w:r>
            <w:r w:rsidR="006A1D29" w:rsidRPr="00437C4C">
              <w:rPr>
                <w:rFonts w:ascii="Arial" w:hAnsi="Arial" w:cs="Arial"/>
                <w:sz w:val="24"/>
                <w:szCs w:val="24"/>
              </w:rPr>
              <w:t xml:space="preserve">w projekcie zaplanowano realizację wsparcia </w:t>
            </w:r>
            <w:r w:rsidR="00522CB7" w:rsidRPr="00437C4C">
              <w:rPr>
                <w:rFonts w:ascii="Arial" w:hAnsi="Arial" w:cs="Arial"/>
                <w:sz w:val="24"/>
                <w:szCs w:val="24"/>
              </w:rPr>
              <w:t xml:space="preserve">uwzględniającego podniesienie kompetencji uczniów z języka angielskiego </w:t>
            </w:r>
            <w:r w:rsidR="006A1D29" w:rsidRPr="00437C4C">
              <w:rPr>
                <w:rFonts w:ascii="Arial" w:hAnsi="Arial" w:cs="Arial"/>
                <w:sz w:val="24"/>
                <w:szCs w:val="24"/>
              </w:rPr>
              <w:t xml:space="preserve">dla co najmniej 20% uczniów </w:t>
            </w:r>
            <w:r w:rsidR="00EB083D" w:rsidRPr="00437C4C">
              <w:rPr>
                <w:rFonts w:ascii="Arial" w:hAnsi="Arial" w:cs="Arial"/>
                <w:sz w:val="24"/>
                <w:szCs w:val="24"/>
              </w:rPr>
              <w:t xml:space="preserve">szkół podstawowych </w:t>
            </w:r>
            <w:r w:rsidR="00A230FC" w:rsidRPr="00437C4C">
              <w:rPr>
                <w:rFonts w:ascii="Arial" w:hAnsi="Arial" w:cs="Arial"/>
                <w:sz w:val="24"/>
                <w:szCs w:val="24"/>
              </w:rPr>
              <w:br/>
            </w:r>
            <w:r w:rsidR="00EB083D" w:rsidRPr="00437C4C">
              <w:rPr>
                <w:rFonts w:ascii="Arial" w:hAnsi="Arial" w:cs="Arial"/>
                <w:sz w:val="24"/>
                <w:szCs w:val="24"/>
              </w:rPr>
              <w:t>z obszarów wiejskich</w:t>
            </w:r>
            <w:r w:rsidR="005729A6" w:rsidRPr="00437C4C">
              <w:rPr>
                <w:rFonts w:ascii="Arial" w:hAnsi="Arial" w:cs="Arial"/>
                <w:sz w:val="24"/>
                <w:szCs w:val="24"/>
              </w:rPr>
              <w:t xml:space="preserve"> objętych wsparciem</w:t>
            </w:r>
            <w:r w:rsidR="001D43C5" w:rsidRPr="00437C4C">
              <w:rPr>
                <w:rFonts w:ascii="Arial" w:hAnsi="Arial" w:cs="Arial"/>
                <w:sz w:val="24"/>
                <w:szCs w:val="24"/>
              </w:rPr>
              <w:t xml:space="preserve"> (wg stanu raportowanego do Systemu Informacji Oświatowej w danej szkole/placówce prowadzącej kształcenie ogólne na dzień </w:t>
            </w:r>
            <w:r w:rsidR="005729A6" w:rsidRPr="00437C4C">
              <w:rPr>
                <w:rFonts w:ascii="Arial" w:hAnsi="Arial" w:cs="Arial"/>
                <w:sz w:val="24"/>
                <w:szCs w:val="24"/>
              </w:rPr>
              <w:t xml:space="preserve">30 </w:t>
            </w:r>
            <w:r w:rsidR="001D43C5" w:rsidRPr="00437C4C">
              <w:rPr>
                <w:rFonts w:ascii="Arial" w:hAnsi="Arial" w:cs="Arial"/>
                <w:sz w:val="24"/>
                <w:szCs w:val="24"/>
              </w:rPr>
              <w:t>września 202</w:t>
            </w:r>
            <w:r w:rsidR="008023C1">
              <w:rPr>
                <w:rFonts w:ascii="Arial" w:hAnsi="Arial" w:cs="Arial"/>
                <w:sz w:val="24"/>
                <w:szCs w:val="24"/>
              </w:rPr>
              <w:t>4</w:t>
            </w:r>
            <w:r w:rsidR="001D43C5" w:rsidRPr="00437C4C">
              <w:rPr>
                <w:rFonts w:ascii="Arial" w:hAnsi="Arial" w:cs="Arial"/>
                <w:sz w:val="24"/>
                <w:szCs w:val="24"/>
              </w:rPr>
              <w:t xml:space="preserve"> r.)</w:t>
            </w:r>
          </w:p>
          <w:p w14:paraId="5368796E" w14:textId="1945A1DC" w:rsidR="005729A6" w:rsidRPr="00437C4C" w:rsidRDefault="005729A6" w:rsidP="002B7978">
            <w:pPr>
              <w:pStyle w:val="Default"/>
              <w:spacing w:before="240"/>
              <w:jc w:val="left"/>
              <w:rPr>
                <w:rFonts w:ascii="Arial" w:hAnsi="Arial" w:cs="Arial"/>
                <w:sz w:val="24"/>
                <w:szCs w:val="24"/>
              </w:rPr>
            </w:pPr>
            <w:r w:rsidRPr="00437C4C">
              <w:rPr>
                <w:rFonts w:ascii="Arial" w:hAnsi="Arial" w:cs="Arial"/>
                <w:sz w:val="24"/>
                <w:szCs w:val="24"/>
              </w:rPr>
              <w:t>Szkoły lub placówki objęte projektem na potrzeby kryterium to szkoły lub placówki:</w:t>
            </w:r>
          </w:p>
          <w:p w14:paraId="3DCF035B" w14:textId="069AE195" w:rsidR="00E67949" w:rsidRPr="00437C4C" w:rsidRDefault="00522CB7" w:rsidP="002840AA">
            <w:pPr>
              <w:pStyle w:val="Default"/>
              <w:numPr>
                <w:ilvl w:val="0"/>
                <w:numId w:val="14"/>
              </w:numPr>
              <w:spacing w:before="240"/>
              <w:ind w:left="357" w:hanging="357"/>
              <w:jc w:val="left"/>
              <w:rPr>
                <w:rFonts w:ascii="Arial" w:hAnsi="Arial" w:cs="Arial"/>
                <w:sz w:val="24"/>
                <w:szCs w:val="24"/>
              </w:rPr>
            </w:pPr>
            <w:r w:rsidRPr="00437C4C">
              <w:rPr>
                <w:rFonts w:ascii="Arial" w:hAnsi="Arial" w:cs="Arial"/>
                <w:sz w:val="24"/>
                <w:szCs w:val="24"/>
              </w:rPr>
              <w:t>które są obejmowane wsparciem w projekcie (np. w postaci poprawy jakości warunków kształcenia</w:t>
            </w:r>
            <w:r w:rsidR="00E67949" w:rsidRPr="00437C4C">
              <w:rPr>
                <w:rFonts w:ascii="Arial" w:hAnsi="Arial" w:cs="Arial"/>
                <w:sz w:val="24"/>
                <w:szCs w:val="24"/>
              </w:rPr>
              <w:t>)</w:t>
            </w:r>
            <w:r w:rsidRPr="00437C4C">
              <w:rPr>
                <w:rFonts w:ascii="Arial" w:hAnsi="Arial" w:cs="Arial"/>
                <w:sz w:val="24"/>
                <w:szCs w:val="24"/>
              </w:rPr>
              <w:t xml:space="preserve"> lub </w:t>
            </w:r>
          </w:p>
          <w:p w14:paraId="4D4E8189" w14:textId="4A8B1C95" w:rsidR="00EB083D" w:rsidRPr="00437C4C" w:rsidRDefault="00522CB7" w:rsidP="00437C4C">
            <w:pPr>
              <w:pStyle w:val="Default"/>
              <w:numPr>
                <w:ilvl w:val="0"/>
                <w:numId w:val="14"/>
              </w:numPr>
              <w:ind w:left="357" w:hanging="357"/>
              <w:jc w:val="left"/>
              <w:rPr>
                <w:rFonts w:ascii="Arial" w:hAnsi="Arial" w:cs="Arial"/>
                <w:sz w:val="24"/>
                <w:szCs w:val="24"/>
              </w:rPr>
            </w:pPr>
            <w:r w:rsidRPr="00437C4C">
              <w:rPr>
                <w:rFonts w:ascii="Arial" w:hAnsi="Arial" w:cs="Arial"/>
                <w:sz w:val="24"/>
                <w:szCs w:val="24"/>
              </w:rPr>
              <w:t>których uczniowie lub wychowankowie</w:t>
            </w:r>
            <w:r w:rsidR="00EB083D" w:rsidRPr="00437C4C">
              <w:rPr>
                <w:rFonts w:ascii="Arial" w:hAnsi="Arial" w:cs="Arial"/>
                <w:sz w:val="24"/>
                <w:szCs w:val="24"/>
              </w:rPr>
              <w:t xml:space="preserve"> </w:t>
            </w:r>
            <w:r w:rsidR="00E67949" w:rsidRPr="00437C4C">
              <w:rPr>
                <w:rFonts w:ascii="Arial" w:hAnsi="Arial" w:cs="Arial"/>
                <w:sz w:val="24"/>
                <w:szCs w:val="24"/>
              </w:rPr>
              <w:t xml:space="preserve">są obejmowani wsparciem </w:t>
            </w:r>
            <w:r w:rsidR="0061135C" w:rsidRPr="00437C4C">
              <w:rPr>
                <w:rFonts w:ascii="Arial" w:hAnsi="Arial" w:cs="Arial"/>
                <w:sz w:val="24"/>
                <w:szCs w:val="24"/>
              </w:rPr>
              <w:br/>
            </w:r>
            <w:r w:rsidR="00E67949" w:rsidRPr="00437C4C">
              <w:rPr>
                <w:rFonts w:ascii="Arial" w:hAnsi="Arial" w:cs="Arial"/>
                <w:sz w:val="24"/>
                <w:szCs w:val="24"/>
              </w:rPr>
              <w:t>w projekcie (np. w postaci udziału w zajęciach).</w:t>
            </w:r>
          </w:p>
          <w:p w14:paraId="6B1EB8D2" w14:textId="4081B9B9" w:rsidR="002179EF" w:rsidRPr="00437C4C" w:rsidRDefault="002179EF" w:rsidP="002B7978">
            <w:pPr>
              <w:pStyle w:val="Default"/>
              <w:spacing w:before="240"/>
              <w:jc w:val="left"/>
              <w:rPr>
                <w:rFonts w:ascii="Arial" w:hAnsi="Arial" w:cs="Arial"/>
                <w:sz w:val="24"/>
                <w:szCs w:val="24"/>
              </w:rPr>
            </w:pPr>
            <w:r w:rsidRPr="00437C4C">
              <w:rPr>
                <w:rFonts w:ascii="Arial" w:hAnsi="Arial" w:cs="Arial"/>
                <w:sz w:val="24"/>
                <w:szCs w:val="24"/>
              </w:rPr>
              <w:lastRenderedPageBreak/>
              <w:t xml:space="preserve">W celu spełnienia kryterium wnioskodawca jest zobowiązany wskazać liczbę uczniów w ww. szkołach (wg stanu na dzień </w:t>
            </w:r>
            <w:r w:rsidR="005729A6" w:rsidRPr="00437C4C">
              <w:rPr>
                <w:rFonts w:ascii="Arial" w:hAnsi="Arial" w:cs="Arial"/>
                <w:sz w:val="24"/>
                <w:szCs w:val="24"/>
              </w:rPr>
              <w:t xml:space="preserve">30 </w:t>
            </w:r>
            <w:r w:rsidRPr="00437C4C">
              <w:rPr>
                <w:rFonts w:ascii="Arial" w:hAnsi="Arial" w:cs="Arial"/>
                <w:sz w:val="24"/>
                <w:szCs w:val="24"/>
              </w:rPr>
              <w:t>września 202</w:t>
            </w:r>
            <w:r w:rsidR="008023C1">
              <w:rPr>
                <w:rFonts w:ascii="Arial" w:hAnsi="Arial" w:cs="Arial"/>
                <w:sz w:val="24"/>
                <w:szCs w:val="24"/>
              </w:rPr>
              <w:t>4</w:t>
            </w:r>
            <w:r w:rsidRPr="00437C4C">
              <w:rPr>
                <w:rFonts w:ascii="Arial" w:hAnsi="Arial" w:cs="Arial"/>
                <w:sz w:val="24"/>
                <w:szCs w:val="24"/>
              </w:rPr>
              <w:t xml:space="preserve"> r.) oraz liczbę uczniów obejmowanych wsparciem z zakresu podniesienia kompetencji uczniów z języka angielskiego w ww. szkołach lub w inny sposób przedstawić metodologię wyliczenia powyższego odsetka.</w:t>
            </w:r>
          </w:p>
          <w:p w14:paraId="573C9E13" w14:textId="004179E1" w:rsidR="003E59C4" w:rsidRPr="00437C4C" w:rsidRDefault="003E59C4" w:rsidP="002B7978">
            <w:pPr>
              <w:pStyle w:val="Default"/>
              <w:spacing w:before="240"/>
              <w:jc w:val="left"/>
              <w:rPr>
                <w:rFonts w:ascii="Arial" w:hAnsi="Arial" w:cs="Arial"/>
                <w:sz w:val="24"/>
                <w:szCs w:val="24"/>
              </w:rPr>
            </w:pPr>
            <w:r w:rsidRPr="00437C4C">
              <w:rPr>
                <w:rFonts w:ascii="Arial" w:hAnsi="Arial" w:cs="Arial"/>
                <w:sz w:val="24"/>
                <w:szCs w:val="24"/>
              </w:rPr>
              <w:t>Kryterium nie dotyczy miast, małych miast i przedmieść zgodnie ze stopniem urbanizacji DEGURBA oraz szkół ponadpodstawowych.</w:t>
            </w:r>
          </w:p>
          <w:p w14:paraId="7D9E7C20" w14:textId="44D930CF" w:rsidR="008F05AA" w:rsidRPr="00437C4C" w:rsidRDefault="00EB083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A44521"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526E808A" w14:textId="0E07DE50"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2B21C1" w:rsidRPr="00437C4C">
              <w:rPr>
                <w:rFonts w:ascii="Arial" w:hAnsi="Arial" w:cs="Arial"/>
                <w:color w:val="000000"/>
                <w:sz w:val="24"/>
                <w:szCs w:val="24"/>
              </w:rPr>
              <w:br/>
            </w:r>
            <w:r w:rsidRPr="00437C4C">
              <w:rPr>
                <w:rFonts w:ascii="Arial" w:hAnsi="Arial" w:cs="Arial"/>
                <w:color w:val="000000"/>
                <w:sz w:val="24"/>
                <w:szCs w:val="24"/>
              </w:rPr>
              <w:t>nie</w:t>
            </w:r>
            <w:r w:rsidR="003F10FD" w:rsidRPr="00437C4C">
              <w:rPr>
                <w:rFonts w:ascii="Arial" w:hAnsi="Arial" w:cs="Arial"/>
                <w:color w:val="000000"/>
                <w:sz w:val="24"/>
                <w:szCs w:val="24"/>
              </w:rPr>
              <w:t>/nie dotyczy</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8023C1">
              <w:rPr>
                <w:rFonts w:ascii="Arial" w:hAnsi="Arial" w:cs="Arial"/>
                <w:color w:val="000000"/>
                <w:sz w:val="24"/>
                <w:szCs w:val="24"/>
              </w:rPr>
              <w:t>.</w:t>
            </w:r>
          </w:p>
          <w:p w14:paraId="440CE577" w14:textId="76F4DB60"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D3F89" w:rsidRPr="00437C4C" w14:paraId="1580C064" w14:textId="77777777" w:rsidTr="002B7978">
        <w:tc>
          <w:tcPr>
            <w:tcW w:w="258" w:type="pct"/>
            <w:shd w:val="clear" w:color="auto" w:fill="auto"/>
          </w:tcPr>
          <w:p w14:paraId="43F47265" w14:textId="33676AB3" w:rsidR="000D3F89" w:rsidRPr="00437C4C" w:rsidRDefault="000025B9" w:rsidP="00437C4C">
            <w:pPr>
              <w:spacing w:line="276" w:lineRule="auto"/>
              <w:rPr>
                <w:rFonts w:ascii="Arial" w:hAnsi="Arial" w:cs="Arial"/>
                <w:b/>
                <w:bCs/>
                <w:sz w:val="24"/>
                <w:szCs w:val="24"/>
              </w:rPr>
            </w:pPr>
            <w:bookmarkStart w:id="1" w:name="_Hlk129718001"/>
            <w:r w:rsidRPr="00437C4C">
              <w:rPr>
                <w:rFonts w:ascii="Arial" w:hAnsi="Arial" w:cs="Arial"/>
                <w:b/>
                <w:bCs/>
                <w:sz w:val="24"/>
                <w:szCs w:val="24"/>
              </w:rPr>
              <w:t>C.9</w:t>
            </w:r>
          </w:p>
        </w:tc>
        <w:tc>
          <w:tcPr>
            <w:tcW w:w="957" w:type="pct"/>
            <w:shd w:val="clear" w:color="auto" w:fill="auto"/>
          </w:tcPr>
          <w:p w14:paraId="13D56808" w14:textId="4BBEBD42" w:rsidR="000D3F89" w:rsidRPr="00437C4C" w:rsidRDefault="00E06737" w:rsidP="00437C4C">
            <w:pPr>
              <w:spacing w:line="276" w:lineRule="auto"/>
              <w:rPr>
                <w:rFonts w:ascii="Arial" w:hAnsi="Arial" w:cs="Arial"/>
                <w:b/>
                <w:bCs/>
                <w:sz w:val="24"/>
                <w:szCs w:val="24"/>
              </w:rPr>
            </w:pPr>
            <w:r w:rsidRPr="00437C4C">
              <w:rPr>
                <w:rFonts w:ascii="Arial" w:hAnsi="Arial" w:cs="Arial"/>
                <w:b/>
                <w:bCs/>
                <w:sz w:val="24"/>
                <w:szCs w:val="24"/>
              </w:rPr>
              <w:t>S</w:t>
            </w:r>
            <w:r w:rsidR="000D3F89" w:rsidRPr="00437C4C">
              <w:rPr>
                <w:rFonts w:ascii="Arial" w:hAnsi="Arial" w:cs="Arial"/>
                <w:b/>
                <w:bCs/>
                <w:sz w:val="24"/>
                <w:szCs w:val="24"/>
              </w:rPr>
              <w:t xml:space="preserve">taże dla uczniów </w:t>
            </w:r>
            <w:r w:rsidRPr="00437C4C">
              <w:rPr>
                <w:rFonts w:ascii="Arial" w:hAnsi="Arial" w:cs="Arial"/>
                <w:b/>
                <w:bCs/>
                <w:sz w:val="24"/>
                <w:szCs w:val="24"/>
              </w:rPr>
              <w:t xml:space="preserve">są </w:t>
            </w:r>
            <w:r w:rsidR="000D3F89" w:rsidRPr="00437C4C">
              <w:rPr>
                <w:rFonts w:ascii="Arial" w:hAnsi="Arial" w:cs="Arial"/>
                <w:b/>
                <w:bCs/>
                <w:sz w:val="24"/>
                <w:szCs w:val="24"/>
              </w:rPr>
              <w:t>zgodne z dodatkowymi zasadami realizacji wsparcia</w:t>
            </w:r>
          </w:p>
        </w:tc>
        <w:tc>
          <w:tcPr>
            <w:tcW w:w="2926" w:type="pct"/>
            <w:shd w:val="clear" w:color="auto" w:fill="auto"/>
          </w:tcPr>
          <w:p w14:paraId="6BEE96AB" w14:textId="77777777" w:rsidR="00E06737" w:rsidRPr="00437C4C" w:rsidRDefault="00E06737" w:rsidP="00437C4C">
            <w:pPr>
              <w:pStyle w:val="Default"/>
              <w:jc w:val="left"/>
              <w:rPr>
                <w:rFonts w:ascii="Arial" w:hAnsi="Arial" w:cs="Arial"/>
                <w:sz w:val="24"/>
                <w:szCs w:val="24"/>
              </w:rPr>
            </w:pPr>
            <w:r w:rsidRPr="00437C4C">
              <w:rPr>
                <w:rFonts w:ascii="Arial" w:hAnsi="Arial" w:cs="Arial"/>
                <w:sz w:val="24"/>
                <w:szCs w:val="24"/>
              </w:rPr>
              <w:t xml:space="preserve">Jeżeli w projekcie wnioskodawca zaplanował staże dla uczniów, sprawdzimy czy są zgodne z zasadami realizacji wsparcia: </w:t>
            </w:r>
          </w:p>
          <w:p w14:paraId="0BC8DDDA" w14:textId="3B72D16B" w:rsidR="000D3F89" w:rsidRPr="00437C4C" w:rsidRDefault="000D3F89" w:rsidP="002840AA">
            <w:pPr>
              <w:pStyle w:val="Default"/>
              <w:numPr>
                <w:ilvl w:val="1"/>
                <w:numId w:val="21"/>
              </w:numPr>
              <w:spacing w:before="240"/>
              <w:ind w:left="318" w:hanging="284"/>
              <w:jc w:val="left"/>
              <w:rPr>
                <w:rFonts w:ascii="Arial" w:hAnsi="Arial" w:cs="Arial"/>
                <w:sz w:val="24"/>
                <w:szCs w:val="24"/>
              </w:rPr>
            </w:pPr>
            <w:r w:rsidRPr="00437C4C">
              <w:rPr>
                <w:rFonts w:ascii="Arial" w:hAnsi="Arial" w:cs="Arial"/>
                <w:sz w:val="24"/>
                <w:szCs w:val="24"/>
              </w:rPr>
              <w:t xml:space="preserve">program stażowy dla uczniów, umożliwia stażyście zdobycie doświadczenia i wglądu w daną dziedzinę podczas wykonywania prac funkcjonalnych w zamian za zdobyte doświadczenie. Staż pozwala na zdobycie przez ucznia doświadczenia i wyobrażenia </w:t>
            </w:r>
            <w:r w:rsidR="00A230FC" w:rsidRPr="00437C4C">
              <w:rPr>
                <w:rFonts w:ascii="Arial" w:hAnsi="Arial" w:cs="Arial"/>
                <w:sz w:val="24"/>
                <w:szCs w:val="24"/>
              </w:rPr>
              <w:br/>
            </w:r>
            <w:r w:rsidRPr="00437C4C">
              <w:rPr>
                <w:rFonts w:ascii="Arial" w:hAnsi="Arial" w:cs="Arial"/>
                <w:sz w:val="24"/>
                <w:szCs w:val="24"/>
              </w:rPr>
              <w:t>o konkretnej dziedzinie, co może mu pomóc w utrwaleniu planów na przyszłość;</w:t>
            </w:r>
          </w:p>
          <w:p w14:paraId="33F3B77B" w14:textId="303A3643"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staż powinien trwać co najwyżej 160 godzin;</w:t>
            </w:r>
          </w:p>
          <w:p w14:paraId="27D2C7DF" w14:textId="444070DF"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 xml:space="preserve">staż może odbywać się w czasie ferii letnich lub zimowych; </w:t>
            </w:r>
          </w:p>
          <w:p w14:paraId="5C4A75D9" w14:textId="3ED8DC99"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 xml:space="preserve">na czas trwania stażu jest zawierana pisemna umowa pomiędzy stronami zaangażowanymi w realizację stażu. Umowa powinna określać co najmniej wskazanie liczby godzin, okres realizacji </w:t>
            </w:r>
            <w:r w:rsidR="00A230FC" w:rsidRPr="00437C4C">
              <w:rPr>
                <w:rFonts w:ascii="Arial" w:hAnsi="Arial" w:cs="Arial"/>
                <w:sz w:val="24"/>
                <w:szCs w:val="24"/>
              </w:rPr>
              <w:br/>
            </w:r>
            <w:r w:rsidRPr="00437C4C">
              <w:rPr>
                <w:rFonts w:ascii="Arial" w:hAnsi="Arial" w:cs="Arial"/>
                <w:sz w:val="24"/>
                <w:szCs w:val="24"/>
              </w:rPr>
              <w:t>i miejsce odbywania stażu,</w:t>
            </w:r>
            <w:r w:rsidR="0005622E" w:rsidRPr="00437C4C">
              <w:rPr>
                <w:rFonts w:ascii="Arial" w:hAnsi="Arial" w:cs="Arial"/>
                <w:sz w:val="24"/>
                <w:szCs w:val="24"/>
              </w:rPr>
              <w:t xml:space="preserve"> warunki pracy, zdrowia i bezpieczeństwa,</w:t>
            </w:r>
            <w:r w:rsidRPr="00437C4C">
              <w:rPr>
                <w:rFonts w:ascii="Arial" w:hAnsi="Arial" w:cs="Arial"/>
                <w:sz w:val="24"/>
                <w:szCs w:val="24"/>
              </w:rPr>
              <w:t xml:space="preserve"> a </w:t>
            </w:r>
            <w:r w:rsidRPr="00437C4C">
              <w:rPr>
                <w:rFonts w:ascii="Arial" w:hAnsi="Arial" w:cs="Arial"/>
                <w:sz w:val="24"/>
                <w:szCs w:val="24"/>
              </w:rPr>
              <w:lastRenderedPageBreak/>
              <w:t xml:space="preserve">także zobowiązanie do wyznaczenia opiekuna ucznia, będącego pracownikiem podmiotu przyjmującego na staż; </w:t>
            </w:r>
          </w:p>
          <w:p w14:paraId="2F97FCBF" w14:textId="06B795C3"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staż dla uczniów jest realizowany na podstawie programu opracowanego przez nauczyciela oraz dyrektora szkoły lub placówki we współpracy z podmiotem przyjmującym uczniów na staż.</w:t>
            </w:r>
            <w:r w:rsidR="0005622E" w:rsidRPr="00437C4C">
              <w:rPr>
                <w:rFonts w:ascii="Arial" w:hAnsi="Arial" w:cs="Arial"/>
                <w:sz w:val="24"/>
                <w:szCs w:val="24"/>
              </w:rPr>
              <w:t xml:space="preserve"> Program będzie zawierał informacje o planowanych do osiągnięcia efektach uczenia się. </w:t>
            </w:r>
          </w:p>
          <w:p w14:paraId="2DE5FA91" w14:textId="77777777" w:rsidR="00A230FC" w:rsidRPr="00437C4C" w:rsidRDefault="00D648B0" w:rsidP="00916303">
            <w:pPr>
              <w:pStyle w:val="Default"/>
              <w:spacing w:before="240"/>
              <w:jc w:val="left"/>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7D04BE7D" w14:textId="6363E6BE" w:rsidR="000D3F89" w:rsidRPr="00437C4C" w:rsidRDefault="000D3F89"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0D99692A" w14:textId="6DF3B699" w:rsidR="000D3F89" w:rsidRPr="00437C4C" w:rsidRDefault="000D3F8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r w:rsidR="008023C1">
              <w:rPr>
                <w:rFonts w:ascii="Arial" w:hAnsi="Arial" w:cs="Arial"/>
                <w:color w:val="000000"/>
                <w:sz w:val="24"/>
                <w:szCs w:val="24"/>
              </w:rPr>
              <w:t>.</w:t>
            </w:r>
          </w:p>
          <w:p w14:paraId="3A0CBB78" w14:textId="0A7F2C2E" w:rsidR="000D3F89" w:rsidRPr="00437C4C" w:rsidRDefault="000D3F89" w:rsidP="002B7978">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Pr="00437C4C">
              <w:rPr>
                <w:rFonts w:ascii="Arial" w:hAnsi="Arial" w:cs="Arial"/>
                <w:sz w:val="24"/>
                <w:szCs w:val="24"/>
              </w:rPr>
              <w:br/>
              <w:t>w Regulaminie wyboru projektów.</w:t>
            </w:r>
          </w:p>
        </w:tc>
      </w:tr>
      <w:bookmarkEnd w:id="1"/>
      <w:tr w:rsidR="00585653" w:rsidRPr="00437C4C" w14:paraId="3396AB0F" w14:textId="77777777" w:rsidTr="002B7978">
        <w:tc>
          <w:tcPr>
            <w:tcW w:w="258" w:type="pct"/>
            <w:shd w:val="clear" w:color="auto" w:fill="auto"/>
          </w:tcPr>
          <w:p w14:paraId="0404D6E2" w14:textId="73BD56DF" w:rsidR="00585653"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t>C.10</w:t>
            </w:r>
          </w:p>
        </w:tc>
        <w:tc>
          <w:tcPr>
            <w:tcW w:w="957" w:type="pct"/>
            <w:shd w:val="clear" w:color="auto" w:fill="auto"/>
          </w:tcPr>
          <w:p w14:paraId="48B43E6B" w14:textId="6DF2F936" w:rsidR="00585653" w:rsidRPr="00437C4C" w:rsidRDefault="00E06737" w:rsidP="00437C4C">
            <w:pPr>
              <w:spacing w:line="276" w:lineRule="auto"/>
              <w:rPr>
                <w:rFonts w:ascii="Arial" w:hAnsi="Arial" w:cs="Arial"/>
                <w:b/>
                <w:bCs/>
                <w:sz w:val="24"/>
                <w:szCs w:val="24"/>
              </w:rPr>
            </w:pPr>
            <w:r w:rsidRPr="00437C4C">
              <w:rPr>
                <w:rFonts w:ascii="Arial" w:hAnsi="Arial" w:cs="Arial"/>
                <w:b/>
                <w:bCs/>
                <w:sz w:val="24"/>
                <w:szCs w:val="24"/>
              </w:rPr>
              <w:t>D</w:t>
            </w:r>
            <w:r w:rsidR="00585653" w:rsidRPr="00437C4C">
              <w:rPr>
                <w:rFonts w:ascii="Arial" w:hAnsi="Arial" w:cs="Arial"/>
                <w:b/>
                <w:bCs/>
                <w:sz w:val="24"/>
                <w:szCs w:val="24"/>
              </w:rPr>
              <w:t xml:space="preserve">oradztwo edukacyjno-zawodowe </w:t>
            </w:r>
            <w:r w:rsidRPr="00437C4C">
              <w:rPr>
                <w:rFonts w:ascii="Arial" w:hAnsi="Arial" w:cs="Arial"/>
                <w:b/>
                <w:bCs/>
                <w:sz w:val="24"/>
                <w:szCs w:val="24"/>
              </w:rPr>
              <w:t xml:space="preserve">jest </w:t>
            </w:r>
            <w:r w:rsidR="00585653" w:rsidRPr="00437C4C">
              <w:rPr>
                <w:rFonts w:ascii="Arial" w:hAnsi="Arial" w:cs="Arial"/>
                <w:b/>
                <w:bCs/>
                <w:sz w:val="24"/>
                <w:szCs w:val="24"/>
              </w:rPr>
              <w:t>zgodne z dodatkowymi zasadami realizacji wsparcia</w:t>
            </w:r>
          </w:p>
        </w:tc>
        <w:tc>
          <w:tcPr>
            <w:tcW w:w="2926" w:type="pct"/>
            <w:shd w:val="clear" w:color="auto" w:fill="auto"/>
          </w:tcPr>
          <w:p w14:paraId="28DD89AC" w14:textId="4340C1BD" w:rsidR="00585653" w:rsidRPr="00437C4C" w:rsidRDefault="00E06737" w:rsidP="00437C4C">
            <w:pPr>
              <w:pStyle w:val="Default"/>
              <w:jc w:val="left"/>
              <w:rPr>
                <w:rFonts w:ascii="Arial" w:hAnsi="Arial" w:cs="Arial"/>
                <w:sz w:val="24"/>
                <w:szCs w:val="24"/>
              </w:rPr>
            </w:pPr>
            <w:r w:rsidRPr="00437C4C">
              <w:rPr>
                <w:rFonts w:ascii="Arial" w:hAnsi="Arial" w:cs="Arial"/>
                <w:sz w:val="24"/>
                <w:szCs w:val="24"/>
              </w:rPr>
              <w:t>Jeżeli w projekcie wnioskodawca</w:t>
            </w:r>
            <w:r w:rsidR="00585653" w:rsidRPr="00437C4C">
              <w:rPr>
                <w:rFonts w:ascii="Arial" w:hAnsi="Arial" w:cs="Arial"/>
                <w:sz w:val="24"/>
                <w:szCs w:val="24"/>
              </w:rPr>
              <w:t xml:space="preserve"> zaplanował doradztwo edukacyjno-zawodowe</w:t>
            </w:r>
            <w:r w:rsidRPr="00437C4C">
              <w:rPr>
                <w:rFonts w:ascii="Arial" w:hAnsi="Arial" w:cs="Arial"/>
                <w:sz w:val="24"/>
                <w:szCs w:val="24"/>
              </w:rPr>
              <w:t>, sprawdzimy czy jest</w:t>
            </w:r>
            <w:r w:rsidR="00585653" w:rsidRPr="00437C4C">
              <w:rPr>
                <w:rFonts w:ascii="Arial" w:hAnsi="Arial" w:cs="Arial"/>
                <w:sz w:val="24"/>
                <w:szCs w:val="24"/>
              </w:rPr>
              <w:t xml:space="preserve"> zgodne z zasadami realizacji wsparcia:</w:t>
            </w:r>
          </w:p>
          <w:p w14:paraId="55F75477" w14:textId="77777777" w:rsidR="00585653" w:rsidRPr="00437C4C" w:rsidRDefault="00585653" w:rsidP="002840AA">
            <w:pPr>
              <w:pStyle w:val="Default"/>
              <w:numPr>
                <w:ilvl w:val="0"/>
                <w:numId w:val="19"/>
              </w:numPr>
              <w:spacing w:before="240"/>
              <w:ind w:left="318" w:hanging="284"/>
              <w:jc w:val="left"/>
              <w:rPr>
                <w:rFonts w:ascii="Arial" w:hAnsi="Arial" w:cs="Arial"/>
                <w:sz w:val="24"/>
                <w:szCs w:val="24"/>
              </w:rPr>
            </w:pPr>
            <w:r w:rsidRPr="00437C4C">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0C702FED" w14:textId="5D8225F7" w:rsidR="00585653" w:rsidRPr="00437C4C" w:rsidRDefault="00585653" w:rsidP="00437C4C">
            <w:pPr>
              <w:pStyle w:val="Default"/>
              <w:numPr>
                <w:ilvl w:val="0"/>
                <w:numId w:val="19"/>
              </w:numPr>
              <w:ind w:left="316" w:hanging="284"/>
              <w:jc w:val="left"/>
              <w:rPr>
                <w:rFonts w:ascii="Arial" w:hAnsi="Arial" w:cs="Arial"/>
                <w:sz w:val="24"/>
                <w:szCs w:val="24"/>
              </w:rPr>
            </w:pPr>
            <w:r w:rsidRPr="00437C4C">
              <w:rPr>
                <w:rFonts w:ascii="Arial" w:hAnsi="Arial" w:cs="Arial"/>
                <w:sz w:val="24"/>
                <w:szCs w:val="24"/>
              </w:rPr>
              <w:t xml:space="preserve">Zewnętrzne wsparcie w zakresie doradztwa edukacyjno-zawodowego powinno obejmować diagnozę i identyfikację potrzeb oraz opracowanie i wdrożenie planu wsparcia w zakresie doradztwa </w:t>
            </w:r>
            <w:r w:rsidR="00A230FC" w:rsidRPr="00437C4C">
              <w:rPr>
                <w:rFonts w:ascii="Arial" w:hAnsi="Arial" w:cs="Arial"/>
                <w:sz w:val="24"/>
                <w:szCs w:val="24"/>
              </w:rPr>
              <w:br/>
            </w:r>
            <w:r w:rsidRPr="00437C4C">
              <w:rPr>
                <w:rFonts w:ascii="Arial" w:hAnsi="Arial" w:cs="Arial"/>
                <w:sz w:val="24"/>
                <w:szCs w:val="24"/>
              </w:rPr>
              <w:t xml:space="preserve">w szkole lub placówce. Plan wsparcia ma na celu podniesienie jakości i dostępności doradztwa edukacyjno-zawodowego na poziomie lokalnym. Plan wsparcia może zakładać różnorodne formy podnoszenia jakości i </w:t>
            </w:r>
            <w:r w:rsidRPr="00437C4C">
              <w:rPr>
                <w:rFonts w:ascii="Arial" w:hAnsi="Arial" w:cs="Arial"/>
                <w:sz w:val="24"/>
                <w:szCs w:val="24"/>
              </w:rPr>
              <w:lastRenderedPageBreak/>
              <w:t>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6EB50A4" w14:textId="64F75D07" w:rsidR="00585653" w:rsidRPr="00437C4C" w:rsidRDefault="00585653" w:rsidP="00437C4C">
            <w:pPr>
              <w:pStyle w:val="Default"/>
              <w:numPr>
                <w:ilvl w:val="0"/>
                <w:numId w:val="19"/>
              </w:numPr>
              <w:ind w:left="316" w:hanging="316"/>
              <w:jc w:val="left"/>
              <w:rPr>
                <w:rFonts w:ascii="Arial" w:hAnsi="Arial" w:cs="Arial"/>
                <w:sz w:val="24"/>
                <w:szCs w:val="24"/>
              </w:rPr>
            </w:pPr>
            <w:r w:rsidRPr="00437C4C">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kariery </w:t>
            </w:r>
            <w:r w:rsidR="00A230FC" w:rsidRPr="00437C4C">
              <w:rPr>
                <w:rFonts w:ascii="Arial" w:hAnsi="Arial" w:cs="Arial"/>
                <w:sz w:val="24"/>
                <w:szCs w:val="24"/>
              </w:rPr>
              <w:br/>
            </w:r>
            <w:r w:rsidRPr="00437C4C">
              <w:rPr>
                <w:rFonts w:ascii="Arial" w:hAnsi="Arial" w:cs="Arial"/>
                <w:sz w:val="24"/>
                <w:szCs w:val="24"/>
              </w:rPr>
              <w:t>w obszarze STEM, w tym przez kobiety.</w:t>
            </w:r>
          </w:p>
          <w:p w14:paraId="1B424B97" w14:textId="77777777" w:rsidR="00A230FC" w:rsidRPr="00437C4C" w:rsidRDefault="00D648B0" w:rsidP="00916303">
            <w:pPr>
              <w:pStyle w:val="Default"/>
              <w:spacing w:before="240"/>
              <w:jc w:val="left"/>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45CB700E" w14:textId="5584D172"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2E317A99" w14:textId="7F006801" w:rsidR="00585653" w:rsidRPr="00437C4C" w:rsidRDefault="00585653"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r w:rsidR="008023C1">
              <w:rPr>
                <w:rFonts w:ascii="Arial" w:hAnsi="Arial" w:cs="Arial"/>
                <w:color w:val="000000"/>
                <w:sz w:val="24"/>
                <w:szCs w:val="24"/>
              </w:rPr>
              <w:t>.</w:t>
            </w:r>
          </w:p>
          <w:p w14:paraId="2896931E" w14:textId="19548D1D" w:rsidR="00585653" w:rsidRPr="00437C4C" w:rsidRDefault="00585653" w:rsidP="00916303">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Pr="00437C4C">
              <w:rPr>
                <w:rFonts w:ascii="Arial" w:hAnsi="Arial" w:cs="Arial"/>
                <w:sz w:val="24"/>
                <w:szCs w:val="24"/>
              </w:rPr>
              <w:br/>
            </w:r>
            <w:r w:rsidRPr="00437C4C">
              <w:rPr>
                <w:rFonts w:ascii="Arial" w:hAnsi="Arial" w:cs="Arial"/>
                <w:sz w:val="24"/>
                <w:szCs w:val="24"/>
              </w:rPr>
              <w:lastRenderedPageBreak/>
              <w:t>w Regulaminie wyboru projektów.</w:t>
            </w:r>
          </w:p>
        </w:tc>
      </w:tr>
      <w:tr w:rsidR="00585653" w:rsidRPr="00437C4C" w14:paraId="532C9DD2" w14:textId="77777777" w:rsidTr="002B7978">
        <w:tc>
          <w:tcPr>
            <w:tcW w:w="258" w:type="pct"/>
            <w:shd w:val="clear" w:color="auto" w:fill="auto"/>
          </w:tcPr>
          <w:p w14:paraId="5B0CE888" w14:textId="4199051E" w:rsidR="00585653"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lastRenderedPageBreak/>
              <w:t>C.11</w:t>
            </w:r>
          </w:p>
        </w:tc>
        <w:tc>
          <w:tcPr>
            <w:tcW w:w="957" w:type="pct"/>
            <w:shd w:val="clear" w:color="auto" w:fill="auto"/>
          </w:tcPr>
          <w:p w14:paraId="194198AD" w14:textId="4DE94E18" w:rsidR="00585653" w:rsidRPr="00437C4C" w:rsidRDefault="00585653" w:rsidP="00437C4C">
            <w:pPr>
              <w:spacing w:line="276" w:lineRule="auto"/>
              <w:rPr>
                <w:rFonts w:ascii="Arial" w:hAnsi="Arial" w:cs="Arial"/>
                <w:b/>
                <w:bCs/>
                <w:sz w:val="24"/>
                <w:szCs w:val="24"/>
              </w:rPr>
            </w:pPr>
            <w:r w:rsidRPr="00437C4C">
              <w:rPr>
                <w:rFonts w:ascii="Arial" w:hAnsi="Arial" w:cs="Arial"/>
                <w:b/>
                <w:bCs/>
                <w:sz w:val="24"/>
                <w:szCs w:val="24"/>
              </w:rPr>
              <w:t xml:space="preserve">Projekt zakłada realizację wsparcia dla uczniów lub </w:t>
            </w:r>
            <w:r w:rsidR="00567635">
              <w:rPr>
                <w:rFonts w:ascii="Arial" w:hAnsi="Arial" w:cs="Arial"/>
                <w:b/>
                <w:bCs/>
                <w:sz w:val="24"/>
                <w:szCs w:val="24"/>
              </w:rPr>
              <w:t>wychowanków</w:t>
            </w:r>
            <w:r w:rsidR="00016D59">
              <w:rPr>
                <w:rFonts w:ascii="Arial" w:hAnsi="Arial" w:cs="Arial"/>
                <w:b/>
                <w:bCs/>
                <w:sz w:val="24"/>
                <w:szCs w:val="24"/>
              </w:rPr>
              <w:t xml:space="preserve"> </w:t>
            </w:r>
            <w:r w:rsidRPr="00437C4C">
              <w:rPr>
                <w:rFonts w:ascii="Arial" w:hAnsi="Arial" w:cs="Arial"/>
                <w:b/>
                <w:bCs/>
                <w:sz w:val="24"/>
                <w:szCs w:val="24"/>
              </w:rPr>
              <w:t xml:space="preserve">uwzględniającego tematykę związaną ze współczesnymi </w:t>
            </w:r>
            <w:r w:rsidRPr="00437C4C">
              <w:rPr>
                <w:rFonts w:ascii="Arial" w:hAnsi="Arial" w:cs="Arial"/>
                <w:b/>
                <w:bCs/>
                <w:sz w:val="24"/>
                <w:szCs w:val="24"/>
              </w:rPr>
              <w:lastRenderedPageBreak/>
              <w:t>wyzwaniami edukacyjnymi</w:t>
            </w:r>
          </w:p>
        </w:tc>
        <w:tc>
          <w:tcPr>
            <w:tcW w:w="2926" w:type="pct"/>
            <w:shd w:val="clear" w:color="auto" w:fill="auto"/>
          </w:tcPr>
          <w:p w14:paraId="31FECE13" w14:textId="0A65DD04" w:rsidR="00585653" w:rsidRPr="00437C4C" w:rsidRDefault="00585653" w:rsidP="00437C4C">
            <w:pPr>
              <w:pStyle w:val="Default"/>
              <w:jc w:val="left"/>
              <w:rPr>
                <w:rFonts w:ascii="Arial" w:hAnsi="Arial" w:cs="Arial"/>
                <w:sz w:val="24"/>
                <w:szCs w:val="24"/>
              </w:rPr>
            </w:pPr>
            <w:r w:rsidRPr="00437C4C">
              <w:rPr>
                <w:rFonts w:ascii="Arial" w:hAnsi="Arial" w:cs="Arial"/>
                <w:sz w:val="24"/>
                <w:szCs w:val="24"/>
              </w:rPr>
              <w:lastRenderedPageBreak/>
              <w:t xml:space="preserve">W kryterium sprawdzimy, czy wnioskodawca planuje realizację wsparcia dla uczniów lub </w:t>
            </w:r>
            <w:r w:rsidR="00567635">
              <w:rPr>
                <w:rFonts w:ascii="Arial" w:hAnsi="Arial" w:cs="Arial"/>
                <w:sz w:val="24"/>
                <w:szCs w:val="24"/>
              </w:rPr>
              <w:t xml:space="preserve">wychowanków szkół lub placówek prowadzących kształcenie ogólne </w:t>
            </w:r>
            <w:r w:rsidRPr="00437C4C">
              <w:rPr>
                <w:rFonts w:ascii="Arial" w:hAnsi="Arial" w:cs="Arial"/>
                <w:sz w:val="24"/>
                <w:szCs w:val="24"/>
              </w:rPr>
              <w:t>w co najmniej trzech ze wskazanych obszarów tematycznych:</w:t>
            </w:r>
          </w:p>
          <w:p w14:paraId="173470FE" w14:textId="77777777" w:rsidR="00585653" w:rsidRPr="00437C4C" w:rsidRDefault="00585653" w:rsidP="002840AA">
            <w:pPr>
              <w:pStyle w:val="Default"/>
              <w:numPr>
                <w:ilvl w:val="0"/>
                <w:numId w:val="18"/>
              </w:numPr>
              <w:spacing w:before="240"/>
              <w:ind w:left="357" w:hanging="357"/>
              <w:jc w:val="left"/>
              <w:rPr>
                <w:rFonts w:ascii="Arial" w:hAnsi="Arial" w:cs="Arial"/>
                <w:sz w:val="24"/>
                <w:szCs w:val="24"/>
              </w:rPr>
            </w:pPr>
            <w:r w:rsidRPr="00437C4C">
              <w:rPr>
                <w:rFonts w:ascii="Arial" w:hAnsi="Arial" w:cs="Arial"/>
                <w:sz w:val="24"/>
                <w:szCs w:val="24"/>
              </w:rPr>
              <w:t xml:space="preserve">edukacja medialna, w tym selekcja i weryfikacja źródeł informacji oraz identyfikacja tzw. </w:t>
            </w:r>
            <w:proofErr w:type="spellStart"/>
            <w:r w:rsidRPr="00437C4C">
              <w:rPr>
                <w:rFonts w:ascii="Arial" w:hAnsi="Arial" w:cs="Arial"/>
                <w:sz w:val="24"/>
                <w:szCs w:val="24"/>
              </w:rPr>
              <w:t>fake</w:t>
            </w:r>
            <w:proofErr w:type="spellEnd"/>
            <w:r w:rsidRPr="00437C4C">
              <w:rPr>
                <w:rFonts w:ascii="Arial" w:hAnsi="Arial" w:cs="Arial"/>
                <w:sz w:val="24"/>
                <w:szCs w:val="24"/>
              </w:rPr>
              <w:t xml:space="preserve"> news;</w:t>
            </w:r>
          </w:p>
          <w:p w14:paraId="51DF7BB1"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higiena cyfrowa, w tym w kontekście użytkowania smartfonów;</w:t>
            </w:r>
          </w:p>
          <w:p w14:paraId="059910B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lastRenderedPageBreak/>
              <w:t xml:space="preserve">wiedza o klimacie, w tym możliwości zmiany indywidualnych </w:t>
            </w:r>
            <w:proofErr w:type="spellStart"/>
            <w:r w:rsidRPr="00437C4C">
              <w:rPr>
                <w:rFonts w:ascii="Arial" w:hAnsi="Arial" w:cs="Arial"/>
                <w:sz w:val="24"/>
                <w:szCs w:val="24"/>
              </w:rPr>
              <w:t>zachowań</w:t>
            </w:r>
            <w:proofErr w:type="spellEnd"/>
            <w:r w:rsidRPr="00437C4C">
              <w:rPr>
                <w:rFonts w:ascii="Arial" w:hAnsi="Arial" w:cs="Arial"/>
                <w:sz w:val="24"/>
                <w:szCs w:val="24"/>
              </w:rPr>
              <w:t xml:space="preserve"> w celu ochrony środowiska;</w:t>
            </w:r>
          </w:p>
          <w:p w14:paraId="5C23070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działania prozdrowotne, w tym układanie zbilansowanej diety, zdrowe nawyki i podwyższanie sprawności fizycznej;</w:t>
            </w:r>
          </w:p>
          <w:p w14:paraId="46D1B3D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przemoc rówieśnicza, w tym radzenie sobie z cyberprzemocą;</w:t>
            </w:r>
          </w:p>
          <w:p w14:paraId="75ED3B8F"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437C4C">
              <w:rPr>
                <w:rFonts w:ascii="Arial" w:hAnsi="Arial" w:cs="Arial"/>
                <w:sz w:val="24"/>
                <w:szCs w:val="24"/>
              </w:rPr>
              <w:t>komputacyjne</w:t>
            </w:r>
            <w:proofErr w:type="spellEnd"/>
            <w:r w:rsidRPr="00437C4C">
              <w:rPr>
                <w:rFonts w:ascii="Arial" w:hAnsi="Arial" w:cs="Arial"/>
                <w:sz w:val="24"/>
                <w:szCs w:val="24"/>
              </w:rPr>
              <w:t>.</w:t>
            </w:r>
          </w:p>
          <w:p w14:paraId="5208E65E" w14:textId="00DCA452"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nie określa minimalnych wymagań co do form wsparcia czy liczby uczniów lub </w:t>
            </w:r>
            <w:r w:rsidR="00567635">
              <w:rPr>
                <w:rFonts w:ascii="Arial" w:hAnsi="Arial" w:cs="Arial"/>
                <w:sz w:val="24"/>
                <w:szCs w:val="24"/>
              </w:rPr>
              <w:t>wychowanków</w:t>
            </w:r>
            <w:r w:rsidR="00567635" w:rsidRPr="00437C4C">
              <w:rPr>
                <w:rFonts w:ascii="Arial" w:hAnsi="Arial" w:cs="Arial"/>
                <w:sz w:val="24"/>
                <w:szCs w:val="24"/>
              </w:rPr>
              <w:t xml:space="preserve"> </w:t>
            </w:r>
            <w:r w:rsidRPr="00437C4C">
              <w:rPr>
                <w:rFonts w:ascii="Arial" w:hAnsi="Arial" w:cs="Arial"/>
                <w:sz w:val="24"/>
                <w:szCs w:val="24"/>
              </w:rPr>
              <w:t>objętych wsparciem.</w:t>
            </w:r>
          </w:p>
          <w:p w14:paraId="048AF493" w14:textId="0973B6BF"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373683D2" w14:textId="77777777" w:rsidR="00585653" w:rsidRPr="00437C4C" w:rsidRDefault="00585653"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 xml:space="preserve">Tak/do negocjacji/nie </w:t>
            </w:r>
            <w:r w:rsidRPr="00437C4C">
              <w:rPr>
                <w:rFonts w:ascii="Arial" w:hAnsi="Arial" w:cs="Arial"/>
                <w:color w:val="000000"/>
                <w:sz w:val="24"/>
                <w:szCs w:val="24"/>
              </w:rPr>
              <w:br/>
              <w:t>(niespełnienie kryterium oznacza negatywną ocenę).</w:t>
            </w:r>
          </w:p>
          <w:p w14:paraId="61D56911" w14:textId="625FF9BB" w:rsidR="00585653" w:rsidRPr="00437C4C" w:rsidRDefault="00585653" w:rsidP="00916303">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w:t>
            </w:r>
            <w:r w:rsidRPr="00437C4C">
              <w:rPr>
                <w:rFonts w:ascii="Arial" w:hAnsi="Arial" w:cs="Arial"/>
                <w:sz w:val="24"/>
                <w:szCs w:val="24"/>
              </w:rPr>
              <w:lastRenderedPageBreak/>
              <w:t xml:space="preserve">kryterium do negocjacji w zakresie wskazanym </w:t>
            </w:r>
            <w:r w:rsidRPr="00437C4C">
              <w:rPr>
                <w:rFonts w:ascii="Arial" w:hAnsi="Arial" w:cs="Arial"/>
                <w:sz w:val="24"/>
                <w:szCs w:val="24"/>
              </w:rPr>
              <w:br/>
              <w:t>w Regulaminie wyboru projektów.</w:t>
            </w:r>
          </w:p>
        </w:tc>
      </w:tr>
    </w:tbl>
    <w:p w14:paraId="4E9C4597" w14:textId="57B5BC26" w:rsidR="009807D0" w:rsidRPr="00437C4C" w:rsidRDefault="009807D0" w:rsidP="00437C4C">
      <w:pPr>
        <w:spacing w:after="0" w:line="276" w:lineRule="auto"/>
        <w:rPr>
          <w:rFonts w:ascii="Arial" w:hAnsi="Arial" w:cs="Arial"/>
          <w:b/>
          <w:bCs/>
          <w:sz w:val="24"/>
          <w:szCs w:val="24"/>
        </w:rPr>
      </w:pPr>
    </w:p>
    <w:p w14:paraId="0C4170B0" w14:textId="66BDAB47" w:rsidR="0078551B" w:rsidRPr="00916303" w:rsidRDefault="0078551B" w:rsidP="00916303">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Kryterium negocjacyjne</w:t>
      </w:r>
    </w:p>
    <w:tbl>
      <w:tblPr>
        <w:tblStyle w:val="Tabela-Siatka"/>
        <w:tblW w:w="5034" w:type="pct"/>
        <w:tblLook w:val="0620" w:firstRow="1" w:lastRow="0" w:firstColumn="0" w:lastColumn="0" w:noHBand="1" w:noVBand="1"/>
      </w:tblPr>
      <w:tblGrid>
        <w:gridCol w:w="845"/>
        <w:gridCol w:w="2621"/>
        <w:gridCol w:w="8163"/>
        <w:gridCol w:w="2460"/>
      </w:tblGrid>
      <w:tr w:rsidR="0078551B" w:rsidRPr="00437C4C" w14:paraId="4746A4F2" w14:textId="77777777" w:rsidTr="005B2DE4">
        <w:trPr>
          <w:tblHeader/>
        </w:trPr>
        <w:tc>
          <w:tcPr>
            <w:tcW w:w="300" w:type="pct"/>
            <w:shd w:val="clear" w:color="auto" w:fill="D9D9D9" w:themeFill="background1" w:themeFillShade="D9"/>
          </w:tcPr>
          <w:p w14:paraId="38FB2B1C"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Nr</w:t>
            </w:r>
          </w:p>
        </w:tc>
        <w:tc>
          <w:tcPr>
            <w:tcW w:w="930" w:type="pct"/>
            <w:shd w:val="clear" w:color="auto" w:fill="D9D9D9" w:themeFill="background1" w:themeFillShade="D9"/>
          </w:tcPr>
          <w:p w14:paraId="16B19D14"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897" w:type="pct"/>
            <w:shd w:val="clear" w:color="auto" w:fill="D9D9D9" w:themeFill="background1" w:themeFillShade="D9"/>
          </w:tcPr>
          <w:p w14:paraId="36E3BBD1"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73" w:type="pct"/>
            <w:shd w:val="clear" w:color="auto" w:fill="D9D9D9" w:themeFill="background1" w:themeFillShade="D9"/>
          </w:tcPr>
          <w:p w14:paraId="59A91991"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78551B" w:rsidRPr="00437C4C" w14:paraId="79170CC9" w14:textId="77777777" w:rsidTr="005B2DE4">
        <w:tc>
          <w:tcPr>
            <w:tcW w:w="300" w:type="pct"/>
          </w:tcPr>
          <w:p w14:paraId="7C32A683" w14:textId="789850B6" w:rsidR="0078551B"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t>D</w:t>
            </w:r>
            <w:r w:rsidR="0078551B" w:rsidRPr="00437C4C">
              <w:rPr>
                <w:rFonts w:ascii="Arial" w:hAnsi="Arial" w:cs="Arial"/>
                <w:b/>
                <w:bCs/>
                <w:sz w:val="24"/>
                <w:szCs w:val="24"/>
              </w:rPr>
              <w:t>.1</w:t>
            </w:r>
          </w:p>
        </w:tc>
        <w:tc>
          <w:tcPr>
            <w:tcW w:w="930" w:type="pct"/>
          </w:tcPr>
          <w:p w14:paraId="3E2ADE2F" w14:textId="065D5B91" w:rsidR="0078551B" w:rsidRPr="00437C4C" w:rsidRDefault="0078551B" w:rsidP="00437C4C">
            <w:pPr>
              <w:spacing w:line="276" w:lineRule="auto"/>
              <w:rPr>
                <w:rFonts w:ascii="Arial" w:hAnsi="Arial" w:cs="Arial"/>
                <w:b/>
                <w:bCs/>
                <w:sz w:val="24"/>
                <w:szCs w:val="24"/>
              </w:rPr>
            </w:pPr>
            <w:r w:rsidRPr="00437C4C">
              <w:rPr>
                <w:rFonts w:ascii="Arial" w:hAnsi="Arial" w:cs="Arial"/>
                <w:b/>
                <w:sz w:val="24"/>
                <w:szCs w:val="24"/>
              </w:rPr>
              <w:t>Negocjacje zakończyły się wynikiem pozytywnym</w:t>
            </w:r>
          </w:p>
        </w:tc>
        <w:tc>
          <w:tcPr>
            <w:tcW w:w="2897" w:type="pct"/>
          </w:tcPr>
          <w:p w14:paraId="67F48A5C" w14:textId="266ED977" w:rsidR="006F15C5" w:rsidRPr="00437C4C" w:rsidRDefault="006F15C5" w:rsidP="00437C4C">
            <w:pPr>
              <w:spacing w:line="276" w:lineRule="auto"/>
              <w:rPr>
                <w:rFonts w:ascii="Arial" w:hAnsi="Arial" w:cs="Arial"/>
                <w:sz w:val="24"/>
                <w:szCs w:val="24"/>
              </w:rPr>
            </w:pPr>
            <w:r w:rsidRPr="00437C4C">
              <w:rPr>
                <w:rFonts w:ascii="Arial" w:hAnsi="Arial" w:cs="Arial"/>
                <w:sz w:val="24"/>
                <w:szCs w:val="24"/>
              </w:rPr>
              <w:t>W kryterium sprawdzimy, czy negocjacje</w:t>
            </w:r>
            <w:r w:rsidRPr="00437C4C">
              <w:rPr>
                <w:rStyle w:val="Odwoanieprzypisudolnego"/>
                <w:rFonts w:ascii="Arial" w:hAnsi="Arial" w:cs="Arial"/>
                <w:sz w:val="24"/>
                <w:szCs w:val="24"/>
              </w:rPr>
              <w:footnoteReference w:id="14"/>
            </w:r>
            <w:r w:rsidRPr="00437C4C">
              <w:rPr>
                <w:rFonts w:ascii="Arial" w:hAnsi="Arial" w:cs="Arial"/>
                <w:sz w:val="24"/>
                <w:szCs w:val="24"/>
              </w:rPr>
              <w:t xml:space="preserve"> zakończyły się wynikiem pozytywnym.</w:t>
            </w:r>
          </w:p>
          <w:p w14:paraId="2B6CC8A2" w14:textId="77777777" w:rsidR="006F15C5" w:rsidRPr="00437C4C" w:rsidRDefault="006F15C5" w:rsidP="00916303">
            <w:pPr>
              <w:spacing w:before="240" w:line="276" w:lineRule="auto"/>
              <w:rPr>
                <w:rFonts w:ascii="Arial" w:hAnsi="Arial" w:cs="Arial"/>
                <w:sz w:val="24"/>
                <w:szCs w:val="24"/>
              </w:rPr>
            </w:pPr>
            <w:r w:rsidRPr="00437C4C">
              <w:rPr>
                <w:rFonts w:ascii="Arial" w:hAnsi="Arial" w:cs="Arial"/>
                <w:sz w:val="24"/>
                <w:szCs w:val="24"/>
              </w:rPr>
              <w:t>Zakończenie negocjacji z wynikiem pozytywnym oznacza, że:</w:t>
            </w:r>
          </w:p>
          <w:p w14:paraId="025BDCC2" w14:textId="2B98844E" w:rsidR="006F15C5" w:rsidRPr="00437C4C" w:rsidRDefault="00976E4B"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lastRenderedPageBreak/>
              <w:t xml:space="preserve">wnioskodawca wprowadził </w:t>
            </w:r>
            <w:r w:rsidR="006F15C5" w:rsidRPr="00437C4C">
              <w:rPr>
                <w:rFonts w:ascii="Arial" w:hAnsi="Arial" w:cs="Arial"/>
                <w:sz w:val="24"/>
                <w:szCs w:val="24"/>
              </w:rPr>
              <w:t xml:space="preserve">do wniosku o dofinansowanie projektu </w:t>
            </w:r>
            <w:r w:rsidRPr="00437C4C">
              <w:rPr>
                <w:rFonts w:ascii="Arial" w:hAnsi="Arial" w:cs="Arial"/>
                <w:sz w:val="24"/>
                <w:szCs w:val="24"/>
              </w:rPr>
              <w:t>uzupełnienia lub poprawki wynikające z warunków negocjacyjnych</w:t>
            </w:r>
            <w:r w:rsidR="00024567">
              <w:rPr>
                <w:rFonts w:ascii="Arial" w:hAnsi="Arial" w:cs="Arial"/>
                <w:sz w:val="24"/>
                <w:szCs w:val="24"/>
              </w:rPr>
              <w:t>;</w:t>
            </w:r>
            <w:r w:rsidR="006F15C5" w:rsidRPr="00437C4C">
              <w:rPr>
                <w:rFonts w:ascii="Arial" w:hAnsi="Arial" w:cs="Arial"/>
                <w:sz w:val="24"/>
                <w:szCs w:val="24"/>
              </w:rPr>
              <w:t xml:space="preserve"> </w:t>
            </w:r>
          </w:p>
          <w:p w14:paraId="29068FD6" w14:textId="64044BAE" w:rsidR="006F15C5" w:rsidRPr="00437C4C" w:rsidRDefault="006F15C5"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t>wnioskodawc</w:t>
            </w:r>
            <w:r w:rsidR="00976E4B" w:rsidRPr="00437C4C">
              <w:rPr>
                <w:rFonts w:ascii="Arial" w:hAnsi="Arial" w:cs="Arial"/>
                <w:sz w:val="24"/>
                <w:szCs w:val="24"/>
              </w:rPr>
              <w:t>a przedstawił</w:t>
            </w:r>
            <w:r w:rsidRPr="00437C4C">
              <w:rPr>
                <w:rFonts w:ascii="Arial" w:hAnsi="Arial" w:cs="Arial"/>
                <w:sz w:val="24"/>
                <w:szCs w:val="24"/>
              </w:rPr>
              <w:t xml:space="preserve"> informacje i wyjaśnienia </w:t>
            </w:r>
            <w:r w:rsidR="00976E4B" w:rsidRPr="00437C4C">
              <w:rPr>
                <w:rFonts w:ascii="Arial" w:hAnsi="Arial" w:cs="Arial"/>
                <w:sz w:val="24"/>
                <w:szCs w:val="24"/>
              </w:rPr>
              <w:t xml:space="preserve">wynikające </w:t>
            </w:r>
            <w:r w:rsidR="0061135C" w:rsidRPr="00437C4C">
              <w:rPr>
                <w:rFonts w:ascii="Arial" w:hAnsi="Arial" w:cs="Arial"/>
                <w:sz w:val="24"/>
                <w:szCs w:val="24"/>
              </w:rPr>
              <w:br/>
            </w:r>
            <w:r w:rsidR="00976E4B" w:rsidRPr="00437C4C">
              <w:rPr>
                <w:rFonts w:ascii="Arial" w:hAnsi="Arial" w:cs="Arial"/>
                <w:sz w:val="24"/>
                <w:szCs w:val="24"/>
              </w:rPr>
              <w:t>z warunków negocjacyjnych</w:t>
            </w:r>
            <w:r w:rsidRPr="00437C4C">
              <w:rPr>
                <w:rFonts w:ascii="Arial" w:hAnsi="Arial" w:cs="Arial"/>
                <w:sz w:val="24"/>
                <w:szCs w:val="24"/>
              </w:rPr>
              <w:t xml:space="preserve"> </w:t>
            </w:r>
            <w:r w:rsidR="00024567">
              <w:rPr>
                <w:rFonts w:ascii="Arial" w:hAnsi="Arial" w:cs="Arial"/>
                <w:sz w:val="24"/>
                <w:szCs w:val="24"/>
              </w:rPr>
              <w:t>i</w:t>
            </w:r>
            <w:r w:rsidRPr="00437C4C">
              <w:rPr>
                <w:rFonts w:ascii="Arial" w:hAnsi="Arial" w:cs="Arial"/>
                <w:sz w:val="24"/>
                <w:szCs w:val="24"/>
              </w:rPr>
              <w:t xml:space="preserve"> przekazane informacje</w:t>
            </w:r>
            <w:r w:rsidR="00976E4B" w:rsidRPr="00437C4C">
              <w:rPr>
                <w:rFonts w:ascii="Arial" w:hAnsi="Arial" w:cs="Arial"/>
                <w:sz w:val="24"/>
                <w:szCs w:val="24"/>
              </w:rPr>
              <w:t xml:space="preserve"> i </w:t>
            </w:r>
            <w:r w:rsidRPr="00437C4C">
              <w:rPr>
                <w:rFonts w:ascii="Arial" w:hAnsi="Arial" w:cs="Arial"/>
                <w:sz w:val="24"/>
                <w:szCs w:val="24"/>
              </w:rPr>
              <w:t>wyjaśnienia zosta</w:t>
            </w:r>
            <w:r w:rsidR="00976E4B" w:rsidRPr="00437C4C">
              <w:rPr>
                <w:rFonts w:ascii="Arial" w:hAnsi="Arial" w:cs="Arial"/>
                <w:sz w:val="24"/>
                <w:szCs w:val="24"/>
              </w:rPr>
              <w:t>ły</w:t>
            </w:r>
            <w:r w:rsidRPr="00437C4C">
              <w:rPr>
                <w:rFonts w:ascii="Arial" w:hAnsi="Arial" w:cs="Arial"/>
                <w:sz w:val="24"/>
                <w:szCs w:val="24"/>
              </w:rPr>
              <w:t xml:space="preserve"> zaakceptowane przez </w:t>
            </w:r>
            <w:r w:rsidR="00CD36BD">
              <w:rPr>
                <w:rFonts w:ascii="Arial" w:hAnsi="Arial" w:cs="Arial"/>
                <w:sz w:val="24"/>
                <w:szCs w:val="24"/>
              </w:rPr>
              <w:t>Komisję Oceny Projektów</w:t>
            </w:r>
            <w:r w:rsidR="00024567">
              <w:rPr>
                <w:rFonts w:ascii="Arial" w:hAnsi="Arial" w:cs="Arial"/>
                <w:sz w:val="24"/>
                <w:szCs w:val="24"/>
              </w:rPr>
              <w:t>;</w:t>
            </w:r>
            <w:r w:rsidR="00CD36BD" w:rsidRPr="00D52A2D">
              <w:rPr>
                <w:rFonts w:ascii="Arial" w:hAnsi="Arial" w:cs="Arial"/>
                <w:sz w:val="24"/>
                <w:szCs w:val="24"/>
              </w:rPr>
              <w:t xml:space="preserve"> </w:t>
            </w:r>
          </w:p>
          <w:p w14:paraId="6FCFEE24" w14:textId="13D83B00" w:rsidR="00976E4B" w:rsidRPr="00437C4C" w:rsidRDefault="00976E4B"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t>wnioskodawca nie wprowadził we wniosku o dofinansowanie projektu zmian innych niż wynikające z warunków negocjacyjnych</w:t>
            </w:r>
            <w:r w:rsidR="00024567">
              <w:rPr>
                <w:rFonts w:ascii="Arial" w:hAnsi="Arial" w:cs="Arial"/>
                <w:sz w:val="24"/>
                <w:szCs w:val="24"/>
              </w:rPr>
              <w:t>;</w:t>
            </w:r>
            <w:r w:rsidRPr="00437C4C">
              <w:rPr>
                <w:rFonts w:ascii="Arial" w:hAnsi="Arial" w:cs="Arial"/>
                <w:sz w:val="24"/>
                <w:szCs w:val="24"/>
              </w:rPr>
              <w:t xml:space="preserve"> </w:t>
            </w:r>
          </w:p>
          <w:p w14:paraId="4B39E167" w14:textId="695C36A1" w:rsidR="009E290E" w:rsidRPr="00437C4C" w:rsidRDefault="005567DA" w:rsidP="00437C4C">
            <w:pPr>
              <w:pStyle w:val="Akapitzlist"/>
              <w:numPr>
                <w:ilvl w:val="0"/>
                <w:numId w:val="10"/>
              </w:numPr>
              <w:spacing w:line="276" w:lineRule="auto"/>
              <w:ind w:left="318" w:hanging="284"/>
              <w:rPr>
                <w:rFonts w:ascii="Arial" w:hAnsi="Arial" w:cs="Arial"/>
                <w:sz w:val="24"/>
                <w:szCs w:val="24"/>
              </w:rPr>
            </w:pPr>
            <w:r w:rsidRPr="00437C4C">
              <w:rPr>
                <w:rFonts w:ascii="Arial" w:hAnsi="Arial" w:cs="Arial"/>
                <w:sz w:val="24"/>
                <w:szCs w:val="24"/>
              </w:rPr>
              <w:t>wnioskodawca podjął</w:t>
            </w:r>
            <w:r w:rsidR="006F15C5" w:rsidRPr="00437C4C">
              <w:rPr>
                <w:rStyle w:val="Odwoanieprzypisudolnego"/>
                <w:rFonts w:ascii="Arial" w:hAnsi="Arial" w:cs="Arial"/>
                <w:sz w:val="24"/>
                <w:szCs w:val="24"/>
              </w:rPr>
              <w:footnoteReference w:id="15"/>
            </w:r>
            <w:r w:rsidRPr="00437C4C">
              <w:rPr>
                <w:rFonts w:ascii="Arial" w:hAnsi="Arial" w:cs="Arial"/>
                <w:sz w:val="24"/>
                <w:szCs w:val="24"/>
              </w:rPr>
              <w:t xml:space="preserve"> negocjacje</w:t>
            </w:r>
            <w:r w:rsidR="006F15C5" w:rsidRPr="00437C4C">
              <w:rPr>
                <w:rFonts w:ascii="Arial" w:hAnsi="Arial" w:cs="Arial"/>
                <w:sz w:val="24"/>
                <w:szCs w:val="24"/>
              </w:rPr>
              <w:t xml:space="preserve"> w terminie wyznaczonym przez </w:t>
            </w:r>
            <w:r w:rsidR="005712D2" w:rsidRPr="00437C4C">
              <w:rPr>
                <w:rFonts w:ascii="Arial" w:hAnsi="Arial" w:cs="Arial"/>
                <w:sz w:val="24"/>
                <w:szCs w:val="24"/>
              </w:rPr>
              <w:t>I</w:t>
            </w:r>
            <w:r w:rsidR="00186363" w:rsidRPr="00437C4C">
              <w:rPr>
                <w:rFonts w:ascii="Arial" w:hAnsi="Arial" w:cs="Arial"/>
                <w:sz w:val="24"/>
                <w:szCs w:val="24"/>
              </w:rPr>
              <w:t>nstytucj</w:t>
            </w:r>
            <w:r w:rsidR="006F583E">
              <w:rPr>
                <w:rFonts w:ascii="Arial" w:hAnsi="Arial" w:cs="Arial"/>
                <w:sz w:val="24"/>
                <w:szCs w:val="24"/>
              </w:rPr>
              <w:t>ę</w:t>
            </w:r>
            <w:r w:rsidR="00186363" w:rsidRPr="00437C4C">
              <w:rPr>
                <w:rFonts w:ascii="Arial" w:hAnsi="Arial" w:cs="Arial"/>
                <w:sz w:val="24"/>
                <w:szCs w:val="24"/>
              </w:rPr>
              <w:t xml:space="preserve"> </w:t>
            </w:r>
            <w:r w:rsidR="001D43C5" w:rsidRPr="00437C4C">
              <w:rPr>
                <w:rFonts w:ascii="Arial" w:hAnsi="Arial" w:cs="Arial"/>
                <w:sz w:val="24"/>
                <w:szCs w:val="24"/>
              </w:rPr>
              <w:t>Zarządzającą</w:t>
            </w:r>
            <w:r w:rsidR="00D17077" w:rsidRPr="00437C4C">
              <w:rPr>
                <w:rFonts w:ascii="Arial" w:hAnsi="Arial" w:cs="Arial"/>
                <w:sz w:val="24"/>
                <w:szCs w:val="24"/>
              </w:rPr>
              <w:t>;</w:t>
            </w:r>
          </w:p>
          <w:p w14:paraId="0183B286" w14:textId="7E460FCE" w:rsidR="006F15C5" w:rsidRPr="00437C4C" w:rsidRDefault="009E290E" w:rsidP="00437C4C">
            <w:pPr>
              <w:pStyle w:val="Akapitzlist"/>
              <w:numPr>
                <w:ilvl w:val="0"/>
                <w:numId w:val="10"/>
              </w:numPr>
              <w:spacing w:line="276" w:lineRule="auto"/>
              <w:ind w:left="318" w:hanging="284"/>
              <w:rPr>
                <w:rFonts w:ascii="Arial" w:hAnsi="Arial" w:cs="Arial"/>
                <w:sz w:val="24"/>
                <w:szCs w:val="24"/>
              </w:rPr>
            </w:pPr>
            <w:r w:rsidRPr="00437C4C">
              <w:rPr>
                <w:rFonts w:ascii="Arial" w:hAnsi="Arial" w:cs="Arial"/>
                <w:sz w:val="24"/>
                <w:szCs w:val="24"/>
              </w:rPr>
              <w:t xml:space="preserve">wnioskodawca złożył poprawiony w wyniku negocjacji wniosek </w:t>
            </w:r>
            <w:r w:rsidR="0061135C" w:rsidRPr="00437C4C">
              <w:rPr>
                <w:rFonts w:ascii="Arial" w:hAnsi="Arial" w:cs="Arial"/>
                <w:sz w:val="24"/>
                <w:szCs w:val="24"/>
              </w:rPr>
              <w:br/>
            </w:r>
            <w:r w:rsidR="001D43C5" w:rsidRPr="00437C4C">
              <w:rPr>
                <w:rFonts w:ascii="Arial" w:hAnsi="Arial" w:cs="Arial"/>
                <w:sz w:val="24"/>
                <w:szCs w:val="24"/>
              </w:rPr>
              <w:t xml:space="preserve">o dofinansowanie projektu </w:t>
            </w:r>
            <w:r w:rsidRPr="00437C4C">
              <w:rPr>
                <w:rFonts w:ascii="Arial" w:hAnsi="Arial" w:cs="Arial"/>
                <w:sz w:val="24"/>
                <w:szCs w:val="24"/>
              </w:rPr>
              <w:t>w terminie wyznaczonym przez 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Pr="00437C4C">
              <w:rPr>
                <w:rFonts w:ascii="Arial" w:hAnsi="Arial" w:cs="Arial"/>
                <w:sz w:val="24"/>
                <w:szCs w:val="24"/>
              </w:rPr>
              <w:t xml:space="preserve">. </w:t>
            </w:r>
          </w:p>
          <w:p w14:paraId="4E8005CD" w14:textId="0BA2F742" w:rsidR="00976E4B" w:rsidRPr="00437C4C" w:rsidRDefault="00976E4B" w:rsidP="00916303">
            <w:pPr>
              <w:spacing w:before="240" w:line="276" w:lineRule="auto"/>
              <w:rPr>
                <w:rFonts w:ascii="Arial" w:hAnsi="Arial" w:cs="Arial"/>
                <w:sz w:val="24"/>
                <w:szCs w:val="24"/>
              </w:rPr>
            </w:pPr>
            <w:r w:rsidRPr="00437C4C">
              <w:rPr>
                <w:rFonts w:ascii="Arial" w:hAnsi="Arial" w:cs="Arial"/>
                <w:sz w:val="24"/>
                <w:szCs w:val="24"/>
              </w:rPr>
              <w:t>Zakończenie negocjacji z wynikiem negatywnym oznacza, że:</w:t>
            </w:r>
          </w:p>
          <w:p w14:paraId="342AEE7C" w14:textId="0E6A0943" w:rsidR="006F15C5" w:rsidRPr="00437C4C" w:rsidRDefault="00976E4B"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nie wprowadził do wniosku o dofinansowanie projektu uzupełnień lub poprawek wynikających z warunków negocjacyjnych </w:t>
            </w:r>
            <w:r w:rsidR="006F15C5" w:rsidRPr="00437C4C">
              <w:rPr>
                <w:rFonts w:ascii="Arial" w:hAnsi="Arial" w:cs="Arial"/>
                <w:sz w:val="24"/>
                <w:szCs w:val="24"/>
              </w:rPr>
              <w:t>lub</w:t>
            </w:r>
          </w:p>
          <w:p w14:paraId="2DF60D13" w14:textId="11A8B135" w:rsidR="006F15C5" w:rsidRPr="00437C4C" w:rsidRDefault="00976E4B"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nie przedstawił informacji i wyjaśnień wynikających </w:t>
            </w:r>
            <w:r w:rsidR="0061135C" w:rsidRPr="00437C4C">
              <w:rPr>
                <w:rFonts w:ascii="Arial" w:hAnsi="Arial" w:cs="Arial"/>
                <w:sz w:val="24"/>
                <w:szCs w:val="24"/>
              </w:rPr>
              <w:br/>
            </w:r>
            <w:r w:rsidRPr="00437C4C">
              <w:rPr>
                <w:rFonts w:ascii="Arial" w:hAnsi="Arial" w:cs="Arial"/>
                <w:sz w:val="24"/>
                <w:szCs w:val="24"/>
              </w:rPr>
              <w:t xml:space="preserve">z warunków negocjacyjnych lub przekazane informacje i wyjaśnienia </w:t>
            </w:r>
            <w:r w:rsidR="005567DA" w:rsidRPr="00437C4C">
              <w:rPr>
                <w:rFonts w:ascii="Arial" w:hAnsi="Arial" w:cs="Arial"/>
                <w:sz w:val="24"/>
                <w:szCs w:val="24"/>
              </w:rPr>
              <w:t xml:space="preserve">nie </w:t>
            </w:r>
            <w:r w:rsidRPr="00437C4C">
              <w:rPr>
                <w:rFonts w:ascii="Arial" w:hAnsi="Arial" w:cs="Arial"/>
                <w:sz w:val="24"/>
                <w:szCs w:val="24"/>
              </w:rPr>
              <w:t xml:space="preserve">zostały zaakceptowane przez </w:t>
            </w:r>
            <w:r w:rsidR="00CD36BD">
              <w:rPr>
                <w:rFonts w:ascii="Arial" w:hAnsi="Arial" w:cs="Arial"/>
                <w:sz w:val="24"/>
                <w:szCs w:val="24"/>
              </w:rPr>
              <w:t>Komisję Oceny Projektów</w:t>
            </w:r>
            <w:r w:rsidR="00CD36BD" w:rsidRPr="00D52A2D">
              <w:rPr>
                <w:rFonts w:ascii="Arial" w:hAnsi="Arial" w:cs="Arial"/>
                <w:sz w:val="24"/>
                <w:szCs w:val="24"/>
              </w:rPr>
              <w:t xml:space="preserve"> </w:t>
            </w:r>
            <w:r w:rsidR="006F15C5" w:rsidRPr="00437C4C">
              <w:rPr>
                <w:rFonts w:ascii="Arial" w:hAnsi="Arial" w:cs="Arial"/>
                <w:sz w:val="24"/>
                <w:szCs w:val="24"/>
              </w:rPr>
              <w:t>lub</w:t>
            </w:r>
          </w:p>
          <w:p w14:paraId="577EFDEA" w14:textId="4400433D" w:rsidR="00976E4B" w:rsidRPr="00437C4C" w:rsidRDefault="005567DA"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wprowadził we wniosku o dofinansowanie projektu zmiany inne niż wynikające z warunków negocjacyjnych </w:t>
            </w:r>
            <w:r w:rsidR="006F15C5" w:rsidRPr="00437C4C">
              <w:rPr>
                <w:rFonts w:ascii="Arial" w:hAnsi="Arial" w:cs="Arial"/>
                <w:sz w:val="24"/>
                <w:szCs w:val="24"/>
              </w:rPr>
              <w:t>lub</w:t>
            </w:r>
          </w:p>
          <w:p w14:paraId="6755B2AE" w14:textId="0FA2F541" w:rsidR="009E290E" w:rsidRPr="00437C4C" w:rsidRDefault="005567DA"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wnioskodawca</w:t>
            </w:r>
            <w:r w:rsidR="006F15C5" w:rsidRPr="00437C4C">
              <w:rPr>
                <w:rFonts w:ascii="Arial" w:hAnsi="Arial" w:cs="Arial"/>
                <w:sz w:val="24"/>
                <w:szCs w:val="24"/>
              </w:rPr>
              <w:t xml:space="preserve"> nie podj</w:t>
            </w:r>
            <w:r w:rsidRPr="00437C4C">
              <w:rPr>
                <w:rFonts w:ascii="Arial" w:hAnsi="Arial" w:cs="Arial"/>
                <w:sz w:val="24"/>
                <w:szCs w:val="24"/>
              </w:rPr>
              <w:t>ął</w:t>
            </w:r>
            <w:r w:rsidR="006F15C5" w:rsidRPr="00437C4C">
              <w:rPr>
                <w:rFonts w:ascii="Arial" w:hAnsi="Arial" w:cs="Arial"/>
                <w:sz w:val="24"/>
                <w:szCs w:val="24"/>
              </w:rPr>
              <w:t xml:space="preserve"> </w:t>
            </w:r>
            <w:r w:rsidRPr="00437C4C">
              <w:rPr>
                <w:rFonts w:ascii="Arial" w:hAnsi="Arial" w:cs="Arial"/>
                <w:sz w:val="24"/>
                <w:szCs w:val="24"/>
              </w:rPr>
              <w:t>negocjacji</w:t>
            </w:r>
            <w:r w:rsidR="006F15C5" w:rsidRPr="00437C4C">
              <w:rPr>
                <w:rFonts w:ascii="Arial" w:hAnsi="Arial" w:cs="Arial"/>
                <w:sz w:val="24"/>
                <w:szCs w:val="24"/>
              </w:rPr>
              <w:t xml:space="preserve"> w terminie wyznaczonym przez </w:t>
            </w:r>
            <w:r w:rsidR="005712D2" w:rsidRPr="00437C4C">
              <w:rPr>
                <w:rFonts w:ascii="Arial" w:hAnsi="Arial" w:cs="Arial"/>
                <w:sz w:val="24"/>
                <w:szCs w:val="24"/>
              </w:rPr>
              <w:t>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00CD36BD">
              <w:rPr>
                <w:rFonts w:ascii="Arial" w:hAnsi="Arial" w:cs="Arial"/>
                <w:sz w:val="24"/>
                <w:szCs w:val="24"/>
              </w:rPr>
              <w:t xml:space="preserve"> lub</w:t>
            </w:r>
          </w:p>
          <w:p w14:paraId="3E3A0938" w14:textId="0CD530C0" w:rsidR="006F15C5" w:rsidRPr="00437C4C" w:rsidRDefault="009E290E"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lastRenderedPageBreak/>
              <w:t>wnioskodawca nie złożył poprawion</w:t>
            </w:r>
            <w:r w:rsidR="00D17077" w:rsidRPr="00437C4C">
              <w:rPr>
                <w:rFonts w:ascii="Arial" w:hAnsi="Arial" w:cs="Arial"/>
                <w:sz w:val="24"/>
                <w:szCs w:val="24"/>
              </w:rPr>
              <w:t>ego</w:t>
            </w:r>
            <w:r w:rsidRPr="00437C4C">
              <w:rPr>
                <w:rFonts w:ascii="Arial" w:hAnsi="Arial" w:cs="Arial"/>
                <w:sz w:val="24"/>
                <w:szCs w:val="24"/>
              </w:rPr>
              <w:t xml:space="preserve"> w wyniku negocjacji wnios</w:t>
            </w:r>
            <w:r w:rsidR="009657E6" w:rsidRPr="00437C4C">
              <w:rPr>
                <w:rFonts w:ascii="Arial" w:hAnsi="Arial" w:cs="Arial"/>
                <w:sz w:val="24"/>
                <w:szCs w:val="24"/>
              </w:rPr>
              <w:t>ku</w:t>
            </w:r>
            <w:r w:rsidRPr="00437C4C">
              <w:rPr>
                <w:rFonts w:ascii="Arial" w:hAnsi="Arial" w:cs="Arial"/>
                <w:sz w:val="24"/>
                <w:szCs w:val="24"/>
              </w:rPr>
              <w:t xml:space="preserve"> </w:t>
            </w:r>
            <w:r w:rsidR="0061135C" w:rsidRPr="00437C4C">
              <w:rPr>
                <w:rFonts w:ascii="Arial" w:hAnsi="Arial" w:cs="Arial"/>
                <w:sz w:val="24"/>
                <w:szCs w:val="24"/>
              </w:rPr>
              <w:br/>
            </w:r>
            <w:r w:rsidR="001D43C5" w:rsidRPr="00437C4C">
              <w:rPr>
                <w:rFonts w:ascii="Arial" w:hAnsi="Arial" w:cs="Arial"/>
                <w:sz w:val="24"/>
                <w:szCs w:val="24"/>
              </w:rPr>
              <w:t xml:space="preserve">o dofinansowanie projektu </w:t>
            </w:r>
            <w:r w:rsidRPr="00437C4C">
              <w:rPr>
                <w:rFonts w:ascii="Arial" w:hAnsi="Arial" w:cs="Arial"/>
                <w:sz w:val="24"/>
                <w:szCs w:val="24"/>
              </w:rPr>
              <w:t>w terminie wyznaczonym przez 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Pr="00437C4C">
              <w:rPr>
                <w:rFonts w:ascii="Arial" w:hAnsi="Arial" w:cs="Arial"/>
                <w:sz w:val="24"/>
                <w:szCs w:val="24"/>
              </w:rPr>
              <w:t>.</w:t>
            </w:r>
          </w:p>
          <w:p w14:paraId="2748E002" w14:textId="32363619" w:rsidR="003054C8" w:rsidRPr="00437C4C" w:rsidRDefault="00024567" w:rsidP="00916303">
            <w:pPr>
              <w:spacing w:before="240" w:line="276" w:lineRule="auto"/>
              <w:rPr>
                <w:rFonts w:ascii="Arial" w:hAnsi="Arial" w:cs="Arial"/>
                <w:sz w:val="24"/>
                <w:szCs w:val="24"/>
              </w:rPr>
            </w:pPr>
            <w:r>
              <w:rPr>
                <w:rFonts w:ascii="Arial" w:hAnsi="Arial" w:cs="Arial"/>
                <w:sz w:val="24"/>
                <w:szCs w:val="24"/>
              </w:rPr>
              <w:t xml:space="preserve">Jako </w:t>
            </w:r>
            <w:r w:rsidRPr="00C87BDA">
              <w:rPr>
                <w:rFonts w:ascii="Arial" w:hAnsi="Arial" w:cs="Arial"/>
                <w:sz w:val="24"/>
                <w:szCs w:val="24"/>
              </w:rPr>
              <w:t xml:space="preserve">warunki negocjacyjne są też rozumiane ustalenia zawarte w ostatecznym stanowisku negocjacyjnym lub w protokole z negocjacji ustnych. </w:t>
            </w:r>
            <w:r w:rsidR="003054C8" w:rsidRPr="00437C4C">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A5461FC" w14:textId="26985B1A" w:rsidR="0078551B" w:rsidRPr="00437C4C" w:rsidRDefault="006F15C5" w:rsidP="00916303">
            <w:pPr>
              <w:spacing w:before="240" w:line="276" w:lineRule="auto"/>
              <w:rPr>
                <w:rFonts w:ascii="Arial" w:hAnsi="Arial" w:cs="Arial"/>
                <w:sz w:val="24"/>
                <w:szCs w:val="24"/>
              </w:rPr>
            </w:pPr>
            <w:r w:rsidRPr="00437C4C">
              <w:rPr>
                <w:rFonts w:ascii="Arial" w:hAnsi="Arial" w:cs="Arial"/>
                <w:sz w:val="24"/>
                <w:szCs w:val="24"/>
              </w:rPr>
              <w:t xml:space="preserve">Kryterium </w:t>
            </w:r>
            <w:r w:rsidR="00CD36BD">
              <w:rPr>
                <w:rFonts w:ascii="Arial" w:hAnsi="Arial" w:cs="Arial"/>
                <w:sz w:val="24"/>
                <w:szCs w:val="24"/>
              </w:rPr>
              <w:t xml:space="preserve">jest </w:t>
            </w:r>
            <w:r w:rsidRPr="00437C4C">
              <w:rPr>
                <w:rFonts w:ascii="Arial" w:hAnsi="Arial" w:cs="Arial"/>
                <w:sz w:val="24"/>
                <w:szCs w:val="24"/>
              </w:rPr>
              <w:t>weryfikowane po przeprowadzeniu procesu negocjacji w oparciu o wniosek o dofinansowanie projektu i ustalenia dokonane podczas negocjacji.</w:t>
            </w:r>
          </w:p>
          <w:p w14:paraId="7D657DF4" w14:textId="2E1AEF20" w:rsidR="0061135C" w:rsidRPr="00437C4C" w:rsidRDefault="0061135C" w:rsidP="00437C4C">
            <w:pPr>
              <w:spacing w:line="276" w:lineRule="auto"/>
              <w:rPr>
                <w:rFonts w:ascii="Arial" w:hAnsi="Arial" w:cs="Arial"/>
                <w:sz w:val="24"/>
                <w:szCs w:val="24"/>
              </w:rPr>
            </w:pPr>
          </w:p>
        </w:tc>
        <w:tc>
          <w:tcPr>
            <w:tcW w:w="873" w:type="pct"/>
          </w:tcPr>
          <w:p w14:paraId="17A31CA7" w14:textId="3626BEE1" w:rsidR="006F15C5" w:rsidRPr="00437C4C" w:rsidRDefault="006F15C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Tak/nie</w:t>
            </w:r>
          </w:p>
          <w:p w14:paraId="399DE2EA" w14:textId="07F9CC6B" w:rsidR="0078551B" w:rsidRPr="00437C4C" w:rsidRDefault="006F15C5" w:rsidP="00437C4C">
            <w:pPr>
              <w:spacing w:line="276" w:lineRule="auto"/>
              <w:rPr>
                <w:rFonts w:ascii="Arial" w:hAnsi="Arial" w:cs="Arial"/>
                <w:color w:val="000000"/>
                <w:sz w:val="24"/>
                <w:szCs w:val="24"/>
              </w:rPr>
            </w:pPr>
            <w:r w:rsidRPr="00437C4C">
              <w:rPr>
                <w:rFonts w:ascii="Arial" w:hAnsi="Arial" w:cs="Arial"/>
                <w:color w:val="000000"/>
                <w:sz w:val="24"/>
                <w:szCs w:val="24"/>
              </w:rP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p>
        </w:tc>
      </w:tr>
    </w:tbl>
    <w:p w14:paraId="28473941" w14:textId="77777777" w:rsidR="0078551B" w:rsidRPr="00437C4C" w:rsidRDefault="0078551B" w:rsidP="00437C4C">
      <w:pPr>
        <w:spacing w:after="0" w:line="276" w:lineRule="auto"/>
        <w:rPr>
          <w:rFonts w:ascii="Arial" w:hAnsi="Arial" w:cs="Arial"/>
          <w:b/>
          <w:bCs/>
          <w:sz w:val="24"/>
          <w:szCs w:val="24"/>
        </w:rPr>
      </w:pPr>
    </w:p>
    <w:sectPr w:rsidR="0078551B" w:rsidRPr="00437C4C" w:rsidSect="00B71FBC">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F1CB2" w14:textId="77777777" w:rsidR="00DF2A78" w:rsidRDefault="00DF2A78" w:rsidP="00590C41">
      <w:pPr>
        <w:spacing w:after="0" w:line="240" w:lineRule="auto"/>
      </w:pPr>
      <w:r>
        <w:separator/>
      </w:r>
    </w:p>
  </w:endnote>
  <w:endnote w:type="continuationSeparator" w:id="0">
    <w:p w14:paraId="0BBE2EDB" w14:textId="77777777" w:rsidR="00DF2A78" w:rsidRDefault="00DF2A7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5946699C" w:rsidR="003E381C" w:rsidRDefault="003E381C" w:rsidP="00B71FBC">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FF8B" w14:textId="7D045147" w:rsidR="00B71FBC" w:rsidRDefault="00B71FBC" w:rsidP="00B71FBC">
    <w:pPr>
      <w:pStyle w:val="Stopka"/>
      <w:jc w:val="center"/>
    </w:pPr>
    <w:r>
      <w:rPr>
        <w:noProof/>
      </w:rPr>
      <w:drawing>
        <wp:inline distT="0" distB="0" distL="0" distR="0" wp14:anchorId="29AF19B0" wp14:editId="3D794962">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C8356" w14:textId="77777777" w:rsidR="00DF2A78" w:rsidRDefault="00DF2A78" w:rsidP="00590C41">
      <w:pPr>
        <w:spacing w:after="0" w:line="240" w:lineRule="auto"/>
      </w:pPr>
      <w:r>
        <w:separator/>
      </w:r>
    </w:p>
  </w:footnote>
  <w:footnote w:type="continuationSeparator" w:id="0">
    <w:p w14:paraId="2B9C67DA" w14:textId="77777777" w:rsidR="00DF2A78" w:rsidRDefault="00DF2A78" w:rsidP="00590C41">
      <w:pPr>
        <w:spacing w:after="0" w:line="240" w:lineRule="auto"/>
      </w:pPr>
      <w:r>
        <w:continuationSeparator/>
      </w:r>
    </w:p>
  </w:footnote>
  <w:footnote w:id="1">
    <w:p w14:paraId="750A6D73" w14:textId="7AD17EAA" w:rsidR="009811A8" w:rsidRPr="00E56ED0" w:rsidRDefault="009811A8"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493006BB" w14:textId="1532B703" w:rsidR="00590C41" w:rsidRPr="00E56ED0" w:rsidRDefault="00590C41"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006E0B2C" w:rsidRPr="00E56ED0">
        <w:rPr>
          <w:rFonts w:ascii="Arial" w:hAnsi="Arial" w:cs="Arial"/>
          <w:sz w:val="24"/>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295985">
        <w:rPr>
          <w:rFonts w:ascii="Arial" w:hAnsi="Arial" w:cs="Arial"/>
          <w:sz w:val="24"/>
          <w:szCs w:val="24"/>
        </w:rPr>
        <w:br/>
      </w:r>
      <w:r w:rsidR="006E0B2C" w:rsidRPr="00E56ED0">
        <w:rPr>
          <w:rFonts w:ascii="Arial" w:hAnsi="Arial" w:cs="Arial"/>
          <w:sz w:val="24"/>
          <w:szCs w:val="24"/>
        </w:rPr>
        <w:t xml:space="preserve">z 30.06.2021) (dalej: </w:t>
      </w:r>
      <w:r w:rsidR="009807D0" w:rsidRPr="00E56ED0">
        <w:rPr>
          <w:rFonts w:ascii="Arial" w:hAnsi="Arial" w:cs="Arial"/>
          <w:sz w:val="24"/>
          <w:szCs w:val="24"/>
        </w:rPr>
        <w:t>R</w:t>
      </w:r>
      <w:r w:rsidR="006E0B2C" w:rsidRPr="00E56ED0">
        <w:rPr>
          <w:rFonts w:ascii="Arial" w:hAnsi="Arial" w:cs="Arial"/>
          <w:sz w:val="24"/>
          <w:szCs w:val="24"/>
        </w:rPr>
        <w:t>ozporządzenie 2021/1060).</w:t>
      </w:r>
    </w:p>
  </w:footnote>
  <w:footnote w:id="3">
    <w:p w14:paraId="2051CC00" w14:textId="39E9FD69" w:rsidR="00F972F6" w:rsidRPr="00E56ED0" w:rsidRDefault="00F972F6"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Pr="00E56ED0">
        <w:rPr>
          <w:rFonts w:ascii="Arial" w:hAnsi="Arial" w:cs="Arial"/>
          <w:color w:val="000000"/>
          <w:sz w:val="24"/>
          <w:szCs w:val="24"/>
        </w:rPr>
        <w:t>W każdym kryterium przez „wnioskodawcę” rozumiemy też partnera/partnerów, chyba że kryterium stanowi inaczej.</w:t>
      </w:r>
    </w:p>
  </w:footnote>
  <w:footnote w:id="4">
    <w:p w14:paraId="735BFD57" w14:textId="77777777" w:rsidR="005D6516" w:rsidRDefault="005D6516" w:rsidP="00863C4D">
      <w:pPr>
        <w:spacing w:before="100" w:beforeAutospacing="1" w:after="100" w:afterAutospacing="1"/>
        <w:rPr>
          <w:rFonts w:ascii="Arial" w:hAnsi="Arial" w:cs="Arial"/>
          <w:sz w:val="24"/>
          <w:szCs w:val="24"/>
        </w:rPr>
      </w:pPr>
      <w:r w:rsidRPr="00C43BA8">
        <w:rPr>
          <w:rStyle w:val="Odwoanieprzypisudolnego"/>
          <w:rFonts w:ascii="Arial" w:hAnsi="Arial" w:cs="Arial"/>
          <w:sz w:val="24"/>
          <w:szCs w:val="24"/>
        </w:rPr>
        <w:footnoteRef/>
      </w:r>
      <w:r w:rsidRPr="00C43BA8">
        <w:rPr>
          <w:rFonts w:ascii="Arial" w:hAnsi="Arial" w:cs="Arial"/>
          <w:sz w:val="24"/>
          <w:szCs w:val="24"/>
        </w:rP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4ADCA17D" w14:textId="17840DFE" w:rsidR="00D5218C" w:rsidRPr="00AA6885" w:rsidRDefault="00D5218C" w:rsidP="00AA6885">
      <w:pPr>
        <w:spacing w:after="0" w:line="276"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Pr>
          <w:rFonts w:ascii="Arial" w:hAnsi="Arial" w:cs="Arial"/>
          <w:sz w:val="24"/>
          <w:szCs w:val="24"/>
        </w:rPr>
        <w:t>Wartość dofinansowania UE powinna zostać przeliczona zgodnie z kursem euro wskazanym w Regulaminie wyboru projektów.</w:t>
      </w:r>
    </w:p>
  </w:footnote>
  <w:footnote w:id="6">
    <w:p w14:paraId="2D180758" w14:textId="7B7BB3FC" w:rsidR="00C32518" w:rsidRPr="00EA0A9C" w:rsidRDefault="00C32518" w:rsidP="00AA6885">
      <w:pPr>
        <w:pStyle w:val="Tekstprzypisudolnego"/>
        <w:spacing w:after="0"/>
        <w:rPr>
          <w:rFonts w:ascii="Arial" w:hAnsi="Arial" w:cs="Arial"/>
          <w:sz w:val="24"/>
          <w:szCs w:val="24"/>
        </w:rPr>
      </w:pPr>
      <w:r w:rsidRPr="00EA0A9C">
        <w:rPr>
          <w:rStyle w:val="Odwoanieprzypisudolnego"/>
          <w:rFonts w:ascii="Arial" w:hAnsi="Arial" w:cs="Arial"/>
          <w:sz w:val="24"/>
          <w:szCs w:val="24"/>
        </w:rPr>
        <w:footnoteRef/>
      </w:r>
      <w:r w:rsidRPr="00EA0A9C">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00D60407">
        <w:rPr>
          <w:rFonts w:ascii="Arial" w:hAnsi="Arial" w:cs="Arial"/>
          <w:sz w:val="24"/>
          <w:szCs w:val="24"/>
        </w:rPr>
        <w:t>są mniejsze</w:t>
      </w:r>
      <w:r w:rsidRPr="00EA0A9C">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7">
    <w:p w14:paraId="7E26BC83" w14:textId="77777777" w:rsidR="00AD28B4" w:rsidRPr="00367FBE" w:rsidRDefault="00AD28B4" w:rsidP="00AD28B4">
      <w:pPr>
        <w:rPr>
          <w:rFonts w:ascii="Arial" w:hAnsi="Arial" w:cs="Arial"/>
          <w:sz w:val="24"/>
          <w:szCs w:val="24"/>
          <w:lang w:val="x-none" w:eastAsia="x-none"/>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p w14:paraId="2F1AD78A" w14:textId="77777777" w:rsidR="00AD28B4" w:rsidRPr="00AE417A" w:rsidRDefault="00AD28B4" w:rsidP="00AD28B4">
      <w:pPr>
        <w:pStyle w:val="Tekstprzypisudolnego"/>
      </w:pPr>
    </w:p>
  </w:footnote>
  <w:footnote w:id="8">
    <w:p w14:paraId="7A31BAF5" w14:textId="77777777" w:rsidR="00D5218C" w:rsidRPr="00C43BA8" w:rsidRDefault="00D5218C" w:rsidP="00D5218C">
      <w:pPr>
        <w:pStyle w:val="Tekstprzypisudolnego"/>
        <w:spacing w:before="100" w:beforeAutospacing="1" w:after="100" w:afterAutospacing="1"/>
        <w:rPr>
          <w:rFonts w:ascii="Arial" w:hAnsi="Arial" w:cs="Arial"/>
          <w:sz w:val="24"/>
          <w:szCs w:val="24"/>
        </w:rPr>
      </w:pPr>
      <w:r w:rsidRPr="00C43BA8">
        <w:rPr>
          <w:rStyle w:val="Odwoanieprzypisudolnego"/>
          <w:rFonts w:ascii="Arial" w:hAnsi="Arial" w:cs="Arial"/>
          <w:sz w:val="24"/>
          <w:szCs w:val="24"/>
        </w:rPr>
        <w:footnoteRef/>
      </w:r>
      <w:r w:rsidRPr="00C43BA8">
        <w:rPr>
          <w:rFonts w:ascii="Arial" w:hAnsi="Arial" w:cs="Arial"/>
          <w:sz w:val="24"/>
          <w:szCs w:val="24"/>
        </w:rPr>
        <w:t xml:space="preserve"> </w:t>
      </w:r>
      <w:r w:rsidRPr="003F0DF6">
        <w:rPr>
          <w:rFonts w:ascii="Arial" w:hAnsi="Arial" w:cs="Arial"/>
          <w:sz w:val="24"/>
          <w:szCs w:val="24"/>
        </w:rPr>
        <w:t xml:space="preserve">W przypadku zmiany </w:t>
      </w:r>
      <w:proofErr w:type="spellStart"/>
      <w:r w:rsidRPr="003F0DF6">
        <w:rPr>
          <w:rFonts w:ascii="Arial" w:hAnsi="Arial" w:cs="Arial"/>
          <w:sz w:val="24"/>
          <w:szCs w:val="24"/>
        </w:rPr>
        <w:t>SzOP</w:t>
      </w:r>
      <w:proofErr w:type="spellEnd"/>
      <w:r w:rsidRPr="003F0DF6">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9">
    <w:p w14:paraId="20D92789" w14:textId="139B5BBB"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Placówka systemu oświaty prowadząca kształcenie ogólne - placówka w rozumieniu art. 4 pkt 14 </w:t>
      </w:r>
      <w:r w:rsidR="00662A04" w:rsidRPr="00E56ED0">
        <w:rPr>
          <w:rFonts w:ascii="Arial" w:hAnsi="Arial" w:cs="Arial"/>
          <w:sz w:val="24"/>
          <w:szCs w:val="24"/>
        </w:rPr>
        <w:t>U</w:t>
      </w:r>
      <w:r w:rsidRPr="00E56ED0">
        <w:rPr>
          <w:rFonts w:ascii="Arial" w:hAnsi="Arial" w:cs="Arial"/>
          <w:sz w:val="24"/>
          <w:szCs w:val="24"/>
        </w:rPr>
        <w:t xml:space="preserve">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Pr="00E56ED0">
        <w:rPr>
          <w:rFonts w:ascii="Arial" w:hAnsi="Arial" w:cs="Arial"/>
          <w:sz w:val="24"/>
          <w:szCs w:val="24"/>
        </w:rPr>
        <w:t xml:space="preserve"> 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0">
    <w:p w14:paraId="45CE6AE4" w14:textId="03477623"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Szkoły prowadzące kształcenie zawodowe, o których mowa w art. </w:t>
      </w:r>
      <w:r w:rsidR="006B2E63" w:rsidRPr="00E56ED0">
        <w:rPr>
          <w:rFonts w:ascii="Arial" w:hAnsi="Arial" w:cs="Arial"/>
          <w:sz w:val="24"/>
          <w:szCs w:val="24"/>
        </w:rPr>
        <w:t>4</w:t>
      </w:r>
      <w:r w:rsidRPr="00E56ED0">
        <w:rPr>
          <w:rFonts w:ascii="Arial" w:hAnsi="Arial" w:cs="Arial"/>
          <w:sz w:val="24"/>
          <w:szCs w:val="24"/>
        </w:rPr>
        <w:t xml:space="preserve"> pkt 2</w:t>
      </w:r>
      <w:r w:rsidR="006B2E63" w:rsidRPr="00E56ED0">
        <w:rPr>
          <w:rFonts w:ascii="Arial" w:hAnsi="Arial" w:cs="Arial"/>
          <w:sz w:val="24"/>
          <w:szCs w:val="24"/>
        </w:rPr>
        <w:t>8</w:t>
      </w:r>
      <w:r w:rsidRPr="00E56ED0">
        <w:rPr>
          <w:rFonts w:ascii="Arial" w:hAnsi="Arial" w:cs="Arial"/>
          <w:sz w:val="24"/>
          <w:szCs w:val="24"/>
        </w:rPr>
        <w:t xml:space="preserve"> lit. </w:t>
      </w:r>
      <w:r w:rsidR="006B2E63" w:rsidRPr="00E56ED0">
        <w:rPr>
          <w:rFonts w:ascii="Arial" w:hAnsi="Arial" w:cs="Arial"/>
          <w:sz w:val="24"/>
          <w:szCs w:val="24"/>
        </w:rPr>
        <w:t>a us</w:t>
      </w:r>
      <w:r w:rsidRPr="00E56ED0">
        <w:rPr>
          <w:rFonts w:ascii="Arial" w:hAnsi="Arial" w:cs="Arial"/>
          <w:sz w:val="24"/>
          <w:szCs w:val="24"/>
        </w:rPr>
        <w:t xml:space="preserve">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1">
    <w:p w14:paraId="1AE7888B" w14:textId="77D8EF54"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Szkoła dla dorosłych w rozumieniu art. 4 pkt 29 ustawy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00771953" w:rsidRPr="00E56ED0">
        <w:rPr>
          <w:rFonts w:ascii="Arial" w:hAnsi="Arial" w:cs="Arial"/>
          <w:sz w:val="24"/>
          <w:szCs w:val="24"/>
        </w:rPr>
        <w:t xml:space="preserve"> </w:t>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2">
    <w:p w14:paraId="797EDF66" w14:textId="51031AA9"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Szkoła specjalna w rozumieniu art. 4 pkt 2 ustawy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00771953" w:rsidRPr="00E56ED0">
        <w:rPr>
          <w:rFonts w:ascii="Arial" w:hAnsi="Arial" w:cs="Arial"/>
          <w:sz w:val="24"/>
          <w:szCs w:val="24"/>
        </w:rPr>
        <w:t xml:space="preserve"> </w:t>
      </w:r>
      <w:r w:rsidR="0061135C">
        <w:rPr>
          <w:rFonts w:ascii="Arial" w:hAnsi="Arial" w:cs="Arial"/>
          <w:sz w:val="24"/>
          <w:szCs w:val="24"/>
        </w:rPr>
        <w:br/>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3">
    <w:p w14:paraId="5D54286D" w14:textId="4C92E97D"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Ustawa z dnia 23 kwietnia 1964 r. </w:t>
      </w:r>
      <w:r w:rsidR="006F02D7" w:rsidRPr="00E56ED0">
        <w:rPr>
          <w:rFonts w:ascii="Arial" w:hAnsi="Arial" w:cs="Arial"/>
          <w:sz w:val="24"/>
          <w:szCs w:val="24"/>
        </w:rPr>
        <w:t xml:space="preserve">- </w:t>
      </w:r>
      <w:r w:rsidRPr="00E56ED0">
        <w:rPr>
          <w:rFonts w:ascii="Arial" w:hAnsi="Arial" w:cs="Arial"/>
          <w:sz w:val="24"/>
          <w:szCs w:val="24"/>
        </w:rPr>
        <w:t>Kodeks cywilny (Dz. U. z 202</w:t>
      </w:r>
      <w:r w:rsidR="000426DA">
        <w:rPr>
          <w:rFonts w:ascii="Arial" w:hAnsi="Arial" w:cs="Arial"/>
          <w:sz w:val="24"/>
          <w:szCs w:val="24"/>
        </w:rPr>
        <w:t>4</w:t>
      </w:r>
      <w:r w:rsidRPr="00E56ED0">
        <w:rPr>
          <w:rFonts w:ascii="Arial" w:hAnsi="Arial" w:cs="Arial"/>
          <w:sz w:val="24"/>
          <w:szCs w:val="24"/>
        </w:rPr>
        <w:t xml:space="preserve"> r. poz. 1</w:t>
      </w:r>
      <w:r w:rsidR="000426DA">
        <w:rPr>
          <w:rFonts w:ascii="Arial" w:hAnsi="Arial" w:cs="Arial"/>
          <w:sz w:val="24"/>
          <w:szCs w:val="24"/>
        </w:rPr>
        <w:t>061</w:t>
      </w:r>
      <w:r w:rsidRPr="00E56ED0">
        <w:rPr>
          <w:rFonts w:ascii="Arial" w:hAnsi="Arial" w:cs="Arial"/>
          <w:sz w:val="24"/>
          <w:szCs w:val="24"/>
        </w:rPr>
        <w:t xml:space="preserve"> z </w:t>
      </w:r>
      <w:proofErr w:type="spellStart"/>
      <w:r w:rsidRPr="00E56ED0">
        <w:rPr>
          <w:rFonts w:ascii="Arial" w:hAnsi="Arial" w:cs="Arial"/>
          <w:sz w:val="24"/>
          <w:szCs w:val="24"/>
        </w:rPr>
        <w:t>późn</w:t>
      </w:r>
      <w:proofErr w:type="spellEnd"/>
      <w:r w:rsidRPr="00E56ED0">
        <w:rPr>
          <w:rFonts w:ascii="Arial" w:hAnsi="Arial" w:cs="Arial"/>
          <w:sz w:val="24"/>
          <w:szCs w:val="24"/>
        </w:rPr>
        <w:t xml:space="preserve">. zm.).  </w:t>
      </w:r>
    </w:p>
  </w:footnote>
  <w:footnote w:id="14">
    <w:p w14:paraId="0599613B" w14:textId="0FE9537F" w:rsidR="006F15C5" w:rsidRPr="00E56ED0" w:rsidRDefault="006F15C5"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w:t>
      </w:r>
      <w:r w:rsidR="006F583E">
        <w:rPr>
          <w:rFonts w:ascii="Arial" w:hAnsi="Arial" w:cs="Arial"/>
          <w:sz w:val="24"/>
          <w:szCs w:val="24"/>
        </w:rPr>
        <w:t>u</w:t>
      </w:r>
      <w:r w:rsidRPr="00E56ED0">
        <w:rPr>
          <w:rFonts w:ascii="Arial" w:hAnsi="Arial" w:cs="Arial"/>
          <w:sz w:val="24"/>
          <w:szCs w:val="24"/>
        </w:rPr>
        <w:t xml:space="preserve">stawy wdrożeniowej, zakończony oceną spełnienia zero-jedynkowego kryterium wyboru projektów dotyczącego spełnienia warunków postawionych wnioskodawcy przez oceniających, przewodniczącego </w:t>
      </w:r>
      <w:r w:rsidR="00CD36BD">
        <w:rPr>
          <w:rFonts w:ascii="Arial" w:hAnsi="Arial" w:cs="Arial"/>
          <w:sz w:val="24"/>
          <w:szCs w:val="24"/>
        </w:rPr>
        <w:t>Komisji Oceny Projektów</w:t>
      </w:r>
      <w:r w:rsidR="00CD36BD" w:rsidRPr="00E56ED0">
        <w:rPr>
          <w:rFonts w:ascii="Arial" w:hAnsi="Arial" w:cs="Arial"/>
          <w:sz w:val="24"/>
          <w:szCs w:val="24"/>
        </w:rPr>
        <w:t xml:space="preserve"> </w:t>
      </w:r>
      <w:r w:rsidRPr="00E56ED0">
        <w:rPr>
          <w:rFonts w:ascii="Arial" w:hAnsi="Arial" w:cs="Arial"/>
          <w:sz w:val="24"/>
          <w:szCs w:val="24"/>
        </w:rPr>
        <w:t>lub wynikających z ustaleń podjętych w toku negocjacji.</w:t>
      </w:r>
    </w:p>
  </w:footnote>
  <w:footnote w:id="15">
    <w:p w14:paraId="7ABA6CA5" w14:textId="0534F1E7" w:rsidR="006F15C5" w:rsidRPr="00E56ED0" w:rsidRDefault="006F15C5"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bookmarkStart w:id="2" w:name="_Hlk126928425"/>
      <w:r w:rsidRPr="00E56ED0">
        <w:rPr>
          <w:rFonts w:ascii="Arial" w:hAnsi="Arial" w:cs="Arial"/>
          <w:sz w:val="24"/>
          <w:szCs w:val="24"/>
        </w:rPr>
        <w:t xml:space="preserve">Przez podjęcie negocjacji należy rozumieć przesłanie </w:t>
      </w:r>
      <w:r w:rsidR="00CB09C3" w:rsidRPr="00E56ED0">
        <w:rPr>
          <w:rFonts w:ascii="Arial" w:hAnsi="Arial" w:cs="Arial"/>
          <w:sz w:val="24"/>
          <w:szCs w:val="24"/>
        </w:rPr>
        <w:t xml:space="preserve">w wyznaczonym przez </w:t>
      </w:r>
      <w:r w:rsidR="00CD36BD">
        <w:rPr>
          <w:rFonts w:ascii="Arial" w:hAnsi="Arial" w:cs="Arial"/>
          <w:sz w:val="24"/>
          <w:szCs w:val="24"/>
        </w:rPr>
        <w:t>Instytucję Zarządzającą</w:t>
      </w:r>
      <w:r w:rsidR="00CD36BD" w:rsidRPr="00E56ED0">
        <w:rPr>
          <w:rFonts w:ascii="Arial" w:hAnsi="Arial" w:cs="Arial"/>
          <w:sz w:val="24"/>
          <w:szCs w:val="24"/>
        </w:rPr>
        <w:t xml:space="preserve"> </w:t>
      </w:r>
      <w:r w:rsidRPr="00E56ED0">
        <w:rPr>
          <w:rFonts w:ascii="Arial" w:hAnsi="Arial" w:cs="Arial"/>
          <w:sz w:val="24"/>
          <w:szCs w:val="24"/>
        </w:rPr>
        <w:t xml:space="preserve">terminie </w:t>
      </w:r>
      <w:r w:rsidR="00CB09C3" w:rsidRPr="00E56ED0">
        <w:rPr>
          <w:rFonts w:ascii="Arial" w:hAnsi="Arial" w:cs="Arial"/>
          <w:sz w:val="24"/>
          <w:szCs w:val="24"/>
        </w:rPr>
        <w:t xml:space="preserve">odpowiedzi na stanowisko negocjacyjne. </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89CC5" w14:textId="77777777" w:rsidR="00B71FBC" w:rsidRPr="00B71FBC" w:rsidRDefault="00B71FBC" w:rsidP="00B71FBC">
    <w:pPr>
      <w:spacing w:after="0" w:line="276" w:lineRule="auto"/>
      <w:rPr>
        <w:rFonts w:ascii="Arial" w:hAnsi="Arial" w:cs="Arial"/>
        <w:bCs/>
        <w:sz w:val="24"/>
        <w:szCs w:val="24"/>
      </w:rPr>
    </w:pPr>
    <w:r w:rsidRPr="00B71FBC">
      <w:rPr>
        <w:rFonts w:ascii="Arial" w:hAnsi="Arial" w:cs="Arial"/>
        <w:bCs/>
        <w:sz w:val="24"/>
        <w:szCs w:val="24"/>
      </w:rPr>
      <w:t>FUNDUSZE EUROPEJSKIE DLA KUJAW I POMORZA 2021-2027</w:t>
    </w:r>
  </w:p>
  <w:p w14:paraId="4686E6CE" w14:textId="39E34642" w:rsidR="002840AA" w:rsidRDefault="002840AA" w:rsidP="002840AA">
    <w:pPr>
      <w:spacing w:after="0" w:line="276" w:lineRule="auto"/>
      <w:ind w:left="8496"/>
      <w:rPr>
        <w:rFonts w:ascii="Arial" w:hAnsi="Arial" w:cs="Arial"/>
        <w:bCs/>
        <w:sz w:val="24"/>
        <w:szCs w:val="24"/>
      </w:rPr>
    </w:pPr>
    <w:r>
      <w:rPr>
        <w:rFonts w:ascii="Arial" w:hAnsi="Arial" w:cs="Arial"/>
        <w:bCs/>
        <w:sz w:val="24"/>
        <w:szCs w:val="24"/>
      </w:rPr>
      <w:t>Załącznik nr 1 do stanowiska nr 7/2025</w:t>
    </w:r>
  </w:p>
  <w:p w14:paraId="40514CF8" w14:textId="77777777" w:rsidR="002840AA" w:rsidRDefault="002840AA" w:rsidP="002840AA">
    <w:pPr>
      <w:spacing w:after="0" w:line="276" w:lineRule="auto"/>
      <w:ind w:left="8496"/>
      <w:rPr>
        <w:rFonts w:ascii="Arial" w:hAnsi="Arial" w:cs="Arial"/>
        <w:bCs/>
        <w:sz w:val="24"/>
        <w:szCs w:val="24"/>
      </w:rPr>
    </w:pPr>
    <w:r>
      <w:rPr>
        <w:rFonts w:ascii="Arial" w:hAnsi="Arial" w:cs="Arial"/>
        <w:bCs/>
        <w:sz w:val="24"/>
        <w:szCs w:val="24"/>
      </w:rPr>
      <w:t>Grupy roboczej ds. EFS plus</w:t>
    </w:r>
  </w:p>
  <w:p w14:paraId="668DF997" w14:textId="3581A7B8" w:rsidR="00B71FBC" w:rsidRPr="00865751" w:rsidRDefault="002840AA" w:rsidP="00865751">
    <w:pPr>
      <w:spacing w:after="0" w:line="276" w:lineRule="auto"/>
      <w:ind w:left="8496"/>
      <w:rPr>
        <w:rFonts w:ascii="Arial" w:hAnsi="Arial"/>
        <w:sz w:val="24"/>
      </w:rPr>
    </w:pPr>
    <w:r>
      <w:rPr>
        <w:rFonts w:ascii="Arial" w:hAnsi="Arial" w:cs="Arial"/>
        <w:bCs/>
        <w:sz w:val="24"/>
        <w:szCs w:val="24"/>
      </w:rPr>
      <w:t>przy KM FEdKP 2021-2027 z 10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13C2"/>
    <w:multiLevelType w:val="hybridMultilevel"/>
    <w:tmpl w:val="7362049C"/>
    <w:lvl w:ilvl="0" w:tplc="1C6849B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3E623F"/>
    <w:multiLevelType w:val="hybridMultilevel"/>
    <w:tmpl w:val="2D9E6AA8"/>
    <w:lvl w:ilvl="0" w:tplc="2DFEF90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80063"/>
    <w:multiLevelType w:val="hybridMultilevel"/>
    <w:tmpl w:val="2604B39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476BF5"/>
    <w:multiLevelType w:val="hybridMultilevel"/>
    <w:tmpl w:val="86420332"/>
    <w:lvl w:ilvl="0" w:tplc="0415000F">
      <w:start w:val="1"/>
      <w:numFmt w:val="decimal"/>
      <w:lvlText w:val="%1."/>
      <w:lvlJc w:val="left"/>
      <w:pPr>
        <w:ind w:left="720" w:hanging="360"/>
      </w:pPr>
      <w:rPr>
        <w:rFonts w:hint="default"/>
      </w:rPr>
    </w:lvl>
    <w:lvl w:ilvl="1" w:tplc="14100F60">
      <w:start w:val="1"/>
      <w:numFmt w:val="lowerLetter"/>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E1606"/>
    <w:multiLevelType w:val="hybridMultilevel"/>
    <w:tmpl w:val="3D50A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7C3DBD"/>
    <w:multiLevelType w:val="hybridMultilevel"/>
    <w:tmpl w:val="6DE8C92C"/>
    <w:lvl w:ilvl="0" w:tplc="FFFFFFFF">
      <w:start w:val="1"/>
      <w:numFmt w:val="decimal"/>
      <w:lvlText w:val="%1."/>
      <w:lvlJc w:val="left"/>
      <w:pPr>
        <w:ind w:left="720" w:hanging="360"/>
      </w:pPr>
      <w:rPr>
        <w:rFonts w:hint="default"/>
      </w:r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B5616B"/>
    <w:multiLevelType w:val="hybridMultilevel"/>
    <w:tmpl w:val="534E326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7F175A80"/>
    <w:multiLevelType w:val="hybridMultilevel"/>
    <w:tmpl w:val="E696BDEA"/>
    <w:lvl w:ilvl="0" w:tplc="2CC843EA">
      <w:start w:val="1"/>
      <w:numFmt w:val="upperLetter"/>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881745157">
    <w:abstractNumId w:val="19"/>
  </w:num>
  <w:num w:numId="2" w16cid:durableId="2065179423">
    <w:abstractNumId w:val="7"/>
  </w:num>
  <w:num w:numId="3" w16cid:durableId="930773857">
    <w:abstractNumId w:val="0"/>
  </w:num>
  <w:num w:numId="4" w16cid:durableId="1668629013">
    <w:abstractNumId w:val="1"/>
  </w:num>
  <w:num w:numId="5" w16cid:durableId="1841386806">
    <w:abstractNumId w:val="2"/>
  </w:num>
  <w:num w:numId="6" w16cid:durableId="717893909">
    <w:abstractNumId w:val="3"/>
  </w:num>
  <w:num w:numId="7" w16cid:durableId="1165779774">
    <w:abstractNumId w:val="16"/>
  </w:num>
  <w:num w:numId="8" w16cid:durableId="435293345">
    <w:abstractNumId w:val="8"/>
  </w:num>
  <w:num w:numId="9" w16cid:durableId="484010075">
    <w:abstractNumId w:val="17"/>
  </w:num>
  <w:num w:numId="10" w16cid:durableId="426662290">
    <w:abstractNumId w:val="21"/>
  </w:num>
  <w:num w:numId="11" w16cid:durableId="1705445052">
    <w:abstractNumId w:val="13"/>
  </w:num>
  <w:num w:numId="12" w16cid:durableId="231358743">
    <w:abstractNumId w:val="6"/>
  </w:num>
  <w:num w:numId="13" w16cid:durableId="1782411456">
    <w:abstractNumId w:val="14"/>
  </w:num>
  <w:num w:numId="14" w16cid:durableId="527447194">
    <w:abstractNumId w:val="9"/>
  </w:num>
  <w:num w:numId="15" w16cid:durableId="2083867043">
    <w:abstractNumId w:val="10"/>
  </w:num>
  <w:num w:numId="16" w16cid:durableId="1602494381">
    <w:abstractNumId w:val="18"/>
  </w:num>
  <w:num w:numId="17" w16cid:durableId="512691981">
    <w:abstractNumId w:val="23"/>
  </w:num>
  <w:num w:numId="18" w16cid:durableId="1283533717">
    <w:abstractNumId w:val="12"/>
  </w:num>
  <w:num w:numId="19" w16cid:durableId="1980307948">
    <w:abstractNumId w:val="15"/>
  </w:num>
  <w:num w:numId="20" w16cid:durableId="215355538">
    <w:abstractNumId w:val="4"/>
  </w:num>
  <w:num w:numId="21" w16cid:durableId="926307571">
    <w:abstractNumId w:val="22"/>
  </w:num>
  <w:num w:numId="22" w16cid:durableId="673841682">
    <w:abstractNumId w:val="24"/>
  </w:num>
  <w:num w:numId="23" w16cid:durableId="724374350">
    <w:abstractNumId w:val="11"/>
  </w:num>
  <w:num w:numId="24" w16cid:durableId="1302227599">
    <w:abstractNumId w:val="20"/>
  </w:num>
  <w:num w:numId="25" w16cid:durableId="1763523370">
    <w:abstractNumId w:val="25"/>
  </w:num>
  <w:num w:numId="26" w16cid:durableId="1403603603">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5B9"/>
    <w:rsid w:val="00007F0D"/>
    <w:rsid w:val="000133E2"/>
    <w:rsid w:val="000167FE"/>
    <w:rsid w:val="00016D59"/>
    <w:rsid w:val="00024567"/>
    <w:rsid w:val="000376C1"/>
    <w:rsid w:val="000426DA"/>
    <w:rsid w:val="0005622E"/>
    <w:rsid w:val="000662BA"/>
    <w:rsid w:val="00073967"/>
    <w:rsid w:val="00076639"/>
    <w:rsid w:val="000818F3"/>
    <w:rsid w:val="000839E6"/>
    <w:rsid w:val="00090269"/>
    <w:rsid w:val="000902C1"/>
    <w:rsid w:val="000915D9"/>
    <w:rsid w:val="000B042B"/>
    <w:rsid w:val="000B6F01"/>
    <w:rsid w:val="000C1676"/>
    <w:rsid w:val="000C4A00"/>
    <w:rsid w:val="000C5EEA"/>
    <w:rsid w:val="000C6D96"/>
    <w:rsid w:val="000D2A20"/>
    <w:rsid w:val="000D3F89"/>
    <w:rsid w:val="000D41C9"/>
    <w:rsid w:val="000D42F2"/>
    <w:rsid w:val="000D4BAD"/>
    <w:rsid w:val="000E4428"/>
    <w:rsid w:val="000E5780"/>
    <w:rsid w:val="000F0105"/>
    <w:rsid w:val="00100416"/>
    <w:rsid w:val="00125431"/>
    <w:rsid w:val="00125970"/>
    <w:rsid w:val="00126BC0"/>
    <w:rsid w:val="001279CC"/>
    <w:rsid w:val="00134FC4"/>
    <w:rsid w:val="00136950"/>
    <w:rsid w:val="00145FA5"/>
    <w:rsid w:val="00156FDF"/>
    <w:rsid w:val="001623C3"/>
    <w:rsid w:val="00165D51"/>
    <w:rsid w:val="00186363"/>
    <w:rsid w:val="00186509"/>
    <w:rsid w:val="001A12C3"/>
    <w:rsid w:val="001B3034"/>
    <w:rsid w:val="001B668B"/>
    <w:rsid w:val="001C2C8F"/>
    <w:rsid w:val="001D43C5"/>
    <w:rsid w:val="001D5EA3"/>
    <w:rsid w:val="001F4F54"/>
    <w:rsid w:val="001F6757"/>
    <w:rsid w:val="00201290"/>
    <w:rsid w:val="00201CDC"/>
    <w:rsid w:val="002179EF"/>
    <w:rsid w:val="00227A47"/>
    <w:rsid w:val="002442A2"/>
    <w:rsid w:val="002473B7"/>
    <w:rsid w:val="00250798"/>
    <w:rsid w:val="00251A8A"/>
    <w:rsid w:val="00251E8C"/>
    <w:rsid w:val="00252438"/>
    <w:rsid w:val="00252FD5"/>
    <w:rsid w:val="00260A5D"/>
    <w:rsid w:val="00262031"/>
    <w:rsid w:val="002840AA"/>
    <w:rsid w:val="00284903"/>
    <w:rsid w:val="00287200"/>
    <w:rsid w:val="002878C9"/>
    <w:rsid w:val="00295985"/>
    <w:rsid w:val="002A1AE2"/>
    <w:rsid w:val="002B21C1"/>
    <w:rsid w:val="002B254C"/>
    <w:rsid w:val="002B319C"/>
    <w:rsid w:val="002B5C86"/>
    <w:rsid w:val="002B7978"/>
    <w:rsid w:val="002C7376"/>
    <w:rsid w:val="002D66B7"/>
    <w:rsid w:val="002E0F14"/>
    <w:rsid w:val="002F4A51"/>
    <w:rsid w:val="00301DFF"/>
    <w:rsid w:val="003054C8"/>
    <w:rsid w:val="003062F0"/>
    <w:rsid w:val="00323C80"/>
    <w:rsid w:val="00344E0D"/>
    <w:rsid w:val="003471D6"/>
    <w:rsid w:val="00354384"/>
    <w:rsid w:val="00362FA6"/>
    <w:rsid w:val="00366267"/>
    <w:rsid w:val="00372FF9"/>
    <w:rsid w:val="0037555F"/>
    <w:rsid w:val="00382263"/>
    <w:rsid w:val="00382DE2"/>
    <w:rsid w:val="003830BC"/>
    <w:rsid w:val="00396C2D"/>
    <w:rsid w:val="003A4C02"/>
    <w:rsid w:val="003A5F68"/>
    <w:rsid w:val="003B3306"/>
    <w:rsid w:val="003B7DFB"/>
    <w:rsid w:val="003C1482"/>
    <w:rsid w:val="003C37DE"/>
    <w:rsid w:val="003C482F"/>
    <w:rsid w:val="003E381C"/>
    <w:rsid w:val="003E40EE"/>
    <w:rsid w:val="003E59C4"/>
    <w:rsid w:val="003F10FD"/>
    <w:rsid w:val="004029D2"/>
    <w:rsid w:val="00407B41"/>
    <w:rsid w:val="00420B5A"/>
    <w:rsid w:val="004214F4"/>
    <w:rsid w:val="00437C4C"/>
    <w:rsid w:val="004416F3"/>
    <w:rsid w:val="00453A5B"/>
    <w:rsid w:val="00463100"/>
    <w:rsid w:val="00463F3D"/>
    <w:rsid w:val="00464948"/>
    <w:rsid w:val="004972E9"/>
    <w:rsid w:val="004A3588"/>
    <w:rsid w:val="004C4F3A"/>
    <w:rsid w:val="004F5DA6"/>
    <w:rsid w:val="004F66EE"/>
    <w:rsid w:val="00512A0A"/>
    <w:rsid w:val="00513B1A"/>
    <w:rsid w:val="00516B6C"/>
    <w:rsid w:val="005202EB"/>
    <w:rsid w:val="00522C06"/>
    <w:rsid w:val="00522CB7"/>
    <w:rsid w:val="00535F49"/>
    <w:rsid w:val="00536862"/>
    <w:rsid w:val="005567DA"/>
    <w:rsid w:val="00560873"/>
    <w:rsid w:val="005649A2"/>
    <w:rsid w:val="00567635"/>
    <w:rsid w:val="005712D2"/>
    <w:rsid w:val="005729A6"/>
    <w:rsid w:val="00582FB3"/>
    <w:rsid w:val="00583928"/>
    <w:rsid w:val="00585653"/>
    <w:rsid w:val="00590C41"/>
    <w:rsid w:val="005B2DE4"/>
    <w:rsid w:val="005B3A6A"/>
    <w:rsid w:val="005B4105"/>
    <w:rsid w:val="005D30CF"/>
    <w:rsid w:val="005D6516"/>
    <w:rsid w:val="00610DD1"/>
    <w:rsid w:val="0061135C"/>
    <w:rsid w:val="00616505"/>
    <w:rsid w:val="006173C8"/>
    <w:rsid w:val="006403DF"/>
    <w:rsid w:val="0064111D"/>
    <w:rsid w:val="00645A2F"/>
    <w:rsid w:val="00655DEC"/>
    <w:rsid w:val="00662A04"/>
    <w:rsid w:val="00681852"/>
    <w:rsid w:val="00686896"/>
    <w:rsid w:val="006A1D29"/>
    <w:rsid w:val="006A3EE5"/>
    <w:rsid w:val="006A50A6"/>
    <w:rsid w:val="006B2E63"/>
    <w:rsid w:val="006B777A"/>
    <w:rsid w:val="006C1673"/>
    <w:rsid w:val="006C56F1"/>
    <w:rsid w:val="006D7082"/>
    <w:rsid w:val="006E0B2C"/>
    <w:rsid w:val="006F02D7"/>
    <w:rsid w:val="006F15C5"/>
    <w:rsid w:val="006F583E"/>
    <w:rsid w:val="007052BD"/>
    <w:rsid w:val="007074E5"/>
    <w:rsid w:val="00711281"/>
    <w:rsid w:val="007167BA"/>
    <w:rsid w:val="00717D81"/>
    <w:rsid w:val="0072153D"/>
    <w:rsid w:val="00727158"/>
    <w:rsid w:val="00727A14"/>
    <w:rsid w:val="007348B6"/>
    <w:rsid w:val="00735934"/>
    <w:rsid w:val="007409DB"/>
    <w:rsid w:val="00744AAE"/>
    <w:rsid w:val="00754620"/>
    <w:rsid w:val="007563F7"/>
    <w:rsid w:val="00756D6F"/>
    <w:rsid w:val="00760C7D"/>
    <w:rsid w:val="0076425A"/>
    <w:rsid w:val="00770134"/>
    <w:rsid w:val="00771953"/>
    <w:rsid w:val="00774100"/>
    <w:rsid w:val="00782F3A"/>
    <w:rsid w:val="0078551B"/>
    <w:rsid w:val="007B125A"/>
    <w:rsid w:val="007B27BF"/>
    <w:rsid w:val="007B3345"/>
    <w:rsid w:val="007B367C"/>
    <w:rsid w:val="007B77F9"/>
    <w:rsid w:val="007C2020"/>
    <w:rsid w:val="007D53CD"/>
    <w:rsid w:val="007E2BE0"/>
    <w:rsid w:val="007F0AA9"/>
    <w:rsid w:val="007F4AAB"/>
    <w:rsid w:val="007F57BD"/>
    <w:rsid w:val="007F6468"/>
    <w:rsid w:val="00800B6B"/>
    <w:rsid w:val="008023C1"/>
    <w:rsid w:val="008027D9"/>
    <w:rsid w:val="00803307"/>
    <w:rsid w:val="00822EE3"/>
    <w:rsid w:val="00824427"/>
    <w:rsid w:val="00835D01"/>
    <w:rsid w:val="0085225B"/>
    <w:rsid w:val="00865751"/>
    <w:rsid w:val="00876FA5"/>
    <w:rsid w:val="0087728C"/>
    <w:rsid w:val="008844FC"/>
    <w:rsid w:val="00893B99"/>
    <w:rsid w:val="008A30AC"/>
    <w:rsid w:val="008B442E"/>
    <w:rsid w:val="008B5AC0"/>
    <w:rsid w:val="008C2F1C"/>
    <w:rsid w:val="008E4DC9"/>
    <w:rsid w:val="008E686D"/>
    <w:rsid w:val="008F05AA"/>
    <w:rsid w:val="00901CE7"/>
    <w:rsid w:val="00916303"/>
    <w:rsid w:val="009220ED"/>
    <w:rsid w:val="009224E8"/>
    <w:rsid w:val="009409DE"/>
    <w:rsid w:val="00942706"/>
    <w:rsid w:val="00944630"/>
    <w:rsid w:val="0096292E"/>
    <w:rsid w:val="009657E6"/>
    <w:rsid w:val="009702E1"/>
    <w:rsid w:val="00976E4B"/>
    <w:rsid w:val="009807D0"/>
    <w:rsid w:val="009811A8"/>
    <w:rsid w:val="00983C95"/>
    <w:rsid w:val="0098412E"/>
    <w:rsid w:val="00985F4F"/>
    <w:rsid w:val="009B34FA"/>
    <w:rsid w:val="009B6673"/>
    <w:rsid w:val="009C7475"/>
    <w:rsid w:val="009D0F13"/>
    <w:rsid w:val="009E290E"/>
    <w:rsid w:val="009E3F0E"/>
    <w:rsid w:val="009F08CA"/>
    <w:rsid w:val="009F2EB8"/>
    <w:rsid w:val="009F3767"/>
    <w:rsid w:val="009F494B"/>
    <w:rsid w:val="00A02C68"/>
    <w:rsid w:val="00A230FC"/>
    <w:rsid w:val="00A34369"/>
    <w:rsid w:val="00A40EE0"/>
    <w:rsid w:val="00A44521"/>
    <w:rsid w:val="00A50423"/>
    <w:rsid w:val="00A82389"/>
    <w:rsid w:val="00A83458"/>
    <w:rsid w:val="00A95821"/>
    <w:rsid w:val="00AA6885"/>
    <w:rsid w:val="00AA7C56"/>
    <w:rsid w:val="00AB2AD4"/>
    <w:rsid w:val="00AB57FE"/>
    <w:rsid w:val="00AC6AEF"/>
    <w:rsid w:val="00AC7CA2"/>
    <w:rsid w:val="00AD28B4"/>
    <w:rsid w:val="00AD3DF6"/>
    <w:rsid w:val="00AD7BA9"/>
    <w:rsid w:val="00B04482"/>
    <w:rsid w:val="00B04CA8"/>
    <w:rsid w:val="00B117D9"/>
    <w:rsid w:val="00B15797"/>
    <w:rsid w:val="00B3780B"/>
    <w:rsid w:val="00B44788"/>
    <w:rsid w:val="00B459F7"/>
    <w:rsid w:val="00B5057C"/>
    <w:rsid w:val="00B50815"/>
    <w:rsid w:val="00B54A99"/>
    <w:rsid w:val="00B63EF8"/>
    <w:rsid w:val="00B67B45"/>
    <w:rsid w:val="00B71FBC"/>
    <w:rsid w:val="00BB3EE4"/>
    <w:rsid w:val="00BC6B49"/>
    <w:rsid w:val="00BC78CE"/>
    <w:rsid w:val="00BE2773"/>
    <w:rsid w:val="00BE5638"/>
    <w:rsid w:val="00BE70F4"/>
    <w:rsid w:val="00BE7D1A"/>
    <w:rsid w:val="00BF3E8D"/>
    <w:rsid w:val="00C03439"/>
    <w:rsid w:val="00C12827"/>
    <w:rsid w:val="00C16453"/>
    <w:rsid w:val="00C319AD"/>
    <w:rsid w:val="00C32518"/>
    <w:rsid w:val="00C4464D"/>
    <w:rsid w:val="00C51A2A"/>
    <w:rsid w:val="00C62465"/>
    <w:rsid w:val="00C6595A"/>
    <w:rsid w:val="00C67AD8"/>
    <w:rsid w:val="00C74B0E"/>
    <w:rsid w:val="00C812D8"/>
    <w:rsid w:val="00C854CB"/>
    <w:rsid w:val="00C915D7"/>
    <w:rsid w:val="00CA20C1"/>
    <w:rsid w:val="00CA6BCA"/>
    <w:rsid w:val="00CB09C3"/>
    <w:rsid w:val="00CD36BD"/>
    <w:rsid w:val="00CD6265"/>
    <w:rsid w:val="00D1215C"/>
    <w:rsid w:val="00D1484A"/>
    <w:rsid w:val="00D15AD2"/>
    <w:rsid w:val="00D17077"/>
    <w:rsid w:val="00D17C20"/>
    <w:rsid w:val="00D3031E"/>
    <w:rsid w:val="00D32B22"/>
    <w:rsid w:val="00D33558"/>
    <w:rsid w:val="00D5218C"/>
    <w:rsid w:val="00D60407"/>
    <w:rsid w:val="00D63F6A"/>
    <w:rsid w:val="00D648B0"/>
    <w:rsid w:val="00D72E95"/>
    <w:rsid w:val="00D74565"/>
    <w:rsid w:val="00D8547D"/>
    <w:rsid w:val="00D8743C"/>
    <w:rsid w:val="00DA735A"/>
    <w:rsid w:val="00DB4FFE"/>
    <w:rsid w:val="00DC01C2"/>
    <w:rsid w:val="00DD5663"/>
    <w:rsid w:val="00DE5B14"/>
    <w:rsid w:val="00DF2A78"/>
    <w:rsid w:val="00DF2FC7"/>
    <w:rsid w:val="00DF4537"/>
    <w:rsid w:val="00DF6520"/>
    <w:rsid w:val="00E04F1B"/>
    <w:rsid w:val="00E06737"/>
    <w:rsid w:val="00E07DFF"/>
    <w:rsid w:val="00E27CB4"/>
    <w:rsid w:val="00E44856"/>
    <w:rsid w:val="00E53212"/>
    <w:rsid w:val="00E56ED0"/>
    <w:rsid w:val="00E57FEB"/>
    <w:rsid w:val="00E63A3B"/>
    <w:rsid w:val="00E66BD6"/>
    <w:rsid w:val="00E67949"/>
    <w:rsid w:val="00E72D50"/>
    <w:rsid w:val="00E81DDC"/>
    <w:rsid w:val="00E84E91"/>
    <w:rsid w:val="00EA0A9C"/>
    <w:rsid w:val="00EA4676"/>
    <w:rsid w:val="00EB083D"/>
    <w:rsid w:val="00ED1F7C"/>
    <w:rsid w:val="00EE7134"/>
    <w:rsid w:val="00EF58EF"/>
    <w:rsid w:val="00EF6066"/>
    <w:rsid w:val="00EF75DE"/>
    <w:rsid w:val="00F20DD2"/>
    <w:rsid w:val="00F218E6"/>
    <w:rsid w:val="00F347F1"/>
    <w:rsid w:val="00F54F46"/>
    <w:rsid w:val="00F62B65"/>
    <w:rsid w:val="00F65CA3"/>
    <w:rsid w:val="00F670CB"/>
    <w:rsid w:val="00F72516"/>
    <w:rsid w:val="00F74917"/>
    <w:rsid w:val="00F7721D"/>
    <w:rsid w:val="00F972F6"/>
    <w:rsid w:val="00FB797A"/>
    <w:rsid w:val="00FD1459"/>
    <w:rsid w:val="00FD2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37C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paragraph" w:styleId="Tytu">
    <w:name w:val="Title"/>
    <w:basedOn w:val="Normalny"/>
    <w:next w:val="Normalny"/>
    <w:link w:val="TytuZnak"/>
    <w:uiPriority w:val="10"/>
    <w:qFormat/>
    <w:rsid w:val="00437C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7C4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37C4C"/>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37C4C"/>
    <w:rPr>
      <w:rFonts w:eastAsiaTheme="minorEastAsia"/>
      <w:color w:val="5A5A5A" w:themeColor="text1" w:themeTint="A5"/>
      <w:spacing w:val="15"/>
    </w:rPr>
  </w:style>
  <w:style w:type="character" w:customStyle="1" w:styleId="Nagwek1Znak">
    <w:name w:val="Nagłówek 1 Znak"/>
    <w:basedOn w:val="Domylnaczcionkaakapitu"/>
    <w:link w:val="Nagwek1"/>
    <w:uiPriority w:val="9"/>
    <w:rsid w:val="00437C4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909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88182051">
      <w:bodyDiv w:val="1"/>
      <w:marLeft w:val="0"/>
      <w:marRight w:val="0"/>
      <w:marTop w:val="0"/>
      <w:marBottom w:val="0"/>
      <w:divBdr>
        <w:top w:val="none" w:sz="0" w:space="0" w:color="auto"/>
        <w:left w:val="none" w:sz="0" w:space="0" w:color="auto"/>
        <w:bottom w:val="none" w:sz="0" w:space="0" w:color="auto"/>
        <w:right w:val="none" w:sz="0" w:space="0" w:color="auto"/>
      </w:divBdr>
    </w:div>
    <w:div w:id="213782551">
      <w:bodyDiv w:val="1"/>
      <w:marLeft w:val="0"/>
      <w:marRight w:val="0"/>
      <w:marTop w:val="0"/>
      <w:marBottom w:val="0"/>
      <w:divBdr>
        <w:top w:val="none" w:sz="0" w:space="0" w:color="auto"/>
        <w:left w:val="none" w:sz="0" w:space="0" w:color="auto"/>
        <w:bottom w:val="none" w:sz="0" w:space="0" w:color="auto"/>
        <w:right w:val="none" w:sz="0" w:space="0" w:color="auto"/>
      </w:divBdr>
    </w:div>
    <w:div w:id="21863251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243732283">
      <w:bodyDiv w:val="1"/>
      <w:marLeft w:val="0"/>
      <w:marRight w:val="0"/>
      <w:marTop w:val="0"/>
      <w:marBottom w:val="0"/>
      <w:divBdr>
        <w:top w:val="none" w:sz="0" w:space="0" w:color="auto"/>
        <w:left w:val="none" w:sz="0" w:space="0" w:color="auto"/>
        <w:bottom w:val="none" w:sz="0" w:space="0" w:color="auto"/>
        <w:right w:val="none" w:sz="0" w:space="0" w:color="auto"/>
      </w:divBdr>
    </w:div>
    <w:div w:id="267009952">
      <w:bodyDiv w:val="1"/>
      <w:marLeft w:val="0"/>
      <w:marRight w:val="0"/>
      <w:marTop w:val="0"/>
      <w:marBottom w:val="0"/>
      <w:divBdr>
        <w:top w:val="none" w:sz="0" w:space="0" w:color="auto"/>
        <w:left w:val="none" w:sz="0" w:space="0" w:color="auto"/>
        <w:bottom w:val="none" w:sz="0" w:space="0" w:color="auto"/>
        <w:right w:val="none" w:sz="0" w:space="0" w:color="auto"/>
      </w:divBdr>
    </w:div>
    <w:div w:id="545875385">
      <w:bodyDiv w:val="1"/>
      <w:marLeft w:val="0"/>
      <w:marRight w:val="0"/>
      <w:marTop w:val="0"/>
      <w:marBottom w:val="0"/>
      <w:divBdr>
        <w:top w:val="none" w:sz="0" w:space="0" w:color="auto"/>
        <w:left w:val="none" w:sz="0" w:space="0" w:color="auto"/>
        <w:bottom w:val="none" w:sz="0" w:space="0" w:color="auto"/>
        <w:right w:val="none" w:sz="0" w:space="0" w:color="auto"/>
      </w:divBdr>
    </w:div>
    <w:div w:id="577324448">
      <w:bodyDiv w:val="1"/>
      <w:marLeft w:val="0"/>
      <w:marRight w:val="0"/>
      <w:marTop w:val="0"/>
      <w:marBottom w:val="0"/>
      <w:divBdr>
        <w:top w:val="none" w:sz="0" w:space="0" w:color="auto"/>
        <w:left w:val="none" w:sz="0" w:space="0" w:color="auto"/>
        <w:bottom w:val="none" w:sz="0" w:space="0" w:color="auto"/>
        <w:right w:val="none" w:sz="0" w:space="0" w:color="auto"/>
      </w:divBdr>
    </w:div>
    <w:div w:id="745415228">
      <w:bodyDiv w:val="1"/>
      <w:marLeft w:val="0"/>
      <w:marRight w:val="0"/>
      <w:marTop w:val="0"/>
      <w:marBottom w:val="0"/>
      <w:divBdr>
        <w:top w:val="none" w:sz="0" w:space="0" w:color="auto"/>
        <w:left w:val="none" w:sz="0" w:space="0" w:color="auto"/>
        <w:bottom w:val="none" w:sz="0" w:space="0" w:color="auto"/>
        <w:right w:val="none" w:sz="0" w:space="0" w:color="auto"/>
      </w:divBdr>
    </w:div>
    <w:div w:id="1198733992">
      <w:bodyDiv w:val="1"/>
      <w:marLeft w:val="0"/>
      <w:marRight w:val="0"/>
      <w:marTop w:val="0"/>
      <w:marBottom w:val="0"/>
      <w:divBdr>
        <w:top w:val="none" w:sz="0" w:space="0" w:color="auto"/>
        <w:left w:val="none" w:sz="0" w:space="0" w:color="auto"/>
        <w:bottom w:val="none" w:sz="0" w:space="0" w:color="auto"/>
        <w:right w:val="none" w:sz="0" w:space="0" w:color="auto"/>
      </w:divBdr>
    </w:div>
    <w:div w:id="1307857851">
      <w:bodyDiv w:val="1"/>
      <w:marLeft w:val="0"/>
      <w:marRight w:val="0"/>
      <w:marTop w:val="0"/>
      <w:marBottom w:val="0"/>
      <w:divBdr>
        <w:top w:val="none" w:sz="0" w:space="0" w:color="auto"/>
        <w:left w:val="none" w:sz="0" w:space="0" w:color="auto"/>
        <w:bottom w:val="none" w:sz="0" w:space="0" w:color="auto"/>
        <w:right w:val="none" w:sz="0" w:space="0" w:color="auto"/>
      </w:divBdr>
    </w:div>
    <w:div w:id="1426875843">
      <w:bodyDiv w:val="1"/>
      <w:marLeft w:val="0"/>
      <w:marRight w:val="0"/>
      <w:marTop w:val="0"/>
      <w:marBottom w:val="0"/>
      <w:divBdr>
        <w:top w:val="none" w:sz="0" w:space="0" w:color="auto"/>
        <w:left w:val="none" w:sz="0" w:space="0" w:color="auto"/>
        <w:bottom w:val="none" w:sz="0" w:space="0" w:color="auto"/>
        <w:right w:val="none" w:sz="0" w:space="0" w:color="auto"/>
      </w:divBdr>
    </w:div>
    <w:div w:id="1529755003">
      <w:bodyDiv w:val="1"/>
      <w:marLeft w:val="0"/>
      <w:marRight w:val="0"/>
      <w:marTop w:val="0"/>
      <w:marBottom w:val="0"/>
      <w:divBdr>
        <w:top w:val="none" w:sz="0" w:space="0" w:color="auto"/>
        <w:left w:val="none" w:sz="0" w:space="0" w:color="auto"/>
        <w:bottom w:val="none" w:sz="0" w:space="0" w:color="auto"/>
        <w:right w:val="none" w:sz="0" w:space="0" w:color="auto"/>
      </w:divBdr>
    </w:div>
    <w:div w:id="1912693761">
      <w:bodyDiv w:val="1"/>
      <w:marLeft w:val="0"/>
      <w:marRight w:val="0"/>
      <w:marTop w:val="0"/>
      <w:marBottom w:val="0"/>
      <w:divBdr>
        <w:top w:val="none" w:sz="0" w:space="0" w:color="auto"/>
        <w:left w:val="none" w:sz="0" w:space="0" w:color="auto"/>
        <w:bottom w:val="none" w:sz="0" w:space="0" w:color="auto"/>
        <w:right w:val="none" w:sz="0" w:space="0" w:color="auto"/>
      </w:divBdr>
    </w:div>
    <w:div w:id="203484487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24</Pages>
  <Words>4712</Words>
  <Characters>28277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25</cp:revision>
  <cp:lastPrinted>2023-06-20T09:36:00Z</cp:lastPrinted>
  <dcterms:created xsi:type="dcterms:W3CDTF">2023-11-17T11:38:00Z</dcterms:created>
  <dcterms:modified xsi:type="dcterms:W3CDTF">2025-01-12T19:02:00Z</dcterms:modified>
</cp:coreProperties>
</file>