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67038B" w:rsidRDefault="00DF43B9" w:rsidP="0067038B">
      <w:pPr>
        <w:spacing w:before="600" w:after="100" w:afterAutospacing="1"/>
        <w:rPr>
          <w:rFonts w:ascii="Arial" w:eastAsiaTheme="majorEastAsia" w:hAnsi="Arial" w:cs="Arial"/>
          <w:b/>
          <w:kern w:val="28"/>
          <w:sz w:val="24"/>
          <w:szCs w:val="24"/>
        </w:rPr>
      </w:pPr>
      <w:r w:rsidRPr="0067038B">
        <w:rPr>
          <w:rFonts w:ascii="Arial" w:hAnsi="Arial" w:cs="Arial"/>
          <w:b/>
          <w:sz w:val="24"/>
          <w:szCs w:val="24"/>
        </w:rPr>
        <w:t>Kryteria wyboru projektów</w:t>
      </w:r>
    </w:p>
    <w:p w14:paraId="3E7B3CCE" w14:textId="14A6A978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b/>
          <w:bCs/>
          <w:sz w:val="24"/>
          <w:szCs w:val="24"/>
        </w:rPr>
        <w:t>Priorytet</w:t>
      </w:r>
      <w:r w:rsidRPr="0067038B">
        <w:rPr>
          <w:rFonts w:ascii="Arial" w:hAnsi="Arial" w:cs="Arial"/>
          <w:sz w:val="24"/>
          <w:szCs w:val="24"/>
        </w:rPr>
        <w:t xml:space="preserve"> 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>6 Fundusze Europejskie dla rzecz zwiększenia dostępności regionalnej infrastruktur</w:t>
      </w:r>
      <w:r w:rsidR="001E03E7" w:rsidRPr="0067038B">
        <w:rPr>
          <w:rFonts w:ascii="Arial" w:hAnsi="Arial" w:cs="Arial"/>
          <w:b/>
          <w:bCs/>
          <w:sz w:val="24"/>
          <w:szCs w:val="24"/>
        </w:rPr>
        <w:t>y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 xml:space="preserve"> dla mieszkańców</w:t>
      </w:r>
    </w:p>
    <w:p w14:paraId="18D87937" w14:textId="31BB88C4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>4</w:t>
      </w:r>
      <w:r w:rsidR="00BD4ADB" w:rsidRPr="0067038B">
        <w:rPr>
          <w:rFonts w:ascii="Arial" w:hAnsi="Arial" w:cs="Arial"/>
          <w:b/>
          <w:bCs/>
          <w:sz w:val="24"/>
          <w:szCs w:val="24"/>
        </w:rPr>
        <w:t xml:space="preserve"> v</w:t>
      </w:r>
      <w:r w:rsidR="00275AA6" w:rsidRPr="0067038B">
        <w:rPr>
          <w:rFonts w:ascii="Arial" w:hAnsi="Arial" w:cs="Arial"/>
          <w:b/>
          <w:bCs/>
          <w:sz w:val="24"/>
          <w:szCs w:val="24"/>
        </w:rPr>
        <w:t>.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67038B">
        <w:rPr>
          <w:rFonts w:ascii="Arial" w:hAnsi="Arial" w:cs="Arial"/>
          <w:sz w:val="24"/>
          <w:szCs w:val="24"/>
        </w:rPr>
        <w:t xml:space="preserve">Zapewnianie równego dostępu do opieki zdrowotnej i wspieranie odporności systemów opieki zdrowotnej, </w:t>
      </w:r>
      <w:r w:rsidR="0007305C" w:rsidRPr="0067038B">
        <w:rPr>
          <w:rFonts w:ascii="Arial" w:hAnsi="Arial" w:cs="Arial"/>
          <w:sz w:val="24"/>
          <w:szCs w:val="24"/>
        </w:rPr>
        <w:br/>
      </w:r>
      <w:r w:rsidR="00CF1204" w:rsidRPr="0067038B">
        <w:rPr>
          <w:rFonts w:ascii="Arial" w:hAnsi="Arial" w:cs="Arial"/>
          <w:sz w:val="24"/>
          <w:szCs w:val="24"/>
        </w:rPr>
        <w:t>w tym podstawowej opieki zdrowotnej, oraz wspieranie przechodzenia od opieki instytucjonalnej do opieki rodzinnej i środowiskowej</w:t>
      </w:r>
    </w:p>
    <w:p w14:paraId="43AEE64E" w14:textId="4BE91F1A" w:rsidR="00DF43B9" w:rsidRPr="0067038B" w:rsidRDefault="00DF43B9" w:rsidP="0067038B">
      <w:pPr>
        <w:pStyle w:val="Podtytu"/>
        <w:spacing w:before="100" w:beforeAutospacing="1" w:after="100" w:afterAutospacing="1"/>
        <w:rPr>
          <w:rFonts w:cs="Arial"/>
          <w:b/>
          <w:szCs w:val="24"/>
        </w:rPr>
      </w:pPr>
      <w:r w:rsidRPr="0067038B">
        <w:rPr>
          <w:rFonts w:cs="Arial"/>
          <w:b/>
          <w:spacing w:val="0"/>
          <w:szCs w:val="24"/>
        </w:rPr>
        <w:t xml:space="preserve">Działanie </w:t>
      </w:r>
      <w:r w:rsidR="00CF1204" w:rsidRPr="0067038B">
        <w:rPr>
          <w:rFonts w:cs="Arial"/>
          <w:b/>
          <w:spacing w:val="0"/>
          <w:szCs w:val="24"/>
        </w:rPr>
        <w:t>6</w:t>
      </w:r>
      <w:r w:rsidRPr="0067038B">
        <w:rPr>
          <w:rFonts w:cs="Arial"/>
          <w:b/>
          <w:spacing w:val="0"/>
          <w:szCs w:val="24"/>
        </w:rPr>
        <w:t>.</w:t>
      </w:r>
      <w:r w:rsidR="00CF1204" w:rsidRPr="0067038B">
        <w:rPr>
          <w:rFonts w:cs="Arial"/>
          <w:b/>
          <w:spacing w:val="0"/>
          <w:szCs w:val="24"/>
        </w:rPr>
        <w:t>9</w:t>
      </w:r>
      <w:r w:rsidRPr="0067038B">
        <w:rPr>
          <w:rFonts w:cs="Arial"/>
          <w:b/>
          <w:spacing w:val="0"/>
          <w:szCs w:val="24"/>
        </w:rPr>
        <w:t xml:space="preserve"> </w:t>
      </w:r>
      <w:r w:rsidR="00CF1204" w:rsidRPr="0067038B">
        <w:rPr>
          <w:rFonts w:cs="Arial"/>
          <w:b/>
          <w:spacing w:val="0"/>
          <w:szCs w:val="24"/>
        </w:rPr>
        <w:t>Inwestycje w infrastrukturę zdrowotną</w:t>
      </w:r>
    </w:p>
    <w:p w14:paraId="27C62870" w14:textId="3542D32B" w:rsidR="00DF43B9" w:rsidRPr="0067038B" w:rsidRDefault="00DF43B9" w:rsidP="0067038B">
      <w:pPr>
        <w:pStyle w:val="Podtytu"/>
        <w:spacing w:before="100" w:beforeAutospacing="1" w:after="100" w:afterAutospacing="1"/>
        <w:rPr>
          <w:rFonts w:cs="Arial"/>
          <w:b/>
          <w:szCs w:val="24"/>
        </w:rPr>
      </w:pPr>
      <w:r w:rsidRPr="0067038B">
        <w:rPr>
          <w:rFonts w:cs="Arial"/>
          <w:b/>
          <w:spacing w:val="0"/>
          <w:szCs w:val="24"/>
        </w:rPr>
        <w:t xml:space="preserve">Schemat: </w:t>
      </w:r>
      <w:r w:rsidR="00B043C8" w:rsidRPr="0067038B">
        <w:rPr>
          <w:rFonts w:cs="Arial"/>
          <w:b/>
          <w:spacing w:val="0"/>
          <w:szCs w:val="24"/>
        </w:rPr>
        <w:t>Rozwój ambulatoryjnej opieki specjalistycznej</w:t>
      </w:r>
      <w:r w:rsidR="0098582A" w:rsidRPr="0067038B">
        <w:rPr>
          <w:rFonts w:cs="Arial"/>
          <w:b/>
          <w:spacing w:val="0"/>
          <w:szCs w:val="24"/>
        </w:rPr>
        <w:t xml:space="preserve"> </w:t>
      </w:r>
      <w:r w:rsidR="00CC4906" w:rsidRPr="0067038B">
        <w:rPr>
          <w:rFonts w:cs="Arial"/>
          <w:b/>
          <w:spacing w:val="0"/>
          <w:szCs w:val="24"/>
        </w:rPr>
        <w:t>oraz leczenia jednego dnia</w:t>
      </w:r>
      <w:r w:rsidR="00324358" w:rsidRPr="0067038B">
        <w:rPr>
          <w:rFonts w:cs="Arial"/>
          <w:b/>
          <w:spacing w:val="0"/>
          <w:szCs w:val="24"/>
        </w:rPr>
        <w:t xml:space="preserve"> – tryb niekonkurencyjny</w:t>
      </w:r>
    </w:p>
    <w:p w14:paraId="3479837B" w14:textId="77777777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7038B">
        <w:rPr>
          <w:rFonts w:ascii="Arial" w:hAnsi="Arial" w:cs="Arial"/>
          <w:sz w:val="24"/>
          <w:szCs w:val="24"/>
        </w:rPr>
        <w:t xml:space="preserve"> niekonkurencyjny</w:t>
      </w:r>
    </w:p>
    <w:p w14:paraId="3F447540" w14:textId="27DA0B27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67038B">
        <w:rPr>
          <w:rFonts w:ascii="Arial" w:hAnsi="Arial" w:cs="Arial"/>
          <w:color w:val="000000"/>
          <w:sz w:val="24"/>
          <w:szCs w:val="24"/>
        </w:rPr>
        <w:t xml:space="preserve">Nabór jest skierowany do </w:t>
      </w:r>
      <w:r w:rsidR="003C0BD3" w:rsidRPr="0067038B">
        <w:rPr>
          <w:rFonts w:ascii="Arial" w:hAnsi="Arial" w:cs="Arial"/>
          <w:color w:val="000000"/>
          <w:sz w:val="24"/>
          <w:szCs w:val="24"/>
        </w:rPr>
        <w:t>podmiot</w:t>
      </w:r>
      <w:r w:rsidR="00A96264" w:rsidRPr="0067038B">
        <w:rPr>
          <w:rFonts w:ascii="Arial" w:hAnsi="Arial" w:cs="Arial"/>
          <w:color w:val="000000"/>
          <w:sz w:val="24"/>
          <w:szCs w:val="24"/>
        </w:rPr>
        <w:t>u</w:t>
      </w:r>
      <w:r w:rsidR="003973A6" w:rsidRPr="0067038B">
        <w:rPr>
          <w:rFonts w:ascii="Arial" w:hAnsi="Arial" w:cs="Arial"/>
          <w:color w:val="000000"/>
          <w:sz w:val="24"/>
          <w:szCs w:val="24"/>
        </w:rPr>
        <w:t xml:space="preserve"> wykonując</w:t>
      </w:r>
      <w:r w:rsidR="00510F21" w:rsidRPr="0067038B">
        <w:rPr>
          <w:rFonts w:ascii="Arial" w:hAnsi="Arial" w:cs="Arial"/>
          <w:color w:val="000000"/>
          <w:sz w:val="24"/>
          <w:szCs w:val="24"/>
        </w:rPr>
        <w:t>ego</w:t>
      </w:r>
      <w:r w:rsidR="003973A6" w:rsidRPr="0067038B">
        <w:rPr>
          <w:rFonts w:ascii="Arial" w:hAnsi="Arial" w:cs="Arial"/>
          <w:color w:val="000000"/>
          <w:sz w:val="24"/>
          <w:szCs w:val="24"/>
        </w:rPr>
        <w:t xml:space="preserve"> działalność leczniczą</w:t>
      </w:r>
      <w:r w:rsidR="00A54973" w:rsidRPr="0067038B">
        <w:rPr>
          <w:rFonts w:ascii="Arial" w:hAnsi="Arial" w:cs="Arial"/>
          <w:color w:val="000000"/>
          <w:sz w:val="24"/>
          <w:szCs w:val="24"/>
        </w:rPr>
        <w:t>,</w:t>
      </w:r>
      <w:r w:rsidR="003C0BD3" w:rsidRPr="0067038B">
        <w:rPr>
          <w:rFonts w:ascii="Arial" w:hAnsi="Arial" w:cs="Arial"/>
          <w:color w:val="000000"/>
          <w:sz w:val="24"/>
          <w:szCs w:val="24"/>
        </w:rPr>
        <w:t xml:space="preserve"> </w:t>
      </w:r>
      <w:r w:rsidR="00A54973" w:rsidRPr="0067038B">
        <w:rPr>
          <w:rFonts w:ascii="Arial" w:hAnsi="Arial" w:cs="Arial"/>
          <w:color w:val="000000"/>
          <w:sz w:val="24"/>
          <w:szCs w:val="24"/>
        </w:rPr>
        <w:t>dla któr</w:t>
      </w:r>
      <w:r w:rsidR="00510F21" w:rsidRPr="0067038B">
        <w:rPr>
          <w:rFonts w:ascii="Arial" w:hAnsi="Arial" w:cs="Arial"/>
          <w:color w:val="000000"/>
          <w:sz w:val="24"/>
          <w:szCs w:val="24"/>
        </w:rPr>
        <w:t>ego</w:t>
      </w:r>
      <w:r w:rsidR="00A54973" w:rsidRPr="0067038B">
        <w:rPr>
          <w:rFonts w:ascii="Arial" w:hAnsi="Arial" w:cs="Arial"/>
          <w:color w:val="000000"/>
          <w:sz w:val="24"/>
          <w:szCs w:val="24"/>
        </w:rPr>
        <w:t xml:space="preserve"> podmiotem tworzącym i sprawującym nadzór jest Województwo Kujawsko-Pomorskie</w:t>
      </w:r>
      <w:r w:rsidR="003973A6" w:rsidRPr="0067038B">
        <w:rPr>
          <w:rFonts w:ascii="Arial" w:hAnsi="Arial" w:cs="Arial"/>
          <w:color w:val="000000"/>
          <w:sz w:val="24"/>
          <w:szCs w:val="24"/>
        </w:rPr>
        <w:t>.</w:t>
      </w:r>
    </w:p>
    <w:p w14:paraId="6DFEDBED" w14:textId="49A48580" w:rsidR="00DF3121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color w:val="000000"/>
          <w:sz w:val="24"/>
          <w:szCs w:val="24"/>
        </w:rPr>
        <w:t xml:space="preserve">Zakres wsparcia </w:t>
      </w:r>
      <w:r w:rsidR="00E4726B" w:rsidRPr="0067038B">
        <w:rPr>
          <w:rFonts w:ascii="Arial" w:hAnsi="Arial" w:cs="Arial"/>
          <w:color w:val="000000"/>
          <w:sz w:val="24"/>
          <w:szCs w:val="24"/>
        </w:rPr>
        <w:t>to</w:t>
      </w:r>
      <w:r w:rsidR="00743F6E" w:rsidRPr="0067038B">
        <w:rPr>
          <w:rFonts w:ascii="Arial" w:hAnsi="Arial" w:cs="Arial"/>
          <w:color w:val="000000"/>
          <w:sz w:val="24"/>
          <w:szCs w:val="24"/>
        </w:rPr>
        <w:t xml:space="preserve"> </w:t>
      </w:r>
      <w:r w:rsidR="00E4726B" w:rsidRPr="0067038B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6D472F" w:rsidRPr="0067038B">
        <w:rPr>
          <w:rFonts w:ascii="Arial" w:hAnsi="Arial" w:cs="Arial"/>
          <w:color w:val="000000"/>
          <w:sz w:val="24"/>
          <w:szCs w:val="24"/>
        </w:rPr>
        <w:t xml:space="preserve">ambulatoryjnej opieki specjalistycznej </w:t>
      </w:r>
      <w:r w:rsidR="00CC4906" w:rsidRPr="0067038B">
        <w:rPr>
          <w:rFonts w:ascii="Arial" w:hAnsi="Arial" w:cs="Arial"/>
          <w:color w:val="000000"/>
          <w:sz w:val="24"/>
          <w:szCs w:val="24"/>
        </w:rPr>
        <w:t xml:space="preserve">lub leczenia jednego dnia </w:t>
      </w:r>
      <w:r w:rsidR="006D472F" w:rsidRPr="0067038B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świadczeń.</w:t>
      </w:r>
    </w:p>
    <w:p w14:paraId="345F8DE6" w14:textId="4FA30755" w:rsidR="005172B5" w:rsidRPr="00F01A35" w:rsidRDefault="007257F1" w:rsidP="0067038B">
      <w:pPr>
        <w:pStyle w:val="Nagwek1"/>
        <w:numPr>
          <w:ilvl w:val="0"/>
          <w:numId w:val="40"/>
        </w:numPr>
      </w:pPr>
      <w:r w:rsidRPr="00AA1147">
        <w:rPr>
          <w:rFonts w:ascii="Arial" w:hAnsi="Arial"/>
          <w:sz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8"/>
        <w:gridCol w:w="7199"/>
        <w:gridCol w:w="3260"/>
      </w:tblGrid>
      <w:tr w:rsidR="00AA1147" w:rsidRPr="00753509" w14:paraId="177A6179" w14:textId="77777777" w:rsidTr="00CE038F">
        <w:trPr>
          <w:tblHeader/>
        </w:trPr>
        <w:tc>
          <w:tcPr>
            <w:tcW w:w="988" w:type="dxa"/>
            <w:shd w:val="clear" w:color="auto" w:fill="E7E6E6"/>
            <w:vAlign w:val="center"/>
          </w:tcPr>
          <w:p w14:paraId="50D36F32" w14:textId="77777777" w:rsidR="003C40D0" w:rsidRPr="00753509" w:rsidRDefault="003C40D0" w:rsidP="00FD123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753509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78" w:type="dxa"/>
            <w:shd w:val="clear" w:color="auto" w:fill="E7E6E6"/>
            <w:vAlign w:val="center"/>
          </w:tcPr>
          <w:p w14:paraId="5A5DA54F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753509" w14:paraId="7E57D17D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4CFA240A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78" w:type="dxa"/>
            <w:vAlign w:val="center"/>
          </w:tcPr>
          <w:p w14:paraId="33457F9B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753509" w:rsidRDefault="003C40D0" w:rsidP="00F01A35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86A6131" w14:textId="46EA8300" w:rsidR="00496DF2" w:rsidRPr="000928E9" w:rsidRDefault="003C40D0" w:rsidP="00F01A35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928E9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5EF7231" w14:textId="1BBE69EA" w:rsidR="00496DF2" w:rsidRPr="000928E9" w:rsidRDefault="003C40D0" w:rsidP="00F01A35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928E9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0928E9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0928E9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A3321AD" w14:textId="77777777" w:rsidR="00FB2F22" w:rsidRPr="000928E9" w:rsidRDefault="00FB2F22" w:rsidP="00F01A35">
            <w:pPr>
              <w:pStyle w:val="Akapitzlist"/>
              <w:numPr>
                <w:ilvl w:val="0"/>
                <w:numId w:val="21"/>
              </w:numPr>
              <w:spacing w:before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A1147">
              <w:rPr>
                <w:rFonts w:ascii="Arial" w:hAnsi="Arial"/>
                <w:sz w:val="24"/>
              </w:rPr>
              <w:t>wszystkie załączniki zostały podpisane zgodnie ze sposobem wskazanym w Regulaminie wyboru projektów</w:t>
            </w:r>
            <w:r w:rsidRPr="000928E9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3C07AE71" w14:textId="21FF6CCB" w:rsidR="003C40D0" w:rsidRPr="00753509" w:rsidRDefault="003C40D0" w:rsidP="00F01A35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0BD9984E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29559C93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753509" w14:paraId="62B630A6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0A0C99EE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78" w:type="dxa"/>
            <w:vAlign w:val="center"/>
          </w:tcPr>
          <w:p w14:paraId="2079FA22" w14:textId="317BF914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753509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753509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027DA673" w14:textId="0E0D6F7A" w:rsidR="003C40D0" w:rsidRPr="00753509" w:rsidRDefault="003C40D0" w:rsidP="00F01A35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753509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B47991" w:rsidRPr="000928E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424E6D" w:rsidRPr="0075350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928E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75350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C0B3EDE" w14:textId="77777777" w:rsidR="00CB1464" w:rsidRPr="000D12E7" w:rsidRDefault="00CB1464" w:rsidP="00F01A35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7780D2" w14:textId="77777777" w:rsidR="00CB1464" w:rsidRPr="00F01A35" w:rsidRDefault="00CB1464" w:rsidP="00F01A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/>
                <w:sz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6195DEA4" w14:textId="5F880329" w:rsidR="00CB1464" w:rsidRDefault="00CB1464" w:rsidP="00F01A3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0B7640D" w14:textId="77777777" w:rsidR="00CB1464" w:rsidRDefault="00CB1464" w:rsidP="00FD123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C2CB944" w14:textId="2B1D5E4C" w:rsidR="00CB1464" w:rsidRPr="00CB1464" w:rsidRDefault="00CB1464" w:rsidP="00FD123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B1464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CB146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CC43E4" w14:textId="7D5DCBB8" w:rsidR="00CB1464" w:rsidRPr="00AA1147" w:rsidRDefault="00CB1464" w:rsidP="00F01A35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Fonts w:ascii="Arial" w:hAnsi="Arial"/>
                <w:sz w:val="24"/>
              </w:rPr>
            </w:pPr>
            <w:r w:rsidRPr="00AA1147">
              <w:rPr>
                <w:rFonts w:ascii="Arial" w:hAnsi="Arial"/>
                <w:sz w:val="24"/>
              </w:rPr>
              <w:t>wnioskodawca nie rozpoczął realizacji projektu przed dniem złożenia wniosku o dofinansowanie projektu, lub złożył oświadczenie, że realizując projekt przed dniem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A1147">
              <w:rPr>
                <w:rFonts w:ascii="Arial" w:hAnsi="Arial"/>
                <w:sz w:val="24"/>
              </w:rPr>
              <w:t>dofinansowanie projektu przestrzegał obowiązujących przepisów prawa dotyczących danego projektu, zgodnie z art. 73 ust. 2 lit. f) rozporządzenia nr</w:t>
            </w:r>
            <w:r w:rsidRPr="00275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1147">
              <w:rPr>
                <w:rFonts w:ascii="Arial" w:hAnsi="Arial"/>
                <w:sz w:val="24"/>
              </w:rPr>
              <w:t>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AA1147">
              <w:rPr>
                <w:rFonts w:ascii="Arial" w:hAnsi="Arial"/>
                <w:sz w:val="24"/>
              </w:rPr>
              <w:t>,</w:t>
            </w:r>
          </w:p>
          <w:p w14:paraId="7B4B886E" w14:textId="3C53DAD1" w:rsidR="00CB1464" w:rsidRPr="00AF72F8" w:rsidRDefault="00CB1464" w:rsidP="00F01A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94" w:hanging="29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041060FA" w14:textId="059A375C" w:rsidR="00CB1464" w:rsidRPr="00BE2F8F" w:rsidRDefault="00CB1464" w:rsidP="00F01A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E01E32" w14:textId="02679973" w:rsidR="003C40D0" w:rsidRPr="00D82C3E" w:rsidRDefault="00CB1464" w:rsidP="00F01A3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  <w:r w:rsidR="00424E6D" w:rsidRPr="00D82C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27F437A1" w14:textId="05214623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753509">
              <w:rPr>
                <w:rFonts w:ascii="Arial" w:hAnsi="Arial" w:cs="Arial"/>
                <w:sz w:val="24"/>
                <w:szCs w:val="24"/>
              </w:rPr>
              <w:t>E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BA45D8" w14:textId="6AF22AD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753509" w14:paraId="2B0822E5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02753503" w14:textId="77777777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78" w:type="dxa"/>
            <w:vAlign w:val="center"/>
          </w:tcPr>
          <w:p w14:paraId="646CEF12" w14:textId="2C2A93FC" w:rsidR="003040AA" w:rsidRPr="00753509" w:rsidRDefault="003040AA" w:rsidP="00F01A3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558472FD" w14:textId="6DC37B0E" w:rsidR="00CB1464" w:rsidRDefault="00CB1464" w:rsidP="00F01A35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A16F2">
              <w:rPr>
                <w:rFonts w:ascii="Arial" w:hAnsi="Arial" w:cs="Arial"/>
                <w:bCs/>
                <w:sz w:val="24"/>
                <w:szCs w:val="24"/>
              </w:rPr>
              <w:t>W przypadku, gdy wnioskodawcą jest jednostka samorządu terytorialnego (lub podmiot przez nią kontrolowany lub od niej zależny), w kryterium sprawdzamy, czy przestrzega ona przepisów antydyskryminacyjnych, o których mowa w art. 9 ust. 3 rozporządzenia nr 2021/1060.</w:t>
            </w:r>
          </w:p>
          <w:p w14:paraId="553C4760" w14:textId="787BF4F3" w:rsidR="00CB1464" w:rsidRPr="00F01A35" w:rsidRDefault="00CB1464" w:rsidP="00F01A35">
            <w:pPr>
              <w:spacing w:before="60" w:after="0"/>
              <w:rPr>
                <w:rFonts w:ascii="Arial" w:hAnsi="Arial"/>
                <w:b/>
                <w:sz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048B0432" w14:textId="7E8CFA4D" w:rsidR="00CB1464" w:rsidRPr="00F01A35" w:rsidRDefault="00CB1464" w:rsidP="00F01A35">
            <w:pPr>
              <w:spacing w:before="60" w:after="120"/>
              <w:rPr>
                <w:rFonts w:ascii="Arial" w:hAnsi="Arial"/>
                <w:sz w:val="24"/>
              </w:rPr>
            </w:pPr>
            <w:r w:rsidRPr="619EBC0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4799">
              <w:rPr>
                <w:rFonts w:ascii="Arial" w:hAnsi="Arial" w:cs="Arial"/>
                <w:bCs/>
                <w:sz w:val="24"/>
                <w:szCs w:val="24"/>
              </w:rPr>
              <w:t>o których mowa w art. 9 ust. 3 rozporządzenia nr 2021/1060,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619EBC07">
              <w:rPr>
                <w:rFonts w:ascii="Arial" w:hAnsi="Arial" w:cs="Arial"/>
                <w:sz w:val="24"/>
                <w:szCs w:val="24"/>
              </w:rPr>
              <w:t xml:space="preserve">a następnie podjęła skuteczne działania naprawcze, kryterium uznaje się za spełnione. Podjęte działania naprawcze powinny być opisane we </w:t>
            </w:r>
            <w:r w:rsidRPr="00F01A35">
              <w:rPr>
                <w:rFonts w:ascii="Arial" w:hAnsi="Arial"/>
                <w:sz w:val="24"/>
              </w:rPr>
              <w:t>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F01A35">
              <w:rPr>
                <w:rFonts w:ascii="Arial" w:hAnsi="Arial"/>
                <w:sz w:val="24"/>
              </w:rPr>
              <w:t>dofinansowanie.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2BD145A6" w14:textId="4670F647" w:rsidR="00CB5181" w:rsidRPr="00753509" w:rsidRDefault="00CB1464" w:rsidP="00F01A35">
            <w:pPr>
              <w:spacing w:before="60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A16F2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Kryterium weryfikowane jest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m.in. 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>w oparciu o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 xml:space="preserve">oświadczenie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wnioskodawcy</w:t>
            </w:r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>zawarte we wnios</w:t>
            </w: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>u o dofinansowanie projektu</w:t>
            </w:r>
            <w:r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o braku obowiązywania na terenie jednostki samorządu terytorialnego dyskryminujących aktów prawa miejscowego oraz w oparciu 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informacje znajdujące się na stronie internetowej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48D7D627" w14:textId="31E7DEC5" w:rsidR="00CB1464" w:rsidRPr="002A16F2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  <w:r w:rsidR="00D82C3E">
              <w:rPr>
                <w:rFonts w:ascii="Arial" w:hAnsi="Arial" w:cs="Arial"/>
                <w:sz w:val="24"/>
                <w:szCs w:val="24"/>
              </w:rPr>
              <w:br/>
            </w:r>
            <w:r w:rsidRPr="002A16F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3F7E65" w14:textId="77777777" w:rsidR="00CB1464" w:rsidRPr="002A16F2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E0B591" w14:textId="77777777" w:rsidR="00CB1464" w:rsidRPr="002A16F2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3B818DCD" w:rsidR="003040AA" w:rsidRPr="00753509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753509" w14:paraId="7C270953" w14:textId="77777777" w:rsidTr="0067038B">
        <w:trPr>
          <w:trHeight w:val="705"/>
        </w:trPr>
        <w:tc>
          <w:tcPr>
            <w:tcW w:w="988" w:type="dxa"/>
            <w:vAlign w:val="center"/>
          </w:tcPr>
          <w:p w14:paraId="722F73A5" w14:textId="77777777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978" w:type="dxa"/>
            <w:vAlign w:val="center"/>
          </w:tcPr>
          <w:p w14:paraId="21747395" w14:textId="77777777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A8FBB4B" w14:textId="68F57008" w:rsidR="00130AFA" w:rsidRPr="00597508" w:rsidRDefault="003040AA" w:rsidP="00F01A35">
            <w:pPr>
              <w:pStyle w:val="Tekstprzypisudolnego"/>
              <w:spacing w:before="120"/>
              <w:rPr>
                <w:rFonts w:ascii="Arial" w:hAnsi="Arial"/>
                <w:sz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F01A35">
              <w:rPr>
                <w:rFonts w:ascii="Arial" w:hAnsi="Arial"/>
                <w:sz w:val="24"/>
                <w:lang w:val="pl-PL"/>
              </w:rPr>
              <w:t>terytorium województwa kujawsko-pomorskiego.</w:t>
            </w:r>
          </w:p>
          <w:p w14:paraId="376FC867" w14:textId="0281BAD3" w:rsidR="003040AA" w:rsidRPr="00753509" w:rsidRDefault="003040AA" w:rsidP="00F01A35">
            <w:pPr>
              <w:pStyle w:val="Tekstprzypisudolnego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  <w:lang w:val="pl-PL"/>
              </w:rPr>
              <w:t>Kryter</w:t>
            </w:r>
            <w:r w:rsidRPr="00753509">
              <w:rPr>
                <w:rFonts w:ascii="Arial" w:hAnsi="Arial" w:cs="Arial"/>
                <w:sz w:val="24"/>
                <w:szCs w:val="24"/>
              </w:rPr>
              <w:t>ium jest weryfikowane w oparciu o wniosek 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6E2910EE" w14:textId="77777777" w:rsidR="003040AA" w:rsidRPr="00753509" w:rsidRDefault="003040AA" w:rsidP="00D82C3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6FED6DD1" w14:textId="2290BE58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0D5F7824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279D5A27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CB518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796BBC" w14:textId="76A4E020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040AA" w:rsidRPr="00753509" w14:paraId="6426F1D8" w14:textId="77777777" w:rsidTr="00240E76">
        <w:trPr>
          <w:trHeight w:val="1134"/>
        </w:trPr>
        <w:tc>
          <w:tcPr>
            <w:tcW w:w="988" w:type="dxa"/>
            <w:vAlign w:val="center"/>
          </w:tcPr>
          <w:p w14:paraId="640228C3" w14:textId="54D90A8D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78" w:type="dxa"/>
            <w:vAlign w:val="center"/>
          </w:tcPr>
          <w:p w14:paraId="41E2A6D1" w14:textId="2576AFA5" w:rsidR="003040AA" w:rsidRPr="00F01A35" w:rsidRDefault="003040AA" w:rsidP="00F01A35">
            <w:pPr>
              <w:spacing w:after="0" w:line="240" w:lineRule="auto"/>
              <w:rPr>
                <w:rFonts w:ascii="Arial" w:hAnsi="Arial"/>
                <w:sz w:val="24"/>
                <w:highlight w:val="yellow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39048EAD" w14:textId="5F2AAFD8" w:rsidR="00223B05" w:rsidRPr="00597508" w:rsidRDefault="00223B05" w:rsidP="00F01A35">
            <w:pPr>
              <w:pStyle w:val="Tekstprzypisudolnego"/>
              <w:spacing w:before="120" w:line="276" w:lineRule="auto"/>
              <w:rPr>
                <w:rFonts w:ascii="Arial" w:hAnsi="Arial"/>
                <w:sz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 xml:space="preserve">na moment złożenia wniosku o dofinansowanie wnioskodawca posiada prawo do dysponowania gruntami lub obiektami na cele inwestycji, posiada wymaganą dokumentację techniczną i projektową, wymagane </w:t>
            </w:r>
            <w:r w:rsidRPr="00F01A35">
              <w:rPr>
                <w:rFonts w:ascii="Arial" w:hAnsi="Arial"/>
                <w:sz w:val="24"/>
                <w:lang w:val="pl-PL"/>
              </w:rPr>
              <w:t>prawem decyzje</w:t>
            </w:r>
            <w:r w:rsidRPr="00CE038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F01A35">
              <w:rPr>
                <w:rFonts w:ascii="Arial" w:hAnsi="Arial"/>
                <w:sz w:val="24"/>
                <w:lang w:val="pl-PL"/>
              </w:rPr>
              <w:t xml:space="preserve"> uzgodnienia i pozwolenia administracyjne</w:t>
            </w:r>
            <w:r w:rsidRPr="00CE038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90E2B85" w14:textId="7BB6C902" w:rsidR="00223B05" w:rsidRPr="005A20D9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00B0982E" w14:textId="13B800E8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m-cy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uchwały zarządu województwa o wyborze projektu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do dofinansowania.</w:t>
            </w:r>
          </w:p>
          <w:p w14:paraId="11CADE81" w14:textId="77777777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pozwolenie spełniające warunki kryterium.</w:t>
            </w:r>
          </w:p>
          <w:p w14:paraId="2F2681EF" w14:textId="2B5EB17C" w:rsidR="003040AA" w:rsidRPr="0067038B" w:rsidRDefault="00223B05" w:rsidP="0067038B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  <w:lang w:val="pl-PL"/>
              </w:rPr>
              <w:t>Kr</w:t>
            </w:r>
            <w:r w:rsidRPr="005526E5">
              <w:rPr>
                <w:rFonts w:ascii="Arial" w:hAnsi="Arial" w:cs="Arial"/>
                <w:sz w:val="24"/>
                <w:szCs w:val="24"/>
              </w:rPr>
              <w:t>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4E96EA5" w14:textId="6DDBB6D1" w:rsidR="003040AA" w:rsidRPr="00255AC8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255AC8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AC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B3D6C5" w14:textId="21017321" w:rsidR="003040AA" w:rsidRPr="00255AC8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2E371FC4" w:rsidR="003040AA" w:rsidRPr="00255AC8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5377C7" w14:textId="41447D00" w:rsidR="003040AA" w:rsidRPr="00F01A35" w:rsidRDefault="003040AA" w:rsidP="00F01A35">
            <w:pPr>
              <w:spacing w:after="0"/>
              <w:rPr>
                <w:rFonts w:ascii="Arial" w:hAnsi="Arial"/>
                <w:sz w:val="24"/>
                <w:highlight w:val="yellow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2B1A" w:rsidRPr="00753509" w14:paraId="26298756" w14:textId="77777777" w:rsidTr="00240E76">
        <w:trPr>
          <w:trHeight w:val="1134"/>
        </w:trPr>
        <w:tc>
          <w:tcPr>
            <w:tcW w:w="988" w:type="dxa"/>
            <w:vAlign w:val="center"/>
          </w:tcPr>
          <w:p w14:paraId="3BB73D39" w14:textId="7F572240" w:rsidR="00F22B1A" w:rsidRPr="00753509" w:rsidRDefault="00D82C3E" w:rsidP="00FD123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78" w:type="dxa"/>
            <w:vAlign w:val="center"/>
          </w:tcPr>
          <w:p w14:paraId="7FB49675" w14:textId="3ADE5C8C" w:rsidR="00F22B1A" w:rsidRPr="00F22B1A" w:rsidRDefault="00F22B1A" w:rsidP="00FD123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9D8CD57" w14:textId="30356590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D06EC">
              <w:rPr>
                <w:rFonts w:ascii="Arial" w:hAnsi="Arial" w:cs="Arial"/>
                <w:sz w:val="24"/>
                <w:szCs w:val="24"/>
              </w:rPr>
              <w:t xml:space="preserve">my, czy zakładany maksymalny okres realizacji projektu nie przekracza </w:t>
            </w:r>
            <w:r w:rsidRPr="00255AC8">
              <w:rPr>
                <w:rFonts w:ascii="Arial" w:hAnsi="Arial" w:cs="Arial"/>
                <w:sz w:val="24"/>
                <w:szCs w:val="24"/>
              </w:rPr>
              <w:t>48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6EC">
              <w:rPr>
                <w:rFonts w:ascii="Arial" w:hAnsi="Arial" w:cs="Arial"/>
                <w:sz w:val="24"/>
                <w:szCs w:val="24"/>
              </w:rPr>
              <w:t>miesięcy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zakończenia naboru.</w:t>
            </w:r>
          </w:p>
          <w:p w14:paraId="468D5849" w14:textId="26159306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W uzasadnionych przypadkach Instytucja Zarządzająca może na wni</w:t>
            </w:r>
            <w:r w:rsidRPr="006D06EC">
              <w:rPr>
                <w:rFonts w:ascii="Arial" w:hAnsi="Arial" w:cs="Arial"/>
                <w:sz w:val="24"/>
                <w:szCs w:val="24"/>
              </w:rPr>
              <w:t xml:space="preserve">osek beneficjenta złożony w trakcie realizacji projektu wyrazić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zgodę na wydłużenie okresu realizacji projektu.</w:t>
            </w:r>
          </w:p>
          <w:p w14:paraId="4DFD1624" w14:textId="13CA6AA9" w:rsidR="00223B05" w:rsidRPr="0067038B" w:rsidRDefault="00223B05" w:rsidP="0067038B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Kryter</w:t>
            </w:r>
            <w:r w:rsidRPr="006D06EC">
              <w:rPr>
                <w:rFonts w:ascii="Arial" w:hAnsi="Arial" w:cs="Arial"/>
                <w:sz w:val="24"/>
                <w:szCs w:val="24"/>
              </w:rPr>
              <w:t>ium jest weryfikowane w oparciu o wniosek o dofinansowanie projektu.</w:t>
            </w:r>
          </w:p>
        </w:tc>
        <w:tc>
          <w:tcPr>
            <w:tcW w:w="3260" w:type="dxa"/>
          </w:tcPr>
          <w:p w14:paraId="464336FF" w14:textId="5090CF1D" w:rsidR="00223B05" w:rsidRPr="00377FFD" w:rsidRDefault="00223B05" w:rsidP="001107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05E322" w14:textId="5E666FA3" w:rsidR="00223B05" w:rsidRPr="00377FFD" w:rsidRDefault="00223B05" w:rsidP="001107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E764D9" w14:textId="77777777" w:rsidR="00223B05" w:rsidRPr="00377FFD" w:rsidRDefault="00223B05" w:rsidP="001107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14744DD" w14:textId="4F1495F9" w:rsidR="00223B05" w:rsidRPr="00223B05" w:rsidRDefault="00223B05" w:rsidP="00110738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753509" w14:paraId="5011FD2B" w14:textId="77777777" w:rsidTr="00D336F7">
        <w:trPr>
          <w:trHeight w:val="1266"/>
        </w:trPr>
        <w:tc>
          <w:tcPr>
            <w:tcW w:w="988" w:type="dxa"/>
            <w:vAlign w:val="center"/>
          </w:tcPr>
          <w:p w14:paraId="57782D5E" w14:textId="40DA317F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D82C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8" w:type="dxa"/>
            <w:vAlign w:val="center"/>
          </w:tcPr>
          <w:p w14:paraId="38715F64" w14:textId="1A154509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10B9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963631" w:rsidRPr="009110B9">
              <w:rPr>
                <w:rFonts w:ascii="Arial" w:hAnsi="Arial" w:cs="Arial"/>
                <w:sz w:val="24"/>
                <w:szCs w:val="24"/>
              </w:rPr>
              <w:t> </w:t>
            </w:r>
            <w:r w:rsidRPr="009110B9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</w:tc>
        <w:tc>
          <w:tcPr>
            <w:tcW w:w="7199" w:type="dxa"/>
          </w:tcPr>
          <w:p w14:paraId="37131EEB" w14:textId="309857B1" w:rsidR="003040AA" w:rsidRPr="00597508" w:rsidRDefault="003040AA" w:rsidP="00F01A35">
            <w:pPr>
              <w:pStyle w:val="Tekstprzypisudolnego"/>
              <w:spacing w:before="120" w:line="276" w:lineRule="auto"/>
              <w:rPr>
                <w:rFonts w:ascii="Arial" w:hAnsi="Arial"/>
                <w:sz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oraz beneficjent projektu zostali wskazani w Harmonogramie naboru wniosków o</w:t>
            </w:r>
            <w:r w:rsidR="009A3220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dofinansowanie projektów dla programu Fundusze Europejskie dla Kujaw i Pomorza 2021-2027 aktualnym na dzień rozpoczęcia </w:t>
            </w:r>
            <w:r w:rsidRPr="00F01A35">
              <w:rPr>
                <w:rFonts w:ascii="Arial" w:hAnsi="Arial"/>
                <w:sz w:val="24"/>
                <w:lang w:val="pl-PL"/>
              </w:rPr>
              <w:t>naboru.</w:t>
            </w:r>
          </w:p>
          <w:p w14:paraId="5CB51337" w14:textId="332C1ED0" w:rsidR="003040AA" w:rsidRPr="00753509" w:rsidRDefault="003040AA" w:rsidP="00F01A35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Wnio</w:t>
            </w:r>
            <w:r w:rsidRPr="00753509">
              <w:rPr>
                <w:rFonts w:ascii="Arial" w:hAnsi="Arial" w:cs="Arial"/>
                <w:sz w:val="24"/>
                <w:szCs w:val="24"/>
              </w:rPr>
              <w:t>skodawc</w:t>
            </w:r>
            <w:r w:rsidR="00001A2C">
              <w:rPr>
                <w:rFonts w:ascii="Arial" w:hAnsi="Arial" w:cs="Arial"/>
                <w:sz w:val="24"/>
                <w:szCs w:val="24"/>
              </w:rPr>
              <w:t>a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2C866D7" w14:textId="133B4A78" w:rsidR="009110B9" w:rsidRDefault="004477EC" w:rsidP="00F01A35">
            <w:pPr>
              <w:rPr>
                <w:rFonts w:ascii="Arial" w:hAnsi="Arial" w:cs="Arial"/>
                <w:sz w:val="24"/>
              </w:rPr>
            </w:pPr>
            <w:r w:rsidRPr="00B106ED">
              <w:rPr>
                <w:rFonts w:ascii="Arial" w:hAnsi="Arial" w:cs="Arial"/>
                <w:sz w:val="24"/>
                <w:szCs w:val="24"/>
              </w:rPr>
              <w:t>Wojewódzki Szpital Zespolony im. L. Rydygiera w Toruniu</w:t>
            </w:r>
            <w:r w:rsidR="00AD56DF">
              <w:rPr>
                <w:rFonts w:ascii="Arial" w:hAnsi="Arial" w:cs="Arial"/>
                <w:sz w:val="24"/>
              </w:rPr>
              <w:t>.</w:t>
            </w:r>
          </w:p>
          <w:p w14:paraId="5C177CCD" w14:textId="77777777" w:rsidR="00AD56DF" w:rsidRDefault="00AD56DF" w:rsidP="008D6DA4">
            <w:pPr>
              <w:spacing w:after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Partner:</w:t>
            </w:r>
          </w:p>
          <w:p w14:paraId="43199108" w14:textId="5256405E" w:rsidR="004477EC" w:rsidRPr="00AD56DF" w:rsidRDefault="009110B9" w:rsidP="00F01A3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Spółka </w:t>
            </w:r>
            <w:r w:rsidRPr="009110B9">
              <w:rPr>
                <w:rFonts w:ascii="Arial" w:hAnsi="Arial" w:cs="Arial"/>
                <w:sz w:val="24"/>
                <w:szCs w:val="24"/>
              </w:rPr>
              <w:t xml:space="preserve">z większościowym udziałem samorządu </w:t>
            </w:r>
            <w:r w:rsidR="00E63DFF">
              <w:rPr>
                <w:rFonts w:ascii="Arial" w:hAnsi="Arial" w:cs="Arial"/>
                <w:sz w:val="24"/>
                <w:szCs w:val="24"/>
              </w:rPr>
              <w:t>województwa</w:t>
            </w:r>
            <w:r w:rsidRPr="009110B9">
              <w:rPr>
                <w:rFonts w:ascii="Arial" w:hAnsi="Arial" w:cs="Arial"/>
                <w:sz w:val="24"/>
                <w:szCs w:val="24"/>
              </w:rPr>
              <w:t>, realizując</w:t>
            </w:r>
            <w:r w:rsidR="00E63DFF">
              <w:rPr>
                <w:rFonts w:ascii="Arial" w:hAnsi="Arial" w:cs="Arial"/>
                <w:sz w:val="24"/>
                <w:szCs w:val="24"/>
              </w:rPr>
              <w:t>a</w:t>
            </w:r>
            <w:r w:rsidRPr="009110B9">
              <w:rPr>
                <w:rFonts w:ascii="Arial" w:hAnsi="Arial" w:cs="Arial"/>
                <w:sz w:val="24"/>
                <w:szCs w:val="24"/>
              </w:rPr>
              <w:t xml:space="preserve"> przedsięwzięcia medyczne na rzecz ww. podmiotu leczniczego.</w:t>
            </w:r>
          </w:p>
          <w:p w14:paraId="70655CE9" w14:textId="3413C0E2" w:rsidR="003040AA" w:rsidRPr="00753509" w:rsidRDefault="003040AA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E18A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956CFA5" w14:textId="7DD8097E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D82C3E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66E2A5" w14:textId="6CA46727" w:rsidR="003040AA" w:rsidRPr="00D82C3E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11A264" w14:textId="77777777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AA51D3" w14:textId="1D46549B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08C68D43" w:rsidR="002C2CE8" w:rsidRPr="00110738" w:rsidRDefault="007257F1" w:rsidP="0067038B">
      <w:pPr>
        <w:pStyle w:val="Nagwek1"/>
        <w:numPr>
          <w:ilvl w:val="0"/>
          <w:numId w:val="40"/>
        </w:numPr>
        <w:rPr>
          <w:rFonts w:ascii="Arial" w:hAnsi="Arial" w:cs="Arial"/>
          <w:sz w:val="24"/>
          <w:szCs w:val="24"/>
        </w:rPr>
      </w:pPr>
      <w:r w:rsidRPr="00AA1147">
        <w:rPr>
          <w:rFonts w:ascii="Arial" w:hAnsi="Arial"/>
          <w:sz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231"/>
      </w:tblGrid>
      <w:tr w:rsidR="00AA1147" w:rsidRPr="00753509" w14:paraId="2B3BC38A" w14:textId="77777777" w:rsidTr="00D82C3E">
        <w:trPr>
          <w:trHeight w:val="283"/>
          <w:tblHeader/>
        </w:trPr>
        <w:tc>
          <w:tcPr>
            <w:tcW w:w="988" w:type="dxa"/>
            <w:shd w:val="clear" w:color="auto" w:fill="E7E6E6"/>
            <w:vAlign w:val="center"/>
          </w:tcPr>
          <w:p w14:paraId="29A3D160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0CA409B9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0C15BA61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753509" w14:paraId="69933AA1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0FCD2F34" w14:textId="27B9C93A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615908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6F83C689" w14:textId="09FD442F" w:rsidR="003C40D0" w:rsidRPr="00753509" w:rsidRDefault="00B5060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230" w:type="dxa"/>
          </w:tcPr>
          <w:p w14:paraId="5727EFC4" w14:textId="77777777" w:rsidR="005E116F" w:rsidRPr="005E116F" w:rsidRDefault="005E116F" w:rsidP="005E116F">
            <w:pPr>
              <w:spacing w:after="60"/>
              <w:rPr>
                <w:rFonts w:ascii="Arial" w:hAnsi="Arial"/>
                <w:sz w:val="24"/>
              </w:rPr>
            </w:pPr>
            <w:r w:rsidRPr="005E116F">
              <w:rPr>
                <w:rFonts w:ascii="Arial" w:hAnsi="Arial"/>
                <w:sz w:val="24"/>
              </w:rPr>
              <w:t>W tym kryterium sprawdzamy, czy wnioskodawca oraz partnerzy są uprawnieni do ubiegania się o dofinansowanie, tj. czy są podmiotem wykonującym działalność leczniczą w rozumieniu ustawy z dnia 15 kwietnia 2011 r. o działalności leczniczej, działającym w publicznym systemie ochrony zdrowia (Dz. U. z 2023 r. poz. 991 z późn. zm.), takim jak:</w:t>
            </w:r>
          </w:p>
          <w:p w14:paraId="654ABC9C" w14:textId="77777777" w:rsidR="005E116F" w:rsidRDefault="005E116F" w:rsidP="005E116F">
            <w:pPr>
              <w:numPr>
                <w:ilvl w:val="0"/>
                <w:numId w:val="41"/>
              </w:numPr>
              <w:spacing w:after="60"/>
              <w:rPr>
                <w:rFonts w:ascii="Arial" w:hAnsi="Arial"/>
                <w:sz w:val="24"/>
                <w:lang w:val="x-none"/>
              </w:rPr>
            </w:pPr>
            <w:r w:rsidRPr="005E116F">
              <w:rPr>
                <w:rFonts w:ascii="Arial" w:hAnsi="Arial"/>
                <w:sz w:val="24"/>
                <w:lang w:val="x-none"/>
              </w:rPr>
              <w:t>samodzielny publiczny zakład opieki zdrowotnej,</w:t>
            </w:r>
          </w:p>
          <w:p w14:paraId="66FAF6B0" w14:textId="112C2316" w:rsidR="005E116F" w:rsidRPr="005E116F" w:rsidRDefault="005E116F" w:rsidP="005E116F">
            <w:pPr>
              <w:numPr>
                <w:ilvl w:val="0"/>
                <w:numId w:val="41"/>
              </w:numPr>
              <w:spacing w:after="60"/>
              <w:rPr>
                <w:rFonts w:ascii="Arial" w:hAnsi="Arial"/>
                <w:sz w:val="24"/>
                <w:lang w:val="x-none"/>
              </w:rPr>
            </w:pPr>
            <w:r w:rsidRPr="005E116F">
              <w:rPr>
                <w:rFonts w:ascii="Arial" w:hAnsi="Arial"/>
                <w:sz w:val="24"/>
                <w:lang w:val="x-none"/>
              </w:rPr>
              <w:lastRenderedPageBreak/>
              <w:t>przedsiębiorca w rozumieniu przepisów ustawy z dnia 6 marca 2018 r. – Prawo przedsiębiorców (Dz. U. z 2024 r. poz. 236) we wszelkich formach przewidzianych dla wykonywania działalności gospodarczej, jeżeli ustawa nie stanowi inaczej.</w:t>
            </w:r>
          </w:p>
          <w:p w14:paraId="44D6B513" w14:textId="77777777" w:rsidR="005E116F" w:rsidRPr="005E116F" w:rsidRDefault="005E116F" w:rsidP="005E116F">
            <w:pPr>
              <w:spacing w:after="60"/>
              <w:rPr>
                <w:rFonts w:ascii="Arial" w:hAnsi="Arial"/>
                <w:sz w:val="24"/>
              </w:rPr>
            </w:pPr>
            <w:r w:rsidRPr="005E116F">
              <w:rPr>
                <w:rFonts w:ascii="Arial" w:hAnsi="Arial"/>
                <w:sz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2B85C2D9" w14:textId="783A05E8" w:rsidR="003C40D0" w:rsidRPr="00F01A35" w:rsidRDefault="005E116F" w:rsidP="00F01A35">
            <w:pPr>
              <w:spacing w:after="60"/>
              <w:rPr>
                <w:rFonts w:ascii="Arial" w:hAnsi="Arial"/>
                <w:sz w:val="24"/>
              </w:rPr>
            </w:pPr>
            <w:r w:rsidRPr="005E116F">
              <w:rPr>
                <w:rFonts w:ascii="Arial" w:hAnsi="Arial"/>
                <w:sz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31" w:type="dxa"/>
          </w:tcPr>
          <w:p w14:paraId="5CD79B0B" w14:textId="77777777" w:rsidR="00B50600" w:rsidRPr="00753509" w:rsidRDefault="00B50600" w:rsidP="00B5060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663CCF6" w14:textId="77777777" w:rsidR="00B50600" w:rsidRPr="00753509" w:rsidRDefault="00B50600" w:rsidP="00B5060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DBADCA6" w14:textId="77777777" w:rsidR="00B50600" w:rsidRPr="00753509" w:rsidRDefault="00B50600" w:rsidP="00B5060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A235C27" w14:textId="14AF99A2" w:rsidR="003C40D0" w:rsidRPr="00753509" w:rsidRDefault="00B50600" w:rsidP="00B5060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47DF5988" w14:textId="77777777" w:rsidTr="005929B3">
        <w:trPr>
          <w:trHeight w:val="283"/>
        </w:trPr>
        <w:tc>
          <w:tcPr>
            <w:tcW w:w="988" w:type="dxa"/>
            <w:vAlign w:val="center"/>
          </w:tcPr>
          <w:p w14:paraId="51DF25BA" w14:textId="326EC20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78B7253C" w14:textId="187B2BCB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Projekt jest zgodny z typami projektów przewidzianymi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230" w:type="dxa"/>
          </w:tcPr>
          <w:p w14:paraId="484BB6E1" w14:textId="77777777" w:rsidR="005929B3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projekt dotyczy inwestycji                      </w:t>
            </w:r>
            <w:r w:rsidRPr="005E3593">
              <w:rPr>
                <w:rFonts w:ascii="Arial" w:hAnsi="Arial" w:cs="Arial"/>
                <w:sz w:val="24"/>
                <w:szCs w:val="24"/>
              </w:rPr>
              <w:t>skierowanych na rozwój:</w:t>
            </w:r>
          </w:p>
          <w:p w14:paraId="1BB3AF0E" w14:textId="77777777" w:rsidR="005929B3" w:rsidRPr="00D82C3E" w:rsidRDefault="005929B3" w:rsidP="005929B3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</w:rPr>
              <w:t xml:space="preserve">ambulatoryjnej opieki specjalistycznej (AOS)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74F7357" w14:textId="77777777" w:rsidR="005929B3" w:rsidRPr="00D82C3E" w:rsidRDefault="005929B3" w:rsidP="005929B3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</w:rPr>
              <w:t>leczenia jednego dnia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D82C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08C6D8" w14:textId="77777777" w:rsidR="005929B3" w:rsidRPr="00102D67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102D67">
              <w:rPr>
                <w:rFonts w:ascii="Arial" w:hAnsi="Arial" w:cs="Arial"/>
                <w:sz w:val="24"/>
                <w:szCs w:val="24"/>
              </w:rPr>
              <w:t>poprzez budowę, przebudowę, modernizację obiektów infrastruktury ochrony zdrowia i/lub ich wyposażenie w celu rozwoju opieki koordynowanej, stopniowego odwracania piramidy świadczeń oraz poprawy dostępności i jakości świadczeń.</w:t>
            </w:r>
          </w:p>
          <w:p w14:paraId="251C78BE" w14:textId="51C11812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67725CAC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5A2CB2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7165F6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50D3EF" w14:textId="306131C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929B3" w:rsidRPr="00753509" w14:paraId="7128CFF7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0C1EFF17" w14:textId="473872F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1C2CDA97" w14:textId="2D67A9D5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230" w:type="dxa"/>
          </w:tcPr>
          <w:p w14:paraId="3CA8DFD7" w14:textId="4B42ED1E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 środków europejskich w perspektywie finansowej 2021-2027 (Dz.U. 2022 poz. 1079).</w:t>
            </w:r>
          </w:p>
          <w:p w14:paraId="7FCAA666" w14:textId="277AC0CA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C751F96" w14:textId="2DF290C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AF6BEB2" w14:textId="3476217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4F0DE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C5E8534" w14:textId="72FCC16A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5774F55E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503D12FF" w14:textId="43F651A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520E98AD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230" w:type="dxa"/>
          </w:tcPr>
          <w:p w14:paraId="57C3FB49" w14:textId="5DEF54D9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C0388A">
              <w:rPr>
                <w:rFonts w:ascii="Arial" w:hAnsi="Arial" w:cs="Arial"/>
                <w:sz w:val="24"/>
                <w:szCs w:val="24"/>
              </w:rPr>
              <w:t>SzOP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53509">
              <w:rPr>
                <w:rFonts w:ascii="Arial" w:hAnsi="Arial" w:cs="Arial"/>
                <w:sz w:val="24"/>
                <w:szCs w:val="24"/>
              </w:rPr>
              <w:t>dla danego działania, w wersji aktualnej na dzień rozpoczęcia naboru</w:t>
            </w:r>
            <w:r w:rsidRPr="00F01A35">
              <w:rPr>
                <w:rStyle w:val="Odwoanieprzypisudolnego"/>
                <w:rFonts w:ascii="Arial" w:hAnsi="Arial"/>
                <w:sz w:val="24"/>
                <w:lang w:val="x-none"/>
              </w:rPr>
              <w:footnoteReference w:id="12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66BB64D2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3DA84A32" w14:textId="39B1648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4942" w14:textId="656A3B8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D455002" w14:textId="4DA8D312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E21CBB" w14:textId="1F4844B2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550014B8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3CF60345" w14:textId="19FC909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44E84C07" w14:textId="2A04EE4E" w:rsidR="005929B3" w:rsidRPr="00753509" w:rsidRDefault="005929B3" w:rsidP="005929B3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z prawem pomocy publicznej/pomocy de minimis</w:t>
            </w:r>
          </w:p>
        </w:tc>
        <w:tc>
          <w:tcPr>
            <w:tcW w:w="7230" w:type="dxa"/>
          </w:tcPr>
          <w:p w14:paraId="2612416B" w14:textId="0305D06C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25967A71" w14:textId="5E6889C5" w:rsidR="005929B3" w:rsidRPr="00753509" w:rsidRDefault="005929B3" w:rsidP="005929B3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5929B3" w:rsidRPr="00753509" w:rsidRDefault="005929B3" w:rsidP="005929B3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7473A065" w14:textId="485ECC6F" w:rsidR="005929B3" w:rsidRPr="00753509" w:rsidRDefault="005929B3" w:rsidP="005929B3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12DD46A5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410A7DA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60B63CE4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576666" w14:textId="787D04A2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5929B3" w:rsidRPr="00753509" w14:paraId="661C5C63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7F27C37C" w14:textId="08CBBBBB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14:paraId="33837AC9" w14:textId="7D25BAF8" w:rsidR="005929B3" w:rsidRPr="00753509" w:rsidRDefault="005929B3" w:rsidP="005929B3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Zgodność projektu z zasadą zrównoważonego rozwoju </w:t>
            </w:r>
          </w:p>
        </w:tc>
        <w:tc>
          <w:tcPr>
            <w:tcW w:w="7230" w:type="dxa"/>
          </w:tcPr>
          <w:p w14:paraId="560A4BE8" w14:textId="77777777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D6E2AC4" w14:textId="0FA53B51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zgodności z zasadą „nie czyń poważnych szkód” (DNSH)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zakresów wsparcia zawartych w projekcie programu regionalnego Fundusze Europejskie dla Kujaw i Pomorza na lata 2021-2027”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5ABDAA60" w14:textId="50E140C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10B0C2" w14:textId="6C800962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19AECE4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0B1474" w14:textId="6F27AC7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7C3FC3D0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00411FF8" w14:textId="64A34DA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14:paraId="5D7425D0" w14:textId="61E4771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Odporność infrastruktury na zmiany klimatu</w:t>
            </w:r>
          </w:p>
        </w:tc>
        <w:tc>
          <w:tcPr>
            <w:tcW w:w="7230" w:type="dxa"/>
          </w:tcPr>
          <w:p w14:paraId="163B75B0" w14:textId="6B6BC611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 infrastrukturę o przewidywanej trwałości wynoszącej co najmniej pięć lat przewidziana w ramach projektu jest odporna na zmiany klimatu. </w:t>
            </w:r>
          </w:p>
          <w:p w14:paraId="5B5820B2" w14:textId="7A4FC365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369CCF0D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22986901" w14:textId="68CD3C3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TAK/NIE/NIE DOTYCZY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852C8B" w14:textId="03B962A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622B1FC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03CEC3D" w14:textId="46EF1843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 uzupełnienie lub poprawienie wniosku.</w:t>
            </w:r>
          </w:p>
        </w:tc>
      </w:tr>
      <w:tr w:rsidR="005929B3" w:rsidRPr="00753509" w14:paraId="18A56E36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6C20117F" w14:textId="621D236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14:paraId="254C296D" w14:textId="4C30E3E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 wymaganiami prawa ochrony środowiska</w:t>
            </w:r>
          </w:p>
        </w:tc>
        <w:tc>
          <w:tcPr>
            <w:tcW w:w="7230" w:type="dxa"/>
          </w:tcPr>
          <w:p w14:paraId="7E655126" w14:textId="77777777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DF0013D" w14:textId="77777777" w:rsidR="005929B3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 późn. zm.) i Dyrektywą Parlamentu Europejskiego i Rady 2011/92/UE z dnia 13 grudnia 2011 r. w sprawie oceny skutków wywieranych przez niektóre przedsięwzięcia publiczne i prywatne na środowisko;</w:t>
            </w:r>
          </w:p>
          <w:p w14:paraId="406257A3" w14:textId="6216623B" w:rsidR="005929B3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2024 r. poz. 54 z późn. zm.);</w:t>
            </w:r>
          </w:p>
          <w:p w14:paraId="62CEE455" w14:textId="5F72915F" w:rsidR="005929B3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 z późn. zm.) i Dyrektywą Rady 92/43/EWG z dnia 21 maja 1992 r. w sprawie ochrony siedlisk przyrodniczych oraz dzikiej fauny i flory;</w:t>
            </w:r>
          </w:p>
          <w:p w14:paraId="454E5E25" w14:textId="77777777" w:rsidR="005929B3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>ustawą z dnia 20 lipca 2017 r. Prawo wodne (Dz. U. z 2023 r. poz. 1478 z późn. zm.) i Dyrektywą Parlamentu Europejskiego i Rady 2000/60/WE z dnia 23 października 2000 r. ustanawiającą ramy wspólnotowego działania w dziedzinie polityki wodnej;</w:t>
            </w:r>
          </w:p>
          <w:p w14:paraId="03284091" w14:textId="3D4AF942" w:rsidR="005929B3" w:rsidRPr="00CE40FC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 xml:space="preserve">wytycznymi w sprawie działań naprawczych w odniesieniu do projektów współfinansowanych w okresie programowania 2014 – 2020 oraz ubiegających się o współfinansowanie w okresie 2021 – 2027 z Funduszy UE, dotkniętych naruszeniem 2016/2046 w zakresie specustaw, dla których </w:t>
            </w:r>
            <w:r w:rsidRPr="00CE40FC">
              <w:rPr>
                <w:rFonts w:ascii="Arial" w:hAnsi="Arial" w:cs="Arial"/>
                <w:sz w:val="24"/>
                <w:szCs w:val="24"/>
              </w:rPr>
              <w:lastRenderedPageBreak/>
              <w:t>prowadzone jest postępowanie w sprawie oceny oddziaływania na środowisko (Ares(2021)1432319 z 23.02.2021r.).</w:t>
            </w:r>
          </w:p>
          <w:p w14:paraId="0580974F" w14:textId="28D65AB0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6C72412F" w14:textId="4EC923C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3E50F5" w14:textId="0CF110A3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2B6DF2E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38E491" w14:textId="7689041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3C9C00BB" w14:textId="77777777" w:rsidTr="0067038B">
        <w:trPr>
          <w:trHeight w:val="1272"/>
        </w:trPr>
        <w:tc>
          <w:tcPr>
            <w:tcW w:w="988" w:type="dxa"/>
            <w:vAlign w:val="center"/>
          </w:tcPr>
          <w:p w14:paraId="69112F48" w14:textId="22B78C6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14:paraId="534FDDE2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230" w:type="dxa"/>
          </w:tcPr>
          <w:p w14:paraId="3A000330" w14:textId="77777777" w:rsidR="005929B3" w:rsidRPr="00753509" w:rsidRDefault="005929B3" w:rsidP="005929B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94DAA3" w14:textId="77777777" w:rsidR="005929B3" w:rsidRDefault="005929B3" w:rsidP="005929B3">
            <w:pPr>
              <w:pStyle w:val="Akapitzlist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061C9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27B5102" w14:textId="77777777" w:rsidR="005929B3" w:rsidRDefault="005929B3" w:rsidP="005929B3">
            <w:pPr>
              <w:pStyle w:val="Akapitzlist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061C9">
              <w:rPr>
                <w:rFonts w:ascii="Arial" w:hAnsi="Arial" w:cs="Arial"/>
                <w:sz w:val="24"/>
                <w:szCs w:val="24"/>
              </w:rPr>
              <w:t>wskaźniki zostały właściwie oszacowane w odniesieniu do zakresu projektu,</w:t>
            </w:r>
          </w:p>
          <w:p w14:paraId="702F4785" w14:textId="0904423D" w:rsidR="005929B3" w:rsidRPr="006061C9" w:rsidRDefault="005929B3" w:rsidP="005929B3">
            <w:pPr>
              <w:pStyle w:val="Akapitzlist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061C9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C3D545C" w14:textId="036DD649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25856E16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64ABF924" w14:textId="2179298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A5B914" w14:textId="4039E12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340D305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870A1F" w14:textId="6AC825D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929B3" w:rsidRPr="00753509" w14:paraId="296BD76C" w14:textId="77777777" w:rsidTr="00240E76">
        <w:trPr>
          <w:trHeight w:val="416"/>
        </w:trPr>
        <w:tc>
          <w:tcPr>
            <w:tcW w:w="988" w:type="dxa"/>
            <w:vAlign w:val="center"/>
          </w:tcPr>
          <w:p w14:paraId="47D4EBFC" w14:textId="437955B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6EBCD983" w14:textId="79041C9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Wykonalność techniczna, technologiczna i instytucjonalna projektu</w:t>
            </w:r>
          </w:p>
        </w:tc>
        <w:tc>
          <w:tcPr>
            <w:tcW w:w="7230" w:type="dxa"/>
          </w:tcPr>
          <w:p w14:paraId="6826588D" w14:textId="77777777" w:rsidR="005929B3" w:rsidRPr="002A16F2" w:rsidRDefault="005929B3" w:rsidP="005929B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2200964" w14:textId="5A9388B5" w:rsidR="005929B3" w:rsidRPr="002A16F2" w:rsidRDefault="005929B3" w:rsidP="005929B3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21517F2" w14:textId="77777777" w:rsidR="005929B3" w:rsidRPr="002A16F2" w:rsidRDefault="005929B3" w:rsidP="005929B3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E4477DB" w14:textId="77777777" w:rsidR="005929B3" w:rsidRPr="002A16F2" w:rsidRDefault="005929B3" w:rsidP="005929B3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757B85E" w14:textId="3846C321" w:rsidR="005929B3" w:rsidRPr="006061C9" w:rsidRDefault="005929B3" w:rsidP="005929B3">
            <w:pPr>
              <w:numPr>
                <w:ilvl w:val="0"/>
                <w:numId w:val="30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5310E74C" w:rsidR="005929B3" w:rsidRPr="00753509" w:rsidRDefault="005929B3" w:rsidP="005929B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6D5D068B" w14:textId="7C7CD104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14195B" w14:textId="5B6B80A9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2DC9ECC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BF7156" w14:textId="020AF95A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35AE4CAB" w14:textId="77777777" w:rsidTr="00240E76">
        <w:trPr>
          <w:trHeight w:val="416"/>
        </w:trPr>
        <w:tc>
          <w:tcPr>
            <w:tcW w:w="988" w:type="dxa"/>
            <w:vAlign w:val="center"/>
          </w:tcPr>
          <w:p w14:paraId="2934025B" w14:textId="3529B8E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4B4B38C5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230" w:type="dxa"/>
          </w:tcPr>
          <w:p w14:paraId="49F63097" w14:textId="292A6F86" w:rsidR="005929B3" w:rsidRPr="002A16F2" w:rsidRDefault="005929B3" w:rsidP="005929B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oraz, czy analiza finansowa  przedsięwzięcia została przeprowadzona poprawnie, w szczególności czy:</w:t>
            </w:r>
          </w:p>
          <w:p w14:paraId="04B2E41B" w14:textId="77777777" w:rsidR="005929B3" w:rsidRPr="002A16F2" w:rsidRDefault="005929B3" w:rsidP="005929B3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DE58BB7" w14:textId="368C7391" w:rsidR="005929B3" w:rsidRPr="002A16F2" w:rsidRDefault="005929B3" w:rsidP="005929B3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A2DD641" w14:textId="77777777" w:rsidR="005929B3" w:rsidRPr="002A16F2" w:rsidRDefault="005929B3" w:rsidP="005929B3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B814F3B" w14:textId="77777777" w:rsidR="005929B3" w:rsidRPr="002A16F2" w:rsidRDefault="005929B3" w:rsidP="005929B3">
            <w:pPr>
              <w:numPr>
                <w:ilvl w:val="0"/>
                <w:numId w:val="31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lastRenderedPageBreak/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FB2CC19" w14:textId="3AFFFACA" w:rsidR="005929B3" w:rsidRPr="00AA1147" w:rsidRDefault="005929B3" w:rsidP="005929B3">
            <w:pPr>
              <w:numPr>
                <w:ilvl w:val="0"/>
                <w:numId w:val="31"/>
              </w:numPr>
              <w:spacing w:after="120"/>
              <w:rPr>
                <w:rFonts w:ascii="Arial" w:hAnsi="Arial"/>
                <w:sz w:val="24"/>
              </w:rPr>
            </w:pPr>
            <w:r w:rsidRPr="00AA1147">
              <w:rPr>
                <w:rFonts w:ascii="Arial" w:hAnsi="Arial"/>
                <w:sz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5929B3" w:rsidRPr="00753509" w:rsidRDefault="005929B3" w:rsidP="005929B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1DFC9A27" w14:textId="0CFBF2F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8552A1" w14:textId="3642B9BB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7968D10" w14:textId="4F691A5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5D854E27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7AC01C40" w14:textId="5AEFCA8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3708C52D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230" w:type="dxa"/>
          </w:tcPr>
          <w:p w14:paraId="68A92DB9" w14:textId="77777777" w:rsidR="005929B3" w:rsidRPr="002A16F2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D4C1362" w14:textId="5C60A874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ramach czasowych określonych w art. 63 ust. 2 rozporządzenia nr 2021/1060,</w:t>
            </w:r>
          </w:p>
          <w:p w14:paraId="2A907623" w14:textId="6CF4661E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są zgodne z zasadami określonymi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 xml:space="preserve">Wytycznych </w:t>
            </w:r>
            <w:bookmarkStart w:id="2" w:name="_Hlk126574575"/>
            <w:r w:rsidRPr="002A16F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2A16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2A16F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310E6E6" w14:textId="453A5825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3A76B24A" w14:textId="32F98730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zostaną poniesione w związku z realizacją projektu,</w:t>
            </w:r>
          </w:p>
          <w:p w14:paraId="76A28537" w14:textId="789003FC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efektywny z zachowaniem zasad uzyskiwania najlepszych efektów z danych nakładów,</w:t>
            </w:r>
          </w:p>
          <w:p w14:paraId="35438F93" w14:textId="66CD5154" w:rsidR="005929B3" w:rsidRPr="00181E72" w:rsidRDefault="005929B3" w:rsidP="005929B3">
            <w:pPr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5929B3" w:rsidRPr="00753509" w:rsidRDefault="005929B3" w:rsidP="005929B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53002F93" w14:textId="6DB5F82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0DC888" w14:textId="78FECF6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6A544E7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D79BEB" w14:textId="28248C15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929B3" w:rsidRPr="00753509" w14:paraId="55C61572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5E140874" w14:textId="0B0DE8C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169CCBCA" w14:textId="6F88872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 zasadą równości szans i niedyskryminacji, w tym dostępności dla osób z niepełnosprawnościami</w:t>
            </w:r>
          </w:p>
        </w:tc>
        <w:tc>
          <w:tcPr>
            <w:tcW w:w="7230" w:type="dxa"/>
          </w:tcPr>
          <w:p w14:paraId="56ECB28B" w14:textId="383714B6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 dofinansowanie projektu zadeklarowano dostępność wszystkich produktów projektu (które nie zostały uznane za neutralne) - zgodnie z załącznikiem nr 2 do Wytycznych dotyczących realizacji zasad równościowych w ramach funduszy unijnych na lata 2021-2027.</w:t>
            </w:r>
          </w:p>
          <w:p w14:paraId="518A684B" w14:textId="253861A2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1844E079" w14:textId="571505AA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3F523E6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96D715" w14:textId="3EEB54E9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745F0911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2B31A7EF" w14:textId="7A82882A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2B04366B" w14:textId="5D4AA84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Projekt jest zgodny z Kartą Praw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Podstawowych Unii Europejskiej</w:t>
            </w:r>
          </w:p>
        </w:tc>
        <w:tc>
          <w:tcPr>
            <w:tcW w:w="7230" w:type="dxa"/>
          </w:tcPr>
          <w:p w14:paraId="5BA8825B" w14:textId="46D66CFD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projekt jest zgodny Kartą Praw Podstawowych Unii Europejskiej z dnia </w:t>
            </w:r>
            <w:r w:rsidR="00F13176" w:rsidRPr="00F13176">
              <w:rPr>
                <w:rFonts w:ascii="Arial" w:hAnsi="Arial" w:cs="Arial"/>
                <w:sz w:val="24"/>
                <w:szCs w:val="24"/>
              </w:rPr>
              <w:t xml:space="preserve">7 czerwca 2016 r. (Dz. </w:t>
            </w:r>
            <w:r w:rsidR="00F13176" w:rsidRPr="00F13176">
              <w:rPr>
                <w:rFonts w:ascii="Arial" w:hAnsi="Arial" w:cs="Arial"/>
                <w:sz w:val="24"/>
                <w:szCs w:val="24"/>
              </w:rPr>
              <w:lastRenderedPageBreak/>
              <w:t>Urz. UE C 202 z 07.06.2016, str. 389)</w:t>
            </w:r>
            <w:r w:rsidR="00F131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509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 wnioskodawcy.</w:t>
            </w:r>
          </w:p>
          <w:p w14:paraId="43FF135E" w14:textId="49C2340A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 oceniających mogą być pomocne Wytyczne Komisji Europejskiej dotyczące zapewnienia poszanowania Karty praw podstawowych Unii Europejskiej przy wdrażaniu europejskich funduszy strukturalnych i inwestycyjnych, w szczególności załącznik nr III.</w:t>
            </w:r>
          </w:p>
          <w:p w14:paraId="2B96D39E" w14:textId="44A55929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0231FD6C" w14:textId="7E1243A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0DF0671" w14:textId="51320C0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D8F5EB" w14:textId="62940C2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6286ADE0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7CEBC310" w14:textId="0473033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7BA7409C" w14:textId="684EC55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Projekt jest zgodny z Konwencją o </w:t>
            </w:r>
            <w:r w:rsidR="00AA7BE5">
              <w:rPr>
                <w:rFonts w:ascii="Arial" w:hAnsi="Arial" w:cs="Arial"/>
                <w:sz w:val="24"/>
                <w:szCs w:val="24"/>
              </w:rPr>
              <w:t>p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A7BE5">
              <w:rPr>
                <w:rFonts w:ascii="Arial" w:hAnsi="Arial" w:cs="Arial"/>
                <w:sz w:val="24"/>
                <w:szCs w:val="24"/>
              </w:rPr>
              <w:t>o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A7BE5">
              <w:rPr>
                <w:rFonts w:ascii="Arial" w:hAnsi="Arial" w:cs="Arial"/>
                <w:sz w:val="24"/>
                <w:szCs w:val="24"/>
              </w:rPr>
              <w:t>n</w:t>
            </w:r>
            <w:r w:rsidRPr="00753509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230" w:type="dxa"/>
          </w:tcPr>
          <w:p w14:paraId="5A668DFE" w14:textId="060373D6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z Konwencją o </w:t>
            </w:r>
            <w:r w:rsidR="00F13176">
              <w:rPr>
                <w:rFonts w:ascii="Arial" w:hAnsi="Arial" w:cs="Arial"/>
                <w:sz w:val="24"/>
                <w:szCs w:val="24"/>
              </w:rPr>
              <w:t>p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13176">
              <w:rPr>
                <w:rFonts w:ascii="Arial" w:hAnsi="Arial" w:cs="Arial"/>
                <w:sz w:val="24"/>
                <w:szCs w:val="24"/>
              </w:rPr>
              <w:t>o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13176">
              <w:rPr>
                <w:rFonts w:ascii="Arial" w:hAnsi="Arial" w:cs="Arial"/>
                <w:sz w:val="24"/>
                <w:szCs w:val="24"/>
              </w:rPr>
              <w:t>n</w:t>
            </w:r>
            <w:r w:rsidRPr="00753509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 późn. zm.) w zakresie odnoszącym się do sposobu realizacji, zakresu projektu i wnioskodawcy.</w:t>
            </w:r>
          </w:p>
          <w:p w14:paraId="6F00E02B" w14:textId="71548CFD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F13176">
              <w:rPr>
                <w:rFonts w:ascii="Arial" w:hAnsi="Arial" w:cs="Arial"/>
                <w:sz w:val="24"/>
                <w:szCs w:val="24"/>
              </w:rPr>
              <w:t>p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13176">
              <w:rPr>
                <w:rFonts w:ascii="Arial" w:hAnsi="Arial" w:cs="Arial"/>
                <w:sz w:val="24"/>
                <w:szCs w:val="24"/>
              </w:rPr>
              <w:t>o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13176">
              <w:rPr>
                <w:rFonts w:ascii="Arial" w:hAnsi="Arial" w:cs="Arial"/>
                <w:sz w:val="24"/>
                <w:szCs w:val="24"/>
              </w:rPr>
              <w:t>n</w:t>
            </w:r>
            <w:r w:rsidRPr="00753509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 wymogami tego dokumentu lub stwierdzenie, że te wymagania są neutralne wobec zakresu i zawartości projektu.</w:t>
            </w:r>
          </w:p>
          <w:p w14:paraId="0FA4D6C6" w14:textId="29C24284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052E4400" w14:textId="37E5C1E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71408A" w14:textId="6F4E7204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080545D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1AADB4" w14:textId="40B2CA14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 uzupełnienie lub poprawienie wniosku.</w:t>
            </w:r>
          </w:p>
        </w:tc>
      </w:tr>
      <w:tr w:rsidR="005929B3" w:rsidRPr="00753509" w14:paraId="698F0CEE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63C96242" w14:textId="4934AA65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14:paraId="3FCB6FCB" w14:textId="7E6AD213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 zasadą równości kobiet i mężczyzn</w:t>
            </w:r>
          </w:p>
        </w:tc>
        <w:tc>
          <w:tcPr>
            <w:tcW w:w="7230" w:type="dxa"/>
          </w:tcPr>
          <w:p w14:paraId="7E4529FB" w14:textId="083B7B4C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 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 względu na płeć.</w:t>
            </w:r>
          </w:p>
          <w:p w14:paraId="3E687BA5" w14:textId="4EFD9A27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1520572E" w14:textId="4A59E9E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D79051" w14:textId="4F25E309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4D55DB6B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3B072C" w14:textId="4A6059E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62831E70" w:rsidR="007257F1" w:rsidRPr="00AA1147" w:rsidRDefault="007257F1" w:rsidP="0067038B">
      <w:pPr>
        <w:pStyle w:val="Nagwek1"/>
        <w:numPr>
          <w:ilvl w:val="0"/>
          <w:numId w:val="40"/>
        </w:numPr>
        <w:rPr>
          <w:rFonts w:ascii="Arial" w:hAnsi="Arial"/>
          <w:sz w:val="24"/>
        </w:rPr>
      </w:pPr>
      <w:r w:rsidRPr="00AA1147">
        <w:rPr>
          <w:rFonts w:ascii="Arial" w:hAnsi="Arial"/>
          <w:sz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118"/>
      </w:tblGrid>
      <w:tr w:rsidR="00654045" w:rsidRPr="00753509" w14:paraId="1188993E" w14:textId="77777777" w:rsidTr="0067038B">
        <w:trPr>
          <w:tblHeader/>
        </w:trPr>
        <w:tc>
          <w:tcPr>
            <w:tcW w:w="988" w:type="dxa"/>
            <w:shd w:val="clear" w:color="auto" w:fill="E7E6E6"/>
            <w:vAlign w:val="center"/>
          </w:tcPr>
          <w:p w14:paraId="6FD08101" w14:textId="05C449C8" w:rsidR="008D351A" w:rsidRPr="00753509" w:rsidRDefault="008D351A" w:rsidP="00F01A3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2CF20152" w14:textId="35312D24" w:rsidR="008D351A" w:rsidRPr="00753509" w:rsidRDefault="008D351A" w:rsidP="00F01A35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753509" w:rsidRDefault="008D351A" w:rsidP="00F01A35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753509" w:rsidRDefault="008D351A" w:rsidP="00F01A3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753509" w:rsidRDefault="008D351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35CFB" w:rsidRPr="00753509" w14:paraId="1E3C503F" w14:textId="77777777" w:rsidTr="006334C6">
        <w:tc>
          <w:tcPr>
            <w:tcW w:w="988" w:type="dxa"/>
            <w:vAlign w:val="center"/>
          </w:tcPr>
          <w:p w14:paraId="5834C3C3" w14:textId="77777777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B46E5EE" w14:textId="58489663" w:rsidR="00951EB5" w:rsidRPr="00753509" w:rsidRDefault="0082414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Zgodność 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>projektu z „Polityką zdrowotną województwa kujawsko-pomorskiego na lata 202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4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>-2030”</w:t>
            </w:r>
          </w:p>
        </w:tc>
        <w:tc>
          <w:tcPr>
            <w:tcW w:w="7230" w:type="dxa"/>
          </w:tcPr>
          <w:p w14:paraId="16AB472A" w14:textId="39EC4086" w:rsidR="008668D1" w:rsidRPr="00753509" w:rsidRDefault="003C6FE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projekt realizuje cele i jest zamieszczony na liście projektów </w:t>
            </w:r>
            <w:r w:rsidR="00732207">
              <w:rPr>
                <w:rFonts w:ascii="Arial" w:hAnsi="Arial" w:cs="Arial"/>
                <w:sz w:val="24"/>
                <w:szCs w:val="24"/>
              </w:rPr>
              <w:t>kluczowych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 xml:space="preserve"> „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Polityki zdrowotnej województwa kujawsko-pomorskiego na lata 202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4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-2030</w:t>
            </w:r>
            <w:r w:rsidR="00C95346" w:rsidRPr="00753509">
              <w:rPr>
                <w:rFonts w:ascii="Arial" w:hAnsi="Arial" w:cs="Arial"/>
                <w:sz w:val="24"/>
                <w:szCs w:val="24"/>
              </w:rPr>
              <w:t>”</w:t>
            </w:r>
            <w:r w:rsidRPr="00753509">
              <w:rPr>
                <w:rFonts w:ascii="Arial" w:hAnsi="Arial" w:cs="Arial"/>
                <w:sz w:val="24"/>
                <w:szCs w:val="24"/>
              </w:rPr>
              <w:t>, aktualne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j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na</w:t>
            </w:r>
            <w:r w:rsidR="0038011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dzień wszczęcia postępowania.</w:t>
            </w:r>
          </w:p>
          <w:p w14:paraId="5E94074D" w14:textId="1A8F8CD7" w:rsidR="00951EB5" w:rsidRPr="00753509" w:rsidRDefault="003C6FE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D4038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64CE4499" w14:textId="101AD7EB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D038C1" w14:textId="3032B23A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91E3B1A" w14:textId="71CF712F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A21CEC" w14:textId="1E96E60B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439080BC" w14:textId="77777777" w:rsidTr="006334C6">
        <w:tc>
          <w:tcPr>
            <w:tcW w:w="988" w:type="dxa"/>
            <w:vAlign w:val="center"/>
          </w:tcPr>
          <w:p w14:paraId="70D5A7D9" w14:textId="3DA1E615" w:rsidR="007B20DD" w:rsidRPr="00753509" w:rsidRDefault="007B20DD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976" w:type="dxa"/>
            <w:vAlign w:val="center"/>
          </w:tcPr>
          <w:p w14:paraId="4F952EE9" w14:textId="0E923324" w:rsidR="007B20DD" w:rsidRPr="00753509" w:rsidRDefault="00477F6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Udzielanie świadczeń opieki zdrowotnej finansowanych ze</w:t>
            </w:r>
            <w:r w:rsidR="002B4AE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środków publicznych </w:t>
            </w:r>
          </w:p>
        </w:tc>
        <w:tc>
          <w:tcPr>
            <w:tcW w:w="7230" w:type="dxa"/>
          </w:tcPr>
          <w:p w14:paraId="1168A699" w14:textId="77777777" w:rsidR="00382C0C" w:rsidRDefault="00477F6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753509">
              <w:rPr>
                <w:rFonts w:ascii="Arial" w:hAnsi="Arial" w:cs="Arial"/>
                <w:sz w:val="24"/>
                <w:szCs w:val="24"/>
              </w:rPr>
              <w:t>,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czy projekt jest realizowany </w:t>
            </w:r>
            <w:r w:rsidR="00F25E22" w:rsidRPr="00753509">
              <w:rPr>
                <w:rFonts w:ascii="Arial" w:hAnsi="Arial" w:cs="Arial"/>
                <w:sz w:val="24"/>
                <w:szCs w:val="24"/>
              </w:rPr>
              <w:t xml:space="preserve">wyłącznie </w:t>
            </w:r>
            <w:r w:rsidRPr="00753509">
              <w:rPr>
                <w:rFonts w:ascii="Arial" w:hAnsi="Arial" w:cs="Arial"/>
                <w:sz w:val="24"/>
                <w:szCs w:val="24"/>
              </w:rPr>
              <w:t>w</w:t>
            </w:r>
            <w:r w:rsidR="00401C75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753509">
              <w:rPr>
                <w:rFonts w:ascii="Arial" w:hAnsi="Arial" w:cs="Arial"/>
                <w:sz w:val="24"/>
                <w:szCs w:val="24"/>
              </w:rPr>
              <w:t xml:space="preserve">wykonującym działalność leczniczą </w:t>
            </w:r>
            <w:r w:rsidRPr="00753509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zakresie</w:t>
            </w:r>
            <w:r w:rsidR="00382C0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8964CCF" w14:textId="77777777" w:rsidR="00181E72" w:rsidRPr="00181E72" w:rsidRDefault="00F25E22" w:rsidP="00F01A35">
            <w:pPr>
              <w:pStyle w:val="Akapitzlist"/>
              <w:numPr>
                <w:ilvl w:val="0"/>
                <w:numId w:val="3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81E72">
              <w:rPr>
                <w:rFonts w:ascii="Arial" w:hAnsi="Arial" w:cs="Arial"/>
                <w:sz w:val="24"/>
                <w:szCs w:val="24"/>
              </w:rPr>
              <w:t xml:space="preserve">ambulatoryjna opieka </w:t>
            </w:r>
            <w:r w:rsidR="001604DA" w:rsidRPr="00181E72">
              <w:rPr>
                <w:rFonts w:ascii="Arial" w:hAnsi="Arial" w:cs="Arial"/>
                <w:sz w:val="24"/>
                <w:szCs w:val="24"/>
              </w:rPr>
              <w:t xml:space="preserve">specjalistyczna </w:t>
            </w:r>
            <w:r w:rsidRPr="00181E72">
              <w:rPr>
                <w:rFonts w:ascii="Arial" w:hAnsi="Arial" w:cs="Arial"/>
                <w:sz w:val="24"/>
                <w:szCs w:val="24"/>
              </w:rPr>
              <w:t>(AOS)</w:t>
            </w:r>
            <w:r w:rsidR="00382C0C" w:rsidRPr="00181E72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2A7BA19E" w14:textId="4A9C4881" w:rsidR="00382C0C" w:rsidRPr="00181E72" w:rsidRDefault="00382C0C" w:rsidP="00F01A35">
            <w:pPr>
              <w:pStyle w:val="Akapitzlist"/>
              <w:numPr>
                <w:ilvl w:val="0"/>
                <w:numId w:val="3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</w:rPr>
              <w:t>leczenie szpitalne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6"/>
            </w:r>
            <w:r w:rsidRPr="00F01A35">
              <w:rPr>
                <w:rFonts w:ascii="Arial" w:hAnsi="Arial"/>
                <w:sz w:val="24"/>
              </w:rPr>
              <w:t>,</w:t>
            </w:r>
          </w:p>
          <w:p w14:paraId="5C592982" w14:textId="690D9A22" w:rsidR="00477F6F" w:rsidRPr="00753509" w:rsidRDefault="00477F6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82C0C">
              <w:rPr>
                <w:rFonts w:ascii="Arial" w:hAnsi="Arial" w:cs="Arial"/>
                <w:sz w:val="24"/>
                <w:szCs w:val="24"/>
              </w:rPr>
              <w:t>zawartą z</w:t>
            </w:r>
            <w:r w:rsidR="0025363B" w:rsidRPr="00382C0C">
              <w:rPr>
                <w:rFonts w:ascii="Arial" w:hAnsi="Arial" w:cs="Arial"/>
                <w:sz w:val="24"/>
                <w:szCs w:val="24"/>
              </w:rPr>
              <w:t> </w:t>
            </w:r>
            <w:r w:rsidRPr="00382C0C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41F62517" w14:textId="49DEEAA2" w:rsidR="007B20DD" w:rsidRDefault="0052120B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Zakres umowy powinien być zbieżny z zakresem projektu. W</w:t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przypadku braku umowy zbieżnej z zakresem projektu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 xml:space="preserve"> wnioskodawca zobowiąże się do jej posiadania najpóźniej w</w:t>
            </w:r>
            <w:r w:rsidR="001604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kolejnym okresie kontraktowania świadczeń opieki zdrowotnej po zakończeniu realizacji projektu</w:t>
            </w:r>
            <w:r w:rsidR="009F3A3B" w:rsidRPr="000429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37884B" w14:textId="3C44058B" w:rsidR="00C47775" w:rsidRDefault="00C47775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C47775">
              <w:rPr>
                <w:rFonts w:ascii="Arial" w:hAnsi="Arial" w:cs="Arial"/>
                <w:sz w:val="24"/>
                <w:szCs w:val="24"/>
              </w:rPr>
              <w:t>Ponadto, w ramach kryterium weryfikowane będzie, czy infrastruktura wytworzona w ramach projektu będzie wykorzystywana na rzecz udzielania świadczeń opieki zdrowotnej finansowanych ze środków publicznych oraz – jeżeli to zasadne – do działalności pozaleczniczej w ramach</w:t>
            </w:r>
            <w:r w:rsidRPr="00C477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47775">
              <w:rPr>
                <w:rFonts w:ascii="Arial" w:hAnsi="Arial" w:cs="Arial"/>
                <w:sz w:val="24"/>
                <w:szCs w:val="24"/>
              </w:rPr>
              <w:t>działalności statutowej danego podmiotu leczniczego, przy czym gospodarcze wykorzystanie infrastruktury nie może przekroczyć 20% zasobów/wydajności infrastruktury w ujęciu rocznym.</w:t>
            </w:r>
          </w:p>
          <w:p w14:paraId="29357CE2" w14:textId="4432FB7B" w:rsidR="00516A5F" w:rsidRPr="00753509" w:rsidRDefault="00516A5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52C7EEED" w14:textId="19331EFE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4E212C" w14:textId="74836A5D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B76D8" w14:textId="3E3605B2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04B496" w14:textId="17DC52BC" w:rsidR="007B20DD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753509" w14:paraId="32A3E115" w14:textId="77777777" w:rsidTr="006334C6">
        <w:tc>
          <w:tcPr>
            <w:tcW w:w="988" w:type="dxa"/>
            <w:vAlign w:val="center"/>
          </w:tcPr>
          <w:p w14:paraId="0ADF3172" w14:textId="0B95FCEB" w:rsidR="003C6FE8" w:rsidRPr="00753509" w:rsidRDefault="003C6FE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 w:rsidRPr="007535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2F788A81" w14:textId="3B0656F7" w:rsidR="003C6FE8" w:rsidRPr="00753509" w:rsidRDefault="00516A5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109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4C6BD5F7" w14:textId="7A127FBE" w:rsidR="00516A5F" w:rsidRPr="00753509" w:rsidRDefault="00516A5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753509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Analiz Systemowych i Wdrożeniowych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obowiązującej mapie</w:t>
            </w:r>
            <w:r w:rsidR="00CB5238" w:rsidRPr="00F01A35">
              <w:footnoteReference w:id="21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3EAA3C" w14:textId="1256660B" w:rsidR="003C6FE8" w:rsidRPr="00753509" w:rsidRDefault="00516A5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8074A5F" w14:textId="22B7663F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96A8A3" w14:textId="70DA4F35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DD06083" w14:textId="39854D9D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43586C" w14:textId="1D3F1B9F" w:rsidR="003C6FE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49FD2542" w14:textId="77777777" w:rsidTr="006334C6">
        <w:tc>
          <w:tcPr>
            <w:tcW w:w="988" w:type="dxa"/>
            <w:vAlign w:val="center"/>
          </w:tcPr>
          <w:p w14:paraId="0DB3DEB9" w14:textId="14147B0C" w:rsidR="003C6FE8" w:rsidRPr="00BE2FDD" w:rsidRDefault="00A56EF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2FD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 w:rsidRPr="00BE2F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48740E56" w14:textId="6DF3C6BA" w:rsidR="003C6FE8" w:rsidRPr="00BE2FDD" w:rsidRDefault="002B5628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E2FD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BE2FDD">
              <w:rPr>
                <w:rFonts w:ascii="Arial" w:hAnsi="Arial" w:cs="Arial"/>
                <w:sz w:val="24"/>
                <w:szCs w:val="24"/>
              </w:rPr>
              <w:t> </w:t>
            </w:r>
            <w:r w:rsidRPr="00BE2FDD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BE2FDD">
              <w:rPr>
                <w:rFonts w:ascii="Arial" w:hAnsi="Arial" w:cs="Arial"/>
                <w:sz w:val="24"/>
                <w:szCs w:val="24"/>
              </w:rPr>
              <w:t> </w:t>
            </w:r>
            <w:r w:rsidRPr="00BE2FDD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6DFA1D5E" w14:textId="3F7684DA" w:rsidR="002B5628" w:rsidRPr="007C0679" w:rsidRDefault="002B5628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projekcie są zgodne z celami zdefiniowanymi w dokumencie „Zdrowa Przyszłość. Ramy Strategiczne Rozwoju Systemu Ochrony Zdrowia na lata </w:t>
            </w:r>
            <w:r w:rsidRPr="007C0679">
              <w:rPr>
                <w:rFonts w:ascii="Arial" w:hAnsi="Arial" w:cs="Arial"/>
                <w:sz w:val="24"/>
                <w:szCs w:val="24"/>
              </w:rPr>
              <w:t>2021-2027 z perspektywą do 2030 r.”</w:t>
            </w:r>
            <w:r w:rsidR="0025363B" w:rsidRPr="007C067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515BBA" w:rsidRPr="007C0679">
              <w:rPr>
                <w:rFonts w:ascii="Arial" w:hAnsi="Arial" w:cs="Arial"/>
                <w:sz w:val="24"/>
                <w:szCs w:val="24"/>
              </w:rPr>
              <w:t>, w wersji obowiązującej na dzień ogłoszenia naboru</w:t>
            </w:r>
            <w:r w:rsidR="00F04DC9" w:rsidRPr="007C067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62CEB" w14:textId="77777777" w:rsidR="00F04DC9" w:rsidRPr="00B87BF0" w:rsidRDefault="00F04DC9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87BF0">
              <w:rPr>
                <w:rFonts w:ascii="Arial" w:hAnsi="Arial" w:cs="Arial"/>
                <w:sz w:val="24"/>
                <w:szCs w:val="24"/>
              </w:rPr>
              <w:t>Kryterium uznaje się za spełnione jeżeli projekt realizuje cele:</w:t>
            </w:r>
          </w:p>
          <w:p w14:paraId="20F03F4F" w14:textId="77777777" w:rsidR="003D1C89" w:rsidRDefault="00515BBA" w:rsidP="00F01A35">
            <w:pPr>
              <w:pStyle w:val="Akapitzlist"/>
              <w:numPr>
                <w:ilvl w:val="0"/>
                <w:numId w:val="34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19984D6F" w14:textId="77777777" w:rsidR="003D1C89" w:rsidRPr="00F01A35" w:rsidRDefault="00515BBA" w:rsidP="00F01A35">
            <w:pPr>
              <w:pStyle w:val="Akapitzlist"/>
              <w:numPr>
                <w:ilvl w:val="0"/>
                <w:numId w:val="34"/>
              </w:numPr>
              <w:spacing w:after="60"/>
              <w:rPr>
                <w:rFonts w:ascii="Arial" w:hAnsi="Arial"/>
                <w:sz w:val="24"/>
              </w:rPr>
            </w:pPr>
            <w:r w:rsidRPr="00F01A35">
              <w:rPr>
                <w:rFonts w:ascii="Arial" w:hAnsi="Arial"/>
                <w:sz w:val="24"/>
              </w:rPr>
              <w:lastRenderedPageBreak/>
              <w:t>Cel 2.4 [Piramida świadczeń] Optymalizacja piramidy świadczeń,</w:t>
            </w:r>
          </w:p>
          <w:p w14:paraId="04DCF9E1" w14:textId="211ABB83" w:rsidR="003A18C7" w:rsidRPr="00F01A35" w:rsidRDefault="00515BBA" w:rsidP="00F01A35">
            <w:pPr>
              <w:pStyle w:val="Akapitzlist"/>
              <w:numPr>
                <w:ilvl w:val="0"/>
                <w:numId w:val="34"/>
              </w:numPr>
              <w:spacing w:after="60"/>
              <w:rPr>
                <w:rFonts w:ascii="Arial" w:hAnsi="Arial"/>
                <w:sz w:val="24"/>
              </w:rPr>
            </w:pPr>
            <w:r w:rsidRPr="00F01A35">
              <w:rPr>
                <w:rFonts w:ascii="Arial" w:hAnsi="Arial"/>
                <w:sz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753509" w:rsidRDefault="002B562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1262F96" w14:textId="28592BFE" w:rsidR="00C33A02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3D1C8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351AA9" w14:textId="75178E4E" w:rsidR="00C33A02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49FF529B" w:rsidR="00C33A02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odpowiedź będzie pozytywna.</w:t>
            </w:r>
          </w:p>
          <w:p w14:paraId="4A5F6D9E" w14:textId="16F4276B" w:rsidR="003C6FE8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00AF144F" w14:textId="77777777" w:rsidTr="006334C6">
        <w:tc>
          <w:tcPr>
            <w:tcW w:w="988" w:type="dxa"/>
            <w:vAlign w:val="center"/>
          </w:tcPr>
          <w:p w14:paraId="2D274DDF" w14:textId="0BC35C8E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976" w:type="dxa"/>
            <w:vAlign w:val="center"/>
          </w:tcPr>
          <w:p w14:paraId="57E33F20" w14:textId="2AD1C8D5" w:rsidR="0079624E" w:rsidRPr="00753509" w:rsidRDefault="0079624E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Wojewódzki plan</w:t>
            </w:r>
            <w:r w:rsidR="007D3F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509">
              <w:rPr>
                <w:rFonts w:ascii="Arial" w:hAnsi="Arial" w:cs="Arial"/>
                <w:sz w:val="24"/>
                <w:szCs w:val="24"/>
              </w:rPr>
              <w:t>transformacji województwa kujawsko-pomorskiego na</w:t>
            </w:r>
            <w:r w:rsidR="00602C68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lata 2022-2026</w:t>
            </w:r>
          </w:p>
        </w:tc>
        <w:tc>
          <w:tcPr>
            <w:tcW w:w="7230" w:type="dxa"/>
          </w:tcPr>
          <w:p w14:paraId="533E9858" w14:textId="6310E497" w:rsidR="003D1C89" w:rsidRDefault="0079624E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7D3FB3">
              <w:rPr>
                <w:rFonts w:ascii="Arial" w:hAnsi="Arial" w:cs="Arial"/>
                <w:sz w:val="24"/>
                <w:szCs w:val="24"/>
              </w:rPr>
              <w:t>spójne</w:t>
            </w:r>
            <w:r w:rsidR="00837930">
              <w:rPr>
                <w:rFonts w:ascii="Arial" w:hAnsi="Arial" w:cs="Arial"/>
                <w:sz w:val="24"/>
                <w:szCs w:val="24"/>
              </w:rPr>
              <w:t xml:space="preserve"> z rekomendacjami wskazanymi </w:t>
            </w:r>
            <w:r w:rsidR="006342C0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B47F48">
              <w:rPr>
                <w:rFonts w:ascii="Arial" w:hAnsi="Arial" w:cs="Arial"/>
                <w:sz w:val="24"/>
                <w:szCs w:val="24"/>
              </w:rPr>
              <w:t>obszarze:</w:t>
            </w:r>
          </w:p>
          <w:p w14:paraId="4EE5B7AD" w14:textId="685441DD" w:rsidR="003D1C89" w:rsidRDefault="003D1C89" w:rsidP="00F01A35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2.3 </w:t>
            </w:r>
            <w:r w:rsidR="006342C0" w:rsidRPr="003D1C89">
              <w:rPr>
                <w:rFonts w:ascii="Arial" w:hAnsi="Arial" w:cs="Arial"/>
                <w:sz w:val="24"/>
                <w:szCs w:val="24"/>
              </w:rPr>
              <w:t>Ambulatoryjna opieka specjalistyczna</w:t>
            </w:r>
            <w:r w:rsidRP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1 Poprawa dostępności do świadczeń realizowanych w ramach AOS oraz poprawa warunków ich udzielania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D1C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6B5CFD20" w14:textId="6E781C06" w:rsidR="003D1C89" w:rsidRDefault="0073637B" w:rsidP="00F01A35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D1C89">
              <w:rPr>
                <w:rFonts w:ascii="Arial" w:hAnsi="Arial" w:cs="Arial"/>
                <w:sz w:val="24"/>
                <w:szCs w:val="24"/>
              </w:rPr>
              <w:t>2.4 Leczenie szpitalne</w:t>
            </w:r>
            <w:r w:rsid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7 Poprawa potencjału leczniczego szpitali ze szczególnym uwzględnieniem oddziałów leczenia jednego dnia i oddziałów dziennych</w:t>
            </w:r>
            <w:r w:rsid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09558B1B" w14:textId="00C71A13" w:rsidR="00B47F48" w:rsidRPr="003D1C89" w:rsidRDefault="006342C0" w:rsidP="00F01A35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D1C89">
              <w:rPr>
                <w:rFonts w:ascii="Arial" w:hAnsi="Arial" w:cs="Arial"/>
                <w:sz w:val="24"/>
                <w:szCs w:val="24"/>
              </w:rPr>
              <w:t>2.11 Sprzęt medyczny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1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Wymiana sprzętu medycznego oraz uruchamianie go w lokalizacjach bliżej miejsca zamieszkania pacjentów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2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Wymiana sprzętu medycznego oraz jego lepsze wykorzystanie</w:t>
            </w:r>
            <w:r w:rsidR="003D1C8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FFB384D" w14:textId="106FCE85" w:rsidR="006342C0" w:rsidRDefault="00837930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37930">
              <w:rPr>
                <w:rFonts w:ascii="Arial" w:hAnsi="Arial" w:cs="Arial"/>
                <w:sz w:val="24"/>
                <w:szCs w:val="24"/>
              </w:rPr>
              <w:lastRenderedPageBreak/>
              <w:t>„Wojewódzki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837930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37930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2022-2026”</w:t>
            </w:r>
            <w:r w:rsidRPr="0083793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3"/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342C0" w:rsidRPr="006342C0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6342C0" w:rsidRPr="006342C0">
              <w:rPr>
                <w:rFonts w:ascii="Arial" w:hAnsi="Arial" w:cs="Arial"/>
                <w:sz w:val="24"/>
                <w:szCs w:val="24"/>
              </w:rPr>
              <w:t>wersji obowiązującej na dzień ogłoszenia naboru.</w:t>
            </w:r>
          </w:p>
          <w:p w14:paraId="39C95437" w14:textId="2D540D9B" w:rsidR="000A4978" w:rsidRPr="00753509" w:rsidRDefault="00B47F4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Wnioskodawca powinien wskazać wybran</w:t>
            </w:r>
            <w:r w:rsidR="00D54E66">
              <w:rPr>
                <w:rFonts w:ascii="Arial" w:hAnsi="Arial" w:cs="Arial"/>
                <w:sz w:val="24"/>
                <w:szCs w:val="24"/>
              </w:rPr>
              <w:t>ą/</w:t>
            </w:r>
            <w:r w:rsidRPr="00B47F48">
              <w:rPr>
                <w:rFonts w:ascii="Arial" w:hAnsi="Arial" w:cs="Arial"/>
                <w:sz w:val="24"/>
                <w:szCs w:val="24"/>
              </w:rPr>
              <w:t>e rekomendacj</w:t>
            </w:r>
            <w:r w:rsidR="00D54E66">
              <w:rPr>
                <w:rFonts w:ascii="Arial" w:hAnsi="Arial" w:cs="Arial"/>
                <w:sz w:val="24"/>
                <w:szCs w:val="24"/>
              </w:rPr>
              <w:t>ę/</w:t>
            </w:r>
            <w:r w:rsidRPr="00B47F48">
              <w:rPr>
                <w:rFonts w:ascii="Arial" w:hAnsi="Arial" w:cs="Arial"/>
                <w:sz w:val="24"/>
                <w:szCs w:val="24"/>
              </w:rPr>
              <w:t>e i działani</w:t>
            </w:r>
            <w:r w:rsidR="00D54E66">
              <w:rPr>
                <w:rFonts w:ascii="Arial" w:hAnsi="Arial" w:cs="Arial"/>
                <w:sz w:val="24"/>
                <w:szCs w:val="24"/>
              </w:rPr>
              <w:t>e/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a ujęte w WPT odnoszące się do zakresu </w:t>
            </w:r>
            <w:r w:rsidR="000A4978" w:rsidRPr="00753509">
              <w:rPr>
                <w:rFonts w:ascii="Arial" w:hAnsi="Arial" w:cs="Arial"/>
                <w:sz w:val="24"/>
                <w:szCs w:val="24"/>
              </w:rPr>
              <w:t>zostały uwzględnione w obowiązującej mapie</w:t>
            </w:r>
            <w:r w:rsidR="000A4978" w:rsidRPr="0059750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4"/>
            </w:r>
            <w:r w:rsidR="000A4978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F983AB" w14:textId="7BB098BE" w:rsidR="0079624E" w:rsidRPr="00753509" w:rsidRDefault="000A4978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</w:t>
            </w:r>
            <w:r w:rsidR="0079624E" w:rsidRPr="00753509">
              <w:rPr>
                <w:rFonts w:ascii="Arial" w:hAnsi="Arial" w:cs="Arial"/>
                <w:sz w:val="24"/>
                <w:szCs w:val="24"/>
              </w:rPr>
              <w:t>ryterium jest weryfikowane w oparciu o wniosek o</w:t>
            </w:r>
            <w:r w:rsidR="00E1238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79624E"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93B667A" w14:textId="3AB48566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3D1C8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98AD70" w14:textId="4D9A0148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4297EC" w14:textId="1A1E5E5B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3D172E" w14:textId="1BD2A642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36BBE883" w14:textId="77777777" w:rsidTr="006334C6">
        <w:tc>
          <w:tcPr>
            <w:tcW w:w="988" w:type="dxa"/>
            <w:vAlign w:val="center"/>
          </w:tcPr>
          <w:p w14:paraId="6FC95D25" w14:textId="4FC14C74" w:rsidR="0079624E" w:rsidRPr="00753509" w:rsidRDefault="00CC304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976" w:type="dxa"/>
            <w:vAlign w:val="center"/>
          </w:tcPr>
          <w:p w14:paraId="1B074450" w14:textId="2CF6D71C" w:rsidR="0079624E" w:rsidRPr="00753509" w:rsidRDefault="00CC3044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015EBCDC" w14:textId="44670260" w:rsidR="00C86AC8" w:rsidRPr="00753509" w:rsidRDefault="00CC3044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C86AC8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753509" w:rsidRDefault="00C86AC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5D136B1" w14:textId="06EDEB44" w:rsidR="00F95812" w:rsidRPr="00F95812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="00F95812" w:rsidRPr="00F958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3F4919" w14:textId="45C488E7" w:rsidR="00F95812" w:rsidRPr="00F95812" w:rsidRDefault="00F9581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E3FF5A" w14:textId="1A16994F" w:rsidR="00F95812" w:rsidRPr="00F95812" w:rsidRDefault="00F9581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03B8721" w14:textId="40C7ED2C" w:rsidR="0079624E" w:rsidRPr="00753509" w:rsidRDefault="00F9581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F95812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753509" w14:paraId="54D556FD" w14:textId="77777777" w:rsidTr="006334C6">
        <w:tc>
          <w:tcPr>
            <w:tcW w:w="988" w:type="dxa"/>
            <w:vAlign w:val="center"/>
          </w:tcPr>
          <w:p w14:paraId="1DCEE557" w14:textId="3030D799" w:rsidR="00FD1842" w:rsidRPr="00753509" w:rsidRDefault="00FF54A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14:paraId="2540F2E1" w14:textId="0E7188B0" w:rsidR="00FD1842" w:rsidRPr="00753509" w:rsidRDefault="007107CE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753509">
              <w:rPr>
                <w:rFonts w:ascii="Arial" w:hAnsi="Arial" w:cs="Arial"/>
                <w:sz w:val="24"/>
                <w:szCs w:val="24"/>
              </w:rPr>
              <w:t>óż</w:t>
            </w:r>
            <w:r w:rsidRPr="00753509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753509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753509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6E6F6B7F" w14:textId="50A86C49" w:rsidR="00AE48F3" w:rsidRPr="00753509" w:rsidRDefault="00FF54A7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26506" w14:textId="4DE8A219" w:rsidR="00AE48F3" w:rsidRPr="00753509" w:rsidRDefault="00AE48F3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01974A13" w14:textId="0362DB34" w:rsidR="00684569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28659A" w14:textId="0699ADAD" w:rsidR="00684569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CEB107" w14:textId="700433C7" w:rsidR="00684569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1DA755E" w14:textId="7A290767" w:rsidR="00FD1842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1C06E240" w14:textId="77777777" w:rsidTr="006334C6">
        <w:tc>
          <w:tcPr>
            <w:tcW w:w="988" w:type="dxa"/>
            <w:vAlign w:val="center"/>
          </w:tcPr>
          <w:p w14:paraId="4F6E9202" w14:textId="0A09DC8A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14:paraId="5FE446AB" w14:textId="04C2AEA2" w:rsidR="005C0527" w:rsidRPr="00753509" w:rsidRDefault="005C0527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4911F5">
              <w:rPr>
                <w:rFonts w:ascii="Arial" w:hAnsi="Arial" w:cs="Arial"/>
                <w:sz w:val="24"/>
                <w:szCs w:val="24"/>
              </w:rPr>
              <w:t>w programach krajowych</w:t>
            </w:r>
          </w:p>
        </w:tc>
        <w:tc>
          <w:tcPr>
            <w:tcW w:w="7230" w:type="dxa"/>
          </w:tcPr>
          <w:p w14:paraId="3BAA7C6A" w14:textId="14A2459D" w:rsidR="004C476F" w:rsidRPr="00753509" w:rsidRDefault="005C0527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5377F632" w14:textId="3B0DDF56" w:rsidR="004C476F" w:rsidRPr="00753509" w:rsidRDefault="004C476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DF2D81D" w14:textId="1B75B000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47F8CE" w14:textId="0CEDAA13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20C9DC" w14:textId="6C434F74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odpowiedź będzie pozytywna.</w:t>
            </w:r>
          </w:p>
          <w:p w14:paraId="3C2CC178" w14:textId="60ECBA49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62869" w:rsidRPr="00753509" w14:paraId="5C0AE9FA" w14:textId="77777777" w:rsidTr="006334C6">
        <w:tc>
          <w:tcPr>
            <w:tcW w:w="988" w:type="dxa"/>
            <w:vAlign w:val="center"/>
          </w:tcPr>
          <w:p w14:paraId="6D7D3EF6" w14:textId="36A1D0A3" w:rsidR="00562869" w:rsidRPr="00753509" w:rsidRDefault="005628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B13A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14:paraId="78E54CF0" w14:textId="7BCCAD27" w:rsidR="00562869" w:rsidRPr="00753509" w:rsidRDefault="0074721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Adekwatność zaplanowanych w</w:t>
            </w:r>
            <w:r w:rsidR="00955C03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projekcie działań</w:t>
            </w:r>
          </w:p>
        </w:tc>
        <w:tc>
          <w:tcPr>
            <w:tcW w:w="7230" w:type="dxa"/>
          </w:tcPr>
          <w:p w14:paraId="29E019B2" w14:textId="66AF72E6" w:rsidR="0074721F" w:rsidRPr="00753509" w:rsidRDefault="0074721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0830D5" w:rsidRPr="00753509">
              <w:rPr>
                <w:rFonts w:ascii="Arial" w:hAnsi="Arial" w:cs="Arial"/>
                <w:sz w:val="24"/>
                <w:szCs w:val="24"/>
              </w:rPr>
              <w:t>sprawdzamy</w:t>
            </w:r>
            <w:r w:rsidRPr="00753509">
              <w:rPr>
                <w:rFonts w:ascii="Arial" w:hAnsi="Arial" w:cs="Arial"/>
                <w:sz w:val="24"/>
                <w:szCs w:val="24"/>
              </w:rPr>
              <w:t>, czy zaplanowane w</w:t>
            </w:r>
            <w:r w:rsidR="0039595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ramach projektu działania, w tym w szczególności dotyczące zakupu wyrobów medycznych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5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są:</w:t>
            </w:r>
          </w:p>
          <w:p w14:paraId="43E6D5A7" w14:textId="77777777" w:rsidR="000A4978" w:rsidRDefault="0074721F" w:rsidP="00F01A35">
            <w:pPr>
              <w:pStyle w:val="Akapitzlist"/>
              <w:numPr>
                <w:ilvl w:val="0"/>
                <w:numId w:val="3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641F7613" w14:textId="77777777" w:rsidR="000A4978" w:rsidRDefault="0074721F" w:rsidP="00F01A35">
            <w:pPr>
              <w:pStyle w:val="Akapitzlist"/>
              <w:numPr>
                <w:ilvl w:val="0"/>
                <w:numId w:val="3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4994A298" w14:textId="1E0020D7" w:rsidR="009B2217" w:rsidRPr="000A4978" w:rsidRDefault="0074721F" w:rsidP="00F01A35">
            <w:pPr>
              <w:pStyle w:val="Akapitzlist"/>
              <w:numPr>
                <w:ilvl w:val="0"/>
                <w:numId w:val="3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wytworzona lub zakupiona infrastruktura, w tym liczba i</w:t>
            </w:r>
            <w:r w:rsidR="00395952" w:rsidRPr="000A4978">
              <w:rPr>
                <w:rFonts w:ascii="Arial" w:hAnsi="Arial" w:cs="Arial"/>
                <w:sz w:val="24"/>
                <w:szCs w:val="24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parametry wyrobu medycznego są lub będą adekwatne do</w:t>
            </w:r>
            <w:r w:rsidR="00395952" w:rsidRPr="000A4978">
              <w:rPr>
                <w:rFonts w:ascii="Arial" w:hAnsi="Arial" w:cs="Arial"/>
                <w:sz w:val="24"/>
                <w:szCs w:val="24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zakresu udzielanych świadczeń opieki zdrowotnej przez podmiot wykonujący działalność leczniczą</w:t>
            </w:r>
            <w:r w:rsidR="009B2217" w:rsidRPr="000A4978">
              <w:rPr>
                <w:rFonts w:ascii="Arial" w:hAnsi="Arial" w:cs="Arial"/>
                <w:sz w:val="24"/>
                <w:szCs w:val="24"/>
                <w:lang w:val="pl-PL"/>
              </w:rPr>
              <w:t xml:space="preserve"> najpóźniej z chwilą zakończenia realizacji projektu.</w:t>
            </w:r>
          </w:p>
          <w:p w14:paraId="0FC590D8" w14:textId="7AE1A044" w:rsidR="00562869" w:rsidRPr="00753509" w:rsidRDefault="00575C37" w:rsidP="00F01A3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71C7082F" w14:textId="699AAC7F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4BD245" w14:textId="3512364E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CE5CF0" w14:textId="6D4C0036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527979" w14:textId="61D01BAF" w:rsidR="00562869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562869" w:rsidRPr="00753509" w14:paraId="0980B6A7" w14:textId="77777777" w:rsidTr="006334C6">
        <w:tc>
          <w:tcPr>
            <w:tcW w:w="988" w:type="dxa"/>
            <w:vAlign w:val="center"/>
          </w:tcPr>
          <w:p w14:paraId="74009BDE" w14:textId="0975A025" w:rsidR="00562869" w:rsidRPr="00753509" w:rsidRDefault="005628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6B13A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76" w:type="dxa"/>
            <w:vAlign w:val="center"/>
          </w:tcPr>
          <w:p w14:paraId="56687B6C" w14:textId="753E9221" w:rsidR="00562869" w:rsidRPr="00753509" w:rsidRDefault="00FE6BCD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E6BCD"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7E3C546A" w14:textId="73D7BFD0" w:rsidR="0042345D" w:rsidRPr="00753509" w:rsidRDefault="000830D5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</w:t>
            </w:r>
            <w:r w:rsidR="0042345D" w:rsidRPr="0075350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3748417" w14:textId="77777777" w:rsidR="000A4978" w:rsidRDefault="000830D5" w:rsidP="00F01A35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</w:t>
            </w:r>
            <w:r w:rsidR="0042345D" w:rsidRPr="000A4978">
              <w:rPr>
                <w:rFonts w:ascii="Arial" w:hAnsi="Arial" w:cs="Arial"/>
                <w:sz w:val="24"/>
                <w:szCs w:val="24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aparatury medycznej.</w:t>
            </w:r>
          </w:p>
          <w:p w14:paraId="66A75BF0" w14:textId="6AE44D40" w:rsidR="000830D5" w:rsidRPr="000A4978" w:rsidRDefault="000830D5" w:rsidP="00F01A35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infrastrukturą techniczną niezbędną do instalacji i</w:t>
            </w:r>
            <w:r w:rsidR="0042345D" w:rsidRPr="000A497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użytkowania wyrobów medycznych objętych projektem</w:t>
            </w:r>
            <w:r w:rsidR="0042345D" w:rsidRPr="000A497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A60BE9B" w14:textId="7D6D81BE" w:rsidR="001917E4" w:rsidRPr="00A42AF3" w:rsidRDefault="00A42AF3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42AF3">
              <w:rPr>
                <w:rFonts w:ascii="Arial" w:hAnsi="Arial" w:cs="Arial"/>
                <w:sz w:val="24"/>
                <w:szCs w:val="24"/>
              </w:rPr>
              <w:t>W</w:t>
            </w:r>
            <w:r w:rsidR="001917E4" w:rsidRPr="00A42AF3">
              <w:rPr>
                <w:rFonts w:ascii="Arial" w:hAnsi="Arial" w:cs="Arial"/>
                <w:sz w:val="24"/>
                <w:szCs w:val="24"/>
              </w:rPr>
              <w:t xml:space="preserve"> przypadku zakupu sprzętów medycznych (wyrobów medycznych) będących źródłem jednostkowych danych medycznych wskazane jest, aby wnioskodawca zapewnił:</w:t>
            </w:r>
          </w:p>
          <w:p w14:paraId="1F658965" w14:textId="77777777" w:rsidR="000A4978" w:rsidRDefault="001917E4" w:rsidP="00F01A35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2AE4F317" w14:textId="77777777" w:rsidR="000A4978" w:rsidRDefault="001917E4" w:rsidP="00F01A35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5499EC31" w14:textId="7D8AE710" w:rsidR="00D2174E" w:rsidRPr="000A4978" w:rsidRDefault="001917E4" w:rsidP="00F01A35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lastRenderedPageBreak/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0153CE1B" w14:textId="581FAD29" w:rsidR="00236D53" w:rsidRPr="00753509" w:rsidRDefault="00575C37" w:rsidP="00F01A3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54097A81" w14:textId="5242E8AB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F54B1F" w14:textId="7808BFBE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FA932" w14:textId="17B10730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169C8E" w14:textId="4B1AC133" w:rsidR="00562869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77777777" w:rsidR="009F6237" w:rsidRPr="00753509" w:rsidRDefault="009F6237" w:rsidP="000A4978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753509" w:rsidSect="009438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CD8F4" w14:textId="77777777" w:rsidR="00116EBB" w:rsidRDefault="00116EBB" w:rsidP="00D15E00">
      <w:pPr>
        <w:spacing w:after="0" w:line="240" w:lineRule="auto"/>
      </w:pPr>
      <w:r>
        <w:separator/>
      </w:r>
    </w:p>
  </w:endnote>
  <w:endnote w:type="continuationSeparator" w:id="0">
    <w:p w14:paraId="7DD38F3B" w14:textId="77777777" w:rsidR="00116EBB" w:rsidRDefault="00116EBB" w:rsidP="00D15E00">
      <w:pPr>
        <w:spacing w:after="0" w:line="240" w:lineRule="auto"/>
      </w:pPr>
      <w:r>
        <w:continuationSeparator/>
      </w:r>
    </w:p>
  </w:endnote>
  <w:endnote w:type="continuationNotice" w:id="1">
    <w:p w14:paraId="5B3CB184" w14:textId="77777777" w:rsidR="00116EBB" w:rsidRDefault="00116E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B993D" w14:textId="77777777" w:rsidR="006A5D49" w:rsidRDefault="006A5D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D3DD" w14:textId="51C5CBDC" w:rsidR="002D61A4" w:rsidRDefault="002D61A4" w:rsidP="006703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9" name="Obraz 9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9BDF7" w14:textId="77777777" w:rsidR="00116EBB" w:rsidRDefault="00116EBB" w:rsidP="00D15E00">
      <w:pPr>
        <w:spacing w:after="0" w:line="240" w:lineRule="auto"/>
      </w:pPr>
      <w:r>
        <w:separator/>
      </w:r>
    </w:p>
  </w:footnote>
  <w:footnote w:type="continuationSeparator" w:id="0">
    <w:p w14:paraId="0B5D48EB" w14:textId="77777777" w:rsidR="00116EBB" w:rsidRDefault="00116EBB" w:rsidP="00D15E00">
      <w:pPr>
        <w:spacing w:after="0" w:line="240" w:lineRule="auto"/>
      </w:pPr>
      <w:r>
        <w:continuationSeparator/>
      </w:r>
    </w:p>
  </w:footnote>
  <w:footnote w:type="continuationNotice" w:id="1">
    <w:p w14:paraId="1BFE91C3" w14:textId="77777777" w:rsidR="00116EBB" w:rsidRDefault="00116EBB">
      <w:pPr>
        <w:spacing w:after="0" w:line="240" w:lineRule="auto"/>
      </w:pPr>
    </w:p>
  </w:footnote>
  <w:footnote w:id="2">
    <w:p w14:paraId="347A5517" w14:textId="171EC2DD" w:rsidR="00B47991" w:rsidRPr="00B47991" w:rsidRDefault="00B47991">
      <w:pPr>
        <w:pStyle w:val="Tekstprzypisudolnego"/>
        <w:rPr>
          <w:rFonts w:ascii="Arial" w:hAnsi="Arial" w:cs="Arial"/>
          <w:sz w:val="24"/>
          <w:szCs w:val="24"/>
        </w:rPr>
      </w:pPr>
      <w:r w:rsidRPr="00B479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991">
        <w:rPr>
          <w:rFonts w:ascii="Arial" w:hAnsi="Arial" w:cs="Arial"/>
          <w:sz w:val="24"/>
          <w:szCs w:val="24"/>
        </w:rPr>
        <w:t xml:space="preserve"> </w:t>
      </w:r>
      <w:r w:rsidRPr="00B47991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inaczej.</w:t>
      </w:r>
    </w:p>
  </w:footnote>
  <w:footnote w:id="3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595541BE" w14:textId="77777777" w:rsidR="00CB1464" w:rsidRPr="00E71612" w:rsidRDefault="00CB1464" w:rsidP="00CB1464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5">
    <w:p w14:paraId="36C7ED8A" w14:textId="77777777" w:rsidR="00CB1464" w:rsidRPr="00E71612" w:rsidRDefault="00CB1464" w:rsidP="00CB1464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późn.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2EF0A6F8" w14:textId="77777777" w:rsidR="00CB1464" w:rsidRPr="00E71612" w:rsidRDefault="00CB1464" w:rsidP="00CB1464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7">
    <w:p w14:paraId="614237C8" w14:textId="77777777" w:rsidR="00CB1464" w:rsidRPr="00E71612" w:rsidRDefault="00CB1464" w:rsidP="00CB1464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8">
    <w:p w14:paraId="01A21DF2" w14:textId="77777777" w:rsidR="00CB1464" w:rsidRPr="00581C35" w:rsidRDefault="00CB1464" w:rsidP="00CB14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55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01A35">
        <w:t xml:space="preserve"> </w:t>
      </w:r>
      <w:r w:rsidRPr="00AA1147">
        <w:rPr>
          <w:rFonts w:ascii="Arial" w:hAnsi="Arial"/>
          <w:sz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  <w:p w14:paraId="43637586" w14:textId="77777777" w:rsidR="00CB1464" w:rsidRPr="00F01A35" w:rsidRDefault="00CB1464" w:rsidP="00CB1464">
      <w:pPr>
        <w:pStyle w:val="Tekstprzypisudolnego"/>
        <w:rPr>
          <w:lang w:val="pl-PL"/>
        </w:rPr>
      </w:pPr>
    </w:p>
  </w:footnote>
  <w:footnote w:id="9">
    <w:p w14:paraId="3B4232ED" w14:textId="77777777" w:rsidR="00223B05" w:rsidRPr="00544205" w:rsidRDefault="00223B05" w:rsidP="00223B05">
      <w:pPr>
        <w:pStyle w:val="Tekstprzypisudolnego"/>
      </w:pPr>
      <w:r w:rsidRPr="004D73F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D73F3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10">
    <w:p w14:paraId="75A88C48" w14:textId="77777777" w:rsidR="00223B05" w:rsidRPr="00C35067" w:rsidRDefault="00223B05" w:rsidP="00223B05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1">
    <w:p w14:paraId="77C54EF1" w14:textId="77777777" w:rsidR="005929B3" w:rsidRPr="008644C1" w:rsidRDefault="005929B3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644C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44C1">
        <w:rPr>
          <w:rFonts w:ascii="Arial" w:hAnsi="Arial" w:cs="Arial"/>
          <w:sz w:val="24"/>
          <w:szCs w:val="24"/>
        </w:rPr>
        <w:t xml:space="preserve"> </w:t>
      </w:r>
      <w:r w:rsidRPr="008644C1">
        <w:rPr>
          <w:rFonts w:ascii="Arial" w:hAnsi="Arial" w:cs="Arial"/>
          <w:sz w:val="24"/>
          <w:szCs w:val="24"/>
          <w:lang w:val="pl-PL"/>
        </w:rPr>
        <w:t>Zgodnie z pkt 4 § 2 rozporządzenia Ministra Zdrowia w sprawie świadczeń gwarantowanych z zakresu leczenia szpitalnego leczenie jednego dnia to udzielanie świadczeń gwarantowanych świadczeniobiorcy z zamiarem zakończenia ich udzielania w okresie nieprzekraczającym 24 godzin.</w:t>
      </w:r>
    </w:p>
  </w:footnote>
  <w:footnote w:id="12">
    <w:p w14:paraId="37252BDA" w14:textId="381F0926" w:rsidR="005929B3" w:rsidRPr="00C0388A" w:rsidRDefault="005929B3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3">
    <w:p w14:paraId="7F8FA987" w14:textId="3D7CB456" w:rsidR="005929B3" w:rsidRPr="0079288B" w:rsidRDefault="005929B3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4D2344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4D2344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  <w:r>
        <w:rPr>
          <w:rStyle w:val="Hipercze"/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3653D9E0" w14:textId="741F27AC" w:rsidR="005929B3" w:rsidRPr="009C7AD5" w:rsidRDefault="005929B3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4B0BD7">
        <w:rPr>
          <w:rFonts w:ascii="Arial" w:hAnsi="Arial" w:cs="Arial"/>
          <w:sz w:val="24"/>
          <w:szCs w:val="24"/>
          <w:lang w:val="pl-PL"/>
        </w:rPr>
        <w:t>Zasada DNSH oznacza „Do no significant harm”, czyli „nie czyń poważnych szkód”. Zasada ma zapewnić, że działania, które w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4B0BD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53DD98FF" w14:textId="66D922B0" w:rsidR="005929B3" w:rsidRPr="00367FBE" w:rsidRDefault="005929B3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6">
    <w:p w14:paraId="4B8C1D3C" w14:textId="30C03803" w:rsidR="00382C0C" w:rsidRPr="00382C0C" w:rsidRDefault="00382C0C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82C0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C0C">
        <w:rPr>
          <w:rFonts w:ascii="Arial" w:hAnsi="Arial" w:cs="Arial"/>
          <w:sz w:val="24"/>
          <w:szCs w:val="24"/>
        </w:rPr>
        <w:t xml:space="preserve"> </w:t>
      </w:r>
      <w:r w:rsidRPr="00382C0C">
        <w:rPr>
          <w:rFonts w:ascii="Arial" w:hAnsi="Arial" w:cs="Arial"/>
          <w:sz w:val="24"/>
          <w:szCs w:val="24"/>
          <w:lang w:val="pl-PL"/>
        </w:rPr>
        <w:t>Projekty mogą być realizowane również przez podmioty, które posiadają umowę o udzielanie świadczeń opieki zdrowotnej ze środków publicznych w rodzaju leczenie szpitalne, a dotychczas  nie realizowały świadczeń zdrowotnych w trybie leczenia jednego dnia.</w:t>
      </w:r>
    </w:p>
  </w:footnote>
  <w:footnote w:id="17">
    <w:p w14:paraId="17BD32B7" w14:textId="23F26310" w:rsidR="0052120B" w:rsidRPr="0052120B" w:rsidRDefault="0052120B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52120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2120B">
        <w:rPr>
          <w:rFonts w:ascii="Arial" w:hAnsi="Arial" w:cs="Arial"/>
          <w:sz w:val="24"/>
          <w:szCs w:val="24"/>
        </w:rPr>
        <w:t xml:space="preserve"> </w:t>
      </w:r>
      <w:r w:rsidRPr="0052120B">
        <w:rPr>
          <w:rFonts w:ascii="Arial" w:hAnsi="Arial" w:cs="Arial"/>
          <w:sz w:val="24"/>
          <w:szCs w:val="24"/>
          <w:lang w:val="pl-PL"/>
        </w:rPr>
        <w:t>Konieczne jest jednak posiadanie przez wnioskodawcę – na moment składania wniosku o dofinansowanie – umowy o udzielanie świadczeń opieki zdrowotnej ze środków publicznych w zakresie innym niż zbieżny z projektem.</w:t>
      </w:r>
    </w:p>
  </w:footnote>
  <w:footnote w:id="18">
    <w:p w14:paraId="32180D82" w14:textId="230D3C81" w:rsidR="009F3A3B" w:rsidRPr="009F3A3B" w:rsidRDefault="009F3A3B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F3A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F3A3B">
        <w:rPr>
          <w:rFonts w:ascii="Arial" w:hAnsi="Arial" w:cs="Arial"/>
          <w:sz w:val="24"/>
          <w:szCs w:val="24"/>
        </w:rPr>
        <w:t xml:space="preserve"> </w:t>
      </w:r>
      <w:r w:rsidRPr="009F3A3B">
        <w:rPr>
          <w:rFonts w:ascii="Arial" w:hAnsi="Arial" w:cs="Arial"/>
          <w:sz w:val="24"/>
          <w:szCs w:val="24"/>
          <w:lang w:val="pl-PL"/>
        </w:rPr>
        <w:t>Spełnienie tego warunku będzie elementem kontroli w czasie realizacji projektu oraz po zakończeniu jego realizacji w ramach               tzw. kontroli trwałości.</w:t>
      </w:r>
    </w:p>
  </w:footnote>
  <w:footnote w:id="19">
    <w:p w14:paraId="4152C6F6" w14:textId="4CA74787" w:rsidR="00516A5F" w:rsidRPr="00CD08CD" w:rsidRDefault="00516A5F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mapa potrzeb zdrowotnych jest dostępna pod adresem: </w:t>
      </w:r>
      <w:hyperlink r:id="rId3" w:history="1">
        <w:r w:rsidR="008F5A98" w:rsidRPr="00675616">
          <w:rPr>
            <w:rStyle w:val="Hipercze"/>
            <w:rFonts w:ascii="Arial" w:hAnsi="Arial" w:cs="Arial"/>
            <w:sz w:val="24"/>
            <w:szCs w:val="24"/>
          </w:rPr>
          <w:t>http://dziennikmz.mz.gov.pl/legalact/2021/69/</w:t>
        </w:r>
      </w:hyperlink>
      <w:r w:rsidR="00E66305">
        <w:t xml:space="preserve"> </w:t>
      </w:r>
      <w:r w:rsidR="008F5A98">
        <w:rPr>
          <w:rFonts w:ascii="Arial" w:hAnsi="Arial" w:cs="Arial"/>
          <w:sz w:val="24"/>
          <w:szCs w:val="24"/>
        </w:rPr>
        <w:t xml:space="preserve"> </w:t>
      </w:r>
    </w:p>
  </w:footnote>
  <w:footnote w:id="20">
    <w:p w14:paraId="5BF751AC" w14:textId="132B7157" w:rsidR="00516A5F" w:rsidRPr="00516A5F" w:rsidRDefault="00516A5F" w:rsidP="00F01A35">
      <w:pPr>
        <w:pStyle w:val="Tekstprzypisudolnego"/>
        <w:spacing w:line="276" w:lineRule="aut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na platformie internetowej </w:t>
      </w:r>
      <w:hyperlink r:id="rId4" w:history="1">
        <w:r w:rsidR="008F5A98" w:rsidRPr="00675616">
          <w:rPr>
            <w:rStyle w:val="Hipercze"/>
            <w:rFonts w:ascii="Arial" w:hAnsi="Arial" w:cs="Arial"/>
            <w:sz w:val="24"/>
            <w:szCs w:val="24"/>
          </w:rPr>
          <w:t>https://basiw.mz.gov.pl</w:t>
        </w:r>
      </w:hyperlink>
      <w:r w:rsidR="008F5A98">
        <w:rPr>
          <w:rFonts w:ascii="Arial" w:hAnsi="Arial" w:cs="Arial"/>
          <w:sz w:val="24"/>
          <w:szCs w:val="24"/>
        </w:rPr>
        <w:t xml:space="preserve"> </w:t>
      </w:r>
    </w:p>
  </w:footnote>
  <w:footnote w:id="21">
    <w:p w14:paraId="3A3D2B20" w14:textId="4DAD0119" w:rsidR="00CB5238" w:rsidRPr="00CB5238" w:rsidRDefault="00CB5238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B52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B5238">
        <w:rPr>
          <w:rFonts w:ascii="Arial" w:hAnsi="Arial" w:cs="Arial"/>
          <w:sz w:val="24"/>
          <w:szCs w:val="24"/>
        </w:rPr>
        <w:t xml:space="preserve"> </w:t>
      </w:r>
      <w:r w:rsidRPr="00CB5238">
        <w:rPr>
          <w:rFonts w:ascii="Arial" w:hAnsi="Arial" w:cs="Arial"/>
          <w:sz w:val="24"/>
          <w:szCs w:val="24"/>
          <w:lang w:val="pl-PL"/>
        </w:rPr>
        <w:t>O ile dotyczy.</w:t>
      </w:r>
    </w:p>
  </w:footnote>
  <w:footnote w:id="22">
    <w:p w14:paraId="7B267125" w14:textId="20685BF4" w:rsidR="0025363B" w:rsidRPr="00D91D60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D91D6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1D60">
        <w:rPr>
          <w:rFonts w:ascii="Arial" w:hAnsi="Arial" w:cs="Arial"/>
          <w:sz w:val="24"/>
          <w:szCs w:val="24"/>
        </w:rPr>
        <w:t xml:space="preserve"> </w:t>
      </w:r>
      <w:r w:rsidR="007C0679">
        <w:rPr>
          <w:rFonts w:ascii="Arial" w:hAnsi="Arial" w:cs="Arial"/>
          <w:sz w:val="24"/>
          <w:szCs w:val="24"/>
        </w:rPr>
        <w:t xml:space="preserve">Dokument dostępny pod adresem: </w:t>
      </w:r>
      <w:hyperlink r:id="rId5" w:history="1">
        <w:r w:rsidR="007C0679" w:rsidRPr="00E46919">
          <w:rPr>
            <w:rStyle w:val="Hipercze"/>
            <w:rFonts w:ascii="Arial" w:hAnsi="Arial" w:cs="Arial"/>
            <w:sz w:val="24"/>
            <w:szCs w:val="24"/>
          </w:rPr>
          <w:t>https://www.gov.pl/web/zdrowie/zdrowa-przyszlosc-ramy-strategiczne-rozwoju-systemu-ochrony-zdrowia-na-lata-2021-2027-z-perspektywa-do-2030</w:t>
        </w:r>
      </w:hyperlink>
      <w:r w:rsidR="007C0679">
        <w:rPr>
          <w:rFonts w:ascii="Arial" w:hAnsi="Arial" w:cs="Arial"/>
          <w:sz w:val="24"/>
          <w:szCs w:val="24"/>
        </w:rPr>
        <w:t xml:space="preserve"> </w:t>
      </w:r>
    </w:p>
  </w:footnote>
  <w:footnote w:id="23">
    <w:p w14:paraId="677F2CFA" w14:textId="71695099" w:rsidR="00837930" w:rsidRPr="00602C68" w:rsidRDefault="00837930" w:rsidP="0083793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CA3938">
        <w:rPr>
          <w:rFonts w:ascii="Arial" w:hAnsi="Arial" w:cs="Arial"/>
          <w:sz w:val="24"/>
          <w:szCs w:val="24"/>
        </w:rPr>
        <w:t xml:space="preserve">Obwieszczenie Wojewody Kujawsko-Pomorskiego z dnia </w:t>
      </w:r>
      <w:r w:rsidR="00CA3938">
        <w:rPr>
          <w:rFonts w:ascii="Arial" w:hAnsi="Arial" w:cs="Arial"/>
          <w:sz w:val="24"/>
          <w:szCs w:val="24"/>
        </w:rPr>
        <w:t>31</w:t>
      </w:r>
      <w:r w:rsidRPr="00CA3938">
        <w:rPr>
          <w:rFonts w:ascii="Arial" w:hAnsi="Arial" w:cs="Arial"/>
          <w:sz w:val="24"/>
          <w:szCs w:val="24"/>
        </w:rPr>
        <w:t xml:space="preserve"> grudnia 202</w:t>
      </w:r>
      <w:r w:rsidR="00CA3938">
        <w:rPr>
          <w:rFonts w:ascii="Arial" w:hAnsi="Arial" w:cs="Arial"/>
          <w:sz w:val="24"/>
          <w:szCs w:val="24"/>
        </w:rPr>
        <w:t>4</w:t>
      </w:r>
      <w:r w:rsidRPr="00CA3938">
        <w:rPr>
          <w:rFonts w:ascii="Arial" w:hAnsi="Arial" w:cs="Arial"/>
          <w:sz w:val="24"/>
          <w:szCs w:val="24"/>
        </w:rPr>
        <w:t xml:space="preserve"> r. w sprawie ogłoszenia </w:t>
      </w:r>
      <w:r w:rsidR="00CA3938">
        <w:rPr>
          <w:rFonts w:ascii="Arial" w:hAnsi="Arial" w:cs="Arial"/>
          <w:sz w:val="24"/>
          <w:szCs w:val="24"/>
        </w:rPr>
        <w:t xml:space="preserve">aktualizacji </w:t>
      </w:r>
      <w:r w:rsidRPr="00CA3938">
        <w:rPr>
          <w:rFonts w:ascii="Arial" w:hAnsi="Arial" w:cs="Arial"/>
          <w:sz w:val="24"/>
          <w:szCs w:val="24"/>
        </w:rPr>
        <w:t xml:space="preserve">„Wojewódzkiego planu transformacji województwa kujawsko-pomorskiego na lata 2022-2026” </w:t>
      </w:r>
      <w:r w:rsidR="00B36DEA" w:rsidRPr="00CA3938">
        <w:rPr>
          <w:rFonts w:ascii="Arial" w:hAnsi="Arial" w:cs="Arial"/>
          <w:sz w:val="24"/>
          <w:szCs w:val="24"/>
          <w:lang w:val="pl-PL"/>
        </w:rPr>
        <w:t>(Dz. Urz. Woj. Kuj-Pom. 202</w:t>
      </w:r>
      <w:r w:rsidR="00FA25F7">
        <w:rPr>
          <w:rFonts w:ascii="Arial" w:hAnsi="Arial" w:cs="Arial"/>
          <w:sz w:val="24"/>
          <w:szCs w:val="24"/>
          <w:lang w:val="pl-PL"/>
        </w:rPr>
        <w:t>4</w:t>
      </w:r>
      <w:r w:rsidR="00B36DEA" w:rsidRPr="00CA3938">
        <w:rPr>
          <w:rFonts w:ascii="Arial" w:hAnsi="Arial" w:cs="Arial"/>
          <w:sz w:val="24"/>
          <w:szCs w:val="24"/>
          <w:lang w:val="pl-PL"/>
        </w:rPr>
        <w:t>.</w:t>
      </w:r>
      <w:r w:rsidR="00FA25F7">
        <w:rPr>
          <w:rFonts w:ascii="Arial" w:hAnsi="Arial" w:cs="Arial"/>
          <w:sz w:val="24"/>
          <w:szCs w:val="24"/>
          <w:lang w:val="pl-PL"/>
        </w:rPr>
        <w:t>7863</w:t>
      </w:r>
      <w:r w:rsidR="00B36DEA" w:rsidRPr="00CA3938">
        <w:rPr>
          <w:rFonts w:ascii="Arial" w:hAnsi="Arial" w:cs="Arial"/>
          <w:sz w:val="24"/>
          <w:szCs w:val="24"/>
          <w:lang w:val="pl-PL"/>
        </w:rPr>
        <w:t>)</w:t>
      </w:r>
      <w:r w:rsidR="00D54E66" w:rsidRPr="00CA3938">
        <w:rPr>
          <w:rFonts w:ascii="Arial" w:hAnsi="Arial" w:cs="Arial"/>
          <w:sz w:val="24"/>
          <w:szCs w:val="24"/>
          <w:lang w:val="pl-PL"/>
        </w:rPr>
        <w:t xml:space="preserve"> (WPT)</w:t>
      </w:r>
    </w:p>
  </w:footnote>
  <w:footnote w:id="24">
    <w:p w14:paraId="40E0BE43" w14:textId="77777777" w:rsidR="000A4978" w:rsidRPr="00CB5238" w:rsidRDefault="000A4978" w:rsidP="000A4978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B52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B5238">
        <w:rPr>
          <w:rFonts w:ascii="Arial" w:hAnsi="Arial" w:cs="Arial"/>
          <w:sz w:val="24"/>
          <w:szCs w:val="24"/>
        </w:rPr>
        <w:t xml:space="preserve"> </w:t>
      </w:r>
      <w:r w:rsidRPr="00CB5238">
        <w:rPr>
          <w:rFonts w:ascii="Arial" w:hAnsi="Arial" w:cs="Arial"/>
          <w:sz w:val="24"/>
          <w:szCs w:val="24"/>
          <w:lang w:val="pl-PL"/>
        </w:rPr>
        <w:t>O ile dotyczy.</w:t>
      </w:r>
    </w:p>
  </w:footnote>
  <w:footnote w:id="25">
    <w:p w14:paraId="0E006980" w14:textId="77777777" w:rsidR="0074721F" w:rsidRDefault="0074721F" w:rsidP="00F01A35">
      <w:pPr>
        <w:pStyle w:val="Tekstprzypisudolnego"/>
        <w:spacing w:line="276" w:lineRule="auto"/>
        <w:rPr>
          <w:rFonts w:ascii="Lato" w:eastAsia="Times New Roman" w:hAnsi="Lato"/>
          <w:sz w:val="16"/>
          <w:szCs w:val="16"/>
          <w:lang w:eastAsia="pl-PL"/>
        </w:rPr>
      </w:pPr>
      <w:r w:rsidRPr="00DE5F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5F75">
        <w:rPr>
          <w:rFonts w:ascii="Arial" w:hAnsi="Arial" w:cs="Arial"/>
          <w:sz w:val="24"/>
          <w:szCs w:val="24"/>
        </w:rPr>
        <w:t xml:space="preserve"> Zgodnie z zapisami Rozporządzenia Parlamentu Europejskiego i Rady (UE) 2017/745 z dnia 5 kwietnia 2017 r. w sprawie wyrobów medycznych, zmiany dyrektywy 2001/83/WE, rozporządzenia (WE) nr 178/2002 i rozporządzenia (WE) nr 1223/2009 oraz uchylenia dyrektyw Rady 90/385/EWG i 93/42/EWG (Dz. U. UE. L. z 2017 r. Nr 117, str. 1 z późn. zm.) obowiązującymi na dzień ogłoszenia naboru</w:t>
      </w:r>
      <w:r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3C03F" w14:textId="77777777" w:rsidR="006A5D49" w:rsidRDefault="006A5D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BE696" w14:textId="77777777" w:rsidR="006A5D49" w:rsidRDefault="006A5D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29871" w14:textId="77777777" w:rsidR="005E710A" w:rsidRPr="00D13F63" w:rsidRDefault="005E710A" w:rsidP="005E710A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D13F63">
      <w:rPr>
        <w:rFonts w:ascii="Arial" w:hAnsi="Arial" w:cs="Arial"/>
        <w:bCs/>
        <w:sz w:val="24"/>
        <w:szCs w:val="24"/>
      </w:rPr>
      <w:t>FUNDUSZE EUROPEJSKIE DLA KUJAW I POMORZA 2021-2027</w:t>
    </w:r>
  </w:p>
  <w:p w14:paraId="4C8CB4AD" w14:textId="0D74785B" w:rsidR="00F13176" w:rsidRPr="009442AF" w:rsidRDefault="00F13176" w:rsidP="00F13176">
    <w:pPr>
      <w:tabs>
        <w:tab w:val="left" w:pos="6300"/>
      </w:tabs>
      <w:spacing w:after="0"/>
      <w:ind w:left="8789"/>
      <w:rPr>
        <w:rFonts w:ascii="Arial" w:hAnsi="Arial"/>
        <w:bCs/>
        <w:sz w:val="24"/>
        <w:szCs w:val="24"/>
      </w:rPr>
    </w:pPr>
    <w:r w:rsidRPr="009442AF">
      <w:rPr>
        <w:rFonts w:ascii="Arial" w:hAnsi="Arial"/>
        <w:bCs/>
        <w:sz w:val="24"/>
        <w:szCs w:val="24"/>
      </w:rPr>
      <w:t xml:space="preserve">Załącznik </w:t>
    </w:r>
    <w:r>
      <w:rPr>
        <w:rFonts w:ascii="Arial" w:hAnsi="Arial"/>
        <w:bCs/>
        <w:sz w:val="24"/>
        <w:szCs w:val="24"/>
      </w:rPr>
      <w:t>do Uchwały nr</w:t>
    </w:r>
    <w:r w:rsidR="006A5D49">
      <w:rPr>
        <w:rFonts w:ascii="Arial" w:hAnsi="Arial"/>
        <w:bCs/>
        <w:sz w:val="24"/>
        <w:szCs w:val="24"/>
      </w:rPr>
      <w:t xml:space="preserve"> 36</w:t>
    </w:r>
    <w:r>
      <w:rPr>
        <w:rFonts w:ascii="Arial" w:hAnsi="Arial"/>
        <w:bCs/>
        <w:sz w:val="24"/>
        <w:szCs w:val="24"/>
      </w:rPr>
      <w:t>/</w:t>
    </w:r>
    <w:r w:rsidRPr="009442AF">
      <w:rPr>
        <w:rFonts w:ascii="Arial" w:hAnsi="Arial"/>
        <w:bCs/>
        <w:sz w:val="24"/>
        <w:szCs w:val="24"/>
      </w:rPr>
      <w:t>2025</w:t>
    </w:r>
  </w:p>
  <w:p w14:paraId="4CFC31E1" w14:textId="77777777" w:rsidR="00F13176" w:rsidRPr="009442AF" w:rsidRDefault="00F13176" w:rsidP="00F13176">
    <w:pPr>
      <w:tabs>
        <w:tab w:val="left" w:pos="6300"/>
      </w:tabs>
      <w:spacing w:after="0"/>
      <w:ind w:left="8789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Komitetu Monitorującego</w:t>
    </w:r>
  </w:p>
  <w:p w14:paraId="02126733" w14:textId="77777777" w:rsidR="00F13176" w:rsidRPr="009442AF" w:rsidRDefault="00F13176" w:rsidP="00F13176">
    <w:pPr>
      <w:tabs>
        <w:tab w:val="left" w:pos="6300"/>
      </w:tabs>
      <w:spacing w:after="0"/>
      <w:ind w:left="8789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program Fundusze Europejskie dla Kujaw i Pomorza</w:t>
    </w:r>
    <w:r w:rsidRPr="009442AF">
      <w:rPr>
        <w:rFonts w:ascii="Arial" w:hAnsi="Arial"/>
        <w:bCs/>
        <w:sz w:val="24"/>
        <w:szCs w:val="24"/>
      </w:rPr>
      <w:t xml:space="preserve"> </w:t>
    </w:r>
    <w:r>
      <w:rPr>
        <w:rFonts w:ascii="Arial" w:hAnsi="Arial"/>
        <w:bCs/>
        <w:sz w:val="24"/>
        <w:szCs w:val="24"/>
      </w:rPr>
      <w:t xml:space="preserve">2021-2027 </w:t>
    </w:r>
    <w:r w:rsidRPr="009442AF">
      <w:rPr>
        <w:rFonts w:ascii="Arial" w:hAnsi="Arial"/>
        <w:bCs/>
        <w:sz w:val="24"/>
        <w:szCs w:val="24"/>
      </w:rPr>
      <w:t xml:space="preserve">z </w:t>
    </w:r>
    <w:r>
      <w:rPr>
        <w:rFonts w:ascii="Arial" w:hAnsi="Arial"/>
        <w:bCs/>
        <w:sz w:val="24"/>
        <w:szCs w:val="24"/>
      </w:rPr>
      <w:t>4</w:t>
    </w:r>
    <w:r w:rsidRPr="009442AF">
      <w:rPr>
        <w:rFonts w:ascii="Arial" w:hAnsi="Arial"/>
        <w:bCs/>
        <w:sz w:val="24"/>
        <w:szCs w:val="24"/>
      </w:rPr>
      <w:t xml:space="preserve"> </w:t>
    </w:r>
    <w:r>
      <w:rPr>
        <w:rFonts w:ascii="Arial" w:hAnsi="Arial"/>
        <w:bCs/>
        <w:sz w:val="24"/>
        <w:szCs w:val="24"/>
      </w:rPr>
      <w:t>kwietnia</w:t>
    </w:r>
    <w:r w:rsidRPr="009442AF">
      <w:rPr>
        <w:rFonts w:ascii="Arial" w:hAnsi="Arial"/>
        <w:bCs/>
        <w:sz w:val="24"/>
        <w:szCs w:val="24"/>
      </w:rPr>
      <w:t xml:space="preserve"> 2025 r.</w:t>
    </w:r>
  </w:p>
  <w:p w14:paraId="51502314" w14:textId="45D077DB" w:rsidR="003C40D0" w:rsidRPr="0067038B" w:rsidRDefault="003C40D0" w:rsidP="00F13176">
    <w:pPr>
      <w:tabs>
        <w:tab w:val="left" w:pos="6300"/>
      </w:tabs>
      <w:spacing w:after="0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44680F"/>
    <w:multiLevelType w:val="hybridMultilevel"/>
    <w:tmpl w:val="B01A5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6793F"/>
    <w:multiLevelType w:val="hybridMultilevel"/>
    <w:tmpl w:val="529C9F1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5378C"/>
    <w:multiLevelType w:val="multilevel"/>
    <w:tmpl w:val="038EC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6A00"/>
    <w:multiLevelType w:val="hybridMultilevel"/>
    <w:tmpl w:val="C4349C9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11BBB"/>
    <w:multiLevelType w:val="hybridMultilevel"/>
    <w:tmpl w:val="8BAE1DB2"/>
    <w:lvl w:ilvl="0" w:tplc="AD0294C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09"/>
    <w:multiLevelType w:val="hybridMultilevel"/>
    <w:tmpl w:val="00785418"/>
    <w:lvl w:ilvl="0" w:tplc="8650392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04E7E"/>
    <w:multiLevelType w:val="hybridMultilevel"/>
    <w:tmpl w:val="205A864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9A0B6E"/>
    <w:multiLevelType w:val="hybridMultilevel"/>
    <w:tmpl w:val="724A0E6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F1A2C"/>
    <w:multiLevelType w:val="hybridMultilevel"/>
    <w:tmpl w:val="9EE8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C0A35"/>
    <w:multiLevelType w:val="hybridMultilevel"/>
    <w:tmpl w:val="A6B03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A238F"/>
    <w:multiLevelType w:val="hybridMultilevel"/>
    <w:tmpl w:val="B9103BB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35467D"/>
    <w:multiLevelType w:val="hybridMultilevel"/>
    <w:tmpl w:val="F3A80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91B8F"/>
    <w:multiLevelType w:val="hybridMultilevel"/>
    <w:tmpl w:val="F6C0D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F2B0D"/>
    <w:multiLevelType w:val="hybridMultilevel"/>
    <w:tmpl w:val="7584C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F34D6"/>
    <w:multiLevelType w:val="hybridMultilevel"/>
    <w:tmpl w:val="882ED9D2"/>
    <w:lvl w:ilvl="0" w:tplc="EBE8D44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35EC6"/>
    <w:multiLevelType w:val="hybridMultilevel"/>
    <w:tmpl w:val="B33CAA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F50C5"/>
    <w:multiLevelType w:val="hybridMultilevel"/>
    <w:tmpl w:val="D39A569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6542A"/>
    <w:multiLevelType w:val="hybridMultilevel"/>
    <w:tmpl w:val="F3A808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F0620E"/>
    <w:multiLevelType w:val="hybridMultilevel"/>
    <w:tmpl w:val="D9F87B2E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57B04"/>
    <w:multiLevelType w:val="hybridMultilevel"/>
    <w:tmpl w:val="1D722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321FC"/>
    <w:multiLevelType w:val="hybridMultilevel"/>
    <w:tmpl w:val="D3FAC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20C4B"/>
    <w:multiLevelType w:val="hybridMultilevel"/>
    <w:tmpl w:val="B0D459E4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4569D"/>
    <w:multiLevelType w:val="hybridMultilevel"/>
    <w:tmpl w:val="5BB24CB4"/>
    <w:lvl w:ilvl="0" w:tplc="0FFE050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9364D"/>
    <w:multiLevelType w:val="hybridMultilevel"/>
    <w:tmpl w:val="78C20B92"/>
    <w:lvl w:ilvl="0" w:tplc="1F6E385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ED2894"/>
    <w:multiLevelType w:val="hybridMultilevel"/>
    <w:tmpl w:val="C48CB3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4245E"/>
    <w:multiLevelType w:val="hybridMultilevel"/>
    <w:tmpl w:val="AE5C765C"/>
    <w:lvl w:ilvl="0" w:tplc="5BA05C1E">
      <w:start w:val="1"/>
      <w:numFmt w:val="upperLetter"/>
      <w:lvlText w:val="%1."/>
      <w:lvlJc w:val="left"/>
      <w:pPr>
        <w:ind w:left="7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5B54743D"/>
    <w:multiLevelType w:val="hybridMultilevel"/>
    <w:tmpl w:val="48680E9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52B5D"/>
    <w:multiLevelType w:val="hybridMultilevel"/>
    <w:tmpl w:val="ABC40446"/>
    <w:lvl w:ilvl="0" w:tplc="04150019">
      <w:start w:val="1"/>
      <w:numFmt w:val="lowerLetter"/>
      <w:lvlText w:val="%1."/>
      <w:lvlJc w:val="left"/>
      <w:pPr>
        <w:ind w:left="758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6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E41959"/>
    <w:multiLevelType w:val="hybridMultilevel"/>
    <w:tmpl w:val="1FAC8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5A6AF3"/>
    <w:multiLevelType w:val="hybridMultilevel"/>
    <w:tmpl w:val="7CAC4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8B3346"/>
    <w:multiLevelType w:val="hybridMultilevel"/>
    <w:tmpl w:val="7264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4"/>
  </w:num>
  <w:num w:numId="2" w16cid:durableId="426510537">
    <w:abstractNumId w:val="4"/>
  </w:num>
  <w:num w:numId="3" w16cid:durableId="805128854">
    <w:abstractNumId w:val="24"/>
  </w:num>
  <w:num w:numId="4" w16cid:durableId="778720930">
    <w:abstractNumId w:val="36"/>
  </w:num>
  <w:num w:numId="5" w16cid:durableId="1720980600">
    <w:abstractNumId w:val="2"/>
  </w:num>
  <w:num w:numId="6" w16cid:durableId="435103012">
    <w:abstractNumId w:val="21"/>
  </w:num>
  <w:num w:numId="7" w16cid:durableId="1838693527">
    <w:abstractNumId w:val="40"/>
  </w:num>
  <w:num w:numId="8" w16cid:durableId="1092241272">
    <w:abstractNumId w:val="11"/>
  </w:num>
  <w:num w:numId="9" w16cid:durableId="1934320920">
    <w:abstractNumId w:val="6"/>
  </w:num>
  <w:num w:numId="10" w16cid:durableId="17896346">
    <w:abstractNumId w:val="12"/>
  </w:num>
  <w:num w:numId="11" w16cid:durableId="1536116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0384666">
    <w:abstractNumId w:val="1"/>
  </w:num>
  <w:num w:numId="13" w16cid:durableId="1299920746">
    <w:abstractNumId w:val="7"/>
  </w:num>
  <w:num w:numId="14" w16cid:durableId="1074011479">
    <w:abstractNumId w:val="25"/>
  </w:num>
  <w:num w:numId="15" w16cid:durableId="1502156277">
    <w:abstractNumId w:val="3"/>
  </w:num>
  <w:num w:numId="16" w16cid:durableId="26026382">
    <w:abstractNumId w:val="28"/>
  </w:num>
  <w:num w:numId="17" w16cid:durableId="875890194">
    <w:abstractNumId w:val="10"/>
  </w:num>
  <w:num w:numId="18" w16cid:durableId="553008817">
    <w:abstractNumId w:val="33"/>
  </w:num>
  <w:num w:numId="19" w16cid:durableId="257644347">
    <w:abstractNumId w:val="22"/>
  </w:num>
  <w:num w:numId="20" w16cid:durableId="1523276336">
    <w:abstractNumId w:val="15"/>
  </w:num>
  <w:num w:numId="21" w16cid:durableId="175266583">
    <w:abstractNumId w:val="29"/>
  </w:num>
  <w:num w:numId="22" w16cid:durableId="646860777">
    <w:abstractNumId w:val="19"/>
  </w:num>
  <w:num w:numId="23" w16cid:durableId="1982424563">
    <w:abstractNumId w:val="18"/>
  </w:num>
  <w:num w:numId="24" w16cid:durableId="872965196">
    <w:abstractNumId w:val="38"/>
  </w:num>
  <w:num w:numId="25" w16cid:durableId="203568526">
    <w:abstractNumId w:val="31"/>
  </w:num>
  <w:num w:numId="26" w16cid:durableId="2055809761">
    <w:abstractNumId w:val="16"/>
  </w:num>
  <w:num w:numId="27" w16cid:durableId="1820267675">
    <w:abstractNumId w:val="13"/>
  </w:num>
  <w:num w:numId="28" w16cid:durableId="122116948">
    <w:abstractNumId w:val="23"/>
  </w:num>
  <w:num w:numId="29" w16cid:durableId="1262568614">
    <w:abstractNumId w:val="27"/>
  </w:num>
  <w:num w:numId="30" w16cid:durableId="1048987983">
    <w:abstractNumId w:val="30"/>
  </w:num>
  <w:num w:numId="31" w16cid:durableId="256717484">
    <w:abstractNumId w:val="8"/>
  </w:num>
  <w:num w:numId="32" w16cid:durableId="536740985">
    <w:abstractNumId w:val="9"/>
  </w:num>
  <w:num w:numId="33" w16cid:durableId="586573580">
    <w:abstractNumId w:val="5"/>
  </w:num>
  <w:num w:numId="34" w16cid:durableId="279460056">
    <w:abstractNumId w:val="37"/>
  </w:num>
  <w:num w:numId="35" w16cid:durableId="1962612184">
    <w:abstractNumId w:val="17"/>
  </w:num>
  <w:num w:numId="36" w16cid:durableId="1664309562">
    <w:abstractNumId w:val="35"/>
  </w:num>
  <w:num w:numId="37" w16cid:durableId="615252437">
    <w:abstractNumId w:val="39"/>
  </w:num>
  <w:num w:numId="38" w16cid:durableId="868032628">
    <w:abstractNumId w:val="26"/>
  </w:num>
  <w:num w:numId="39" w16cid:durableId="1151288858">
    <w:abstractNumId w:val="14"/>
  </w:num>
  <w:num w:numId="40" w16cid:durableId="252203382">
    <w:abstractNumId w:val="32"/>
  </w:num>
  <w:num w:numId="41" w16cid:durableId="19508130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1A2C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25C36"/>
    <w:rsid w:val="0002658E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922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305C"/>
    <w:rsid w:val="0007401F"/>
    <w:rsid w:val="000740A4"/>
    <w:rsid w:val="000747B0"/>
    <w:rsid w:val="00074D22"/>
    <w:rsid w:val="00075A6A"/>
    <w:rsid w:val="00076E69"/>
    <w:rsid w:val="0007701A"/>
    <w:rsid w:val="000802BF"/>
    <w:rsid w:val="000802FF"/>
    <w:rsid w:val="00080562"/>
    <w:rsid w:val="00081F7E"/>
    <w:rsid w:val="0008212E"/>
    <w:rsid w:val="00082337"/>
    <w:rsid w:val="00082A9B"/>
    <w:rsid w:val="000830D5"/>
    <w:rsid w:val="000832B4"/>
    <w:rsid w:val="00083BA1"/>
    <w:rsid w:val="00085328"/>
    <w:rsid w:val="000856D3"/>
    <w:rsid w:val="00087144"/>
    <w:rsid w:val="00090485"/>
    <w:rsid w:val="00092099"/>
    <w:rsid w:val="000926D1"/>
    <w:rsid w:val="000928E9"/>
    <w:rsid w:val="00092E90"/>
    <w:rsid w:val="00094415"/>
    <w:rsid w:val="00094D65"/>
    <w:rsid w:val="00094F61"/>
    <w:rsid w:val="0009576A"/>
    <w:rsid w:val="00095BAC"/>
    <w:rsid w:val="00096061"/>
    <w:rsid w:val="00096994"/>
    <w:rsid w:val="00097D6F"/>
    <w:rsid w:val="000A0428"/>
    <w:rsid w:val="000A0C10"/>
    <w:rsid w:val="000A0CD3"/>
    <w:rsid w:val="000A11EC"/>
    <w:rsid w:val="000A23C7"/>
    <w:rsid w:val="000A29D0"/>
    <w:rsid w:val="000A406B"/>
    <w:rsid w:val="000A4544"/>
    <w:rsid w:val="000A4978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D47"/>
    <w:rsid w:val="000D6EEA"/>
    <w:rsid w:val="000D6F89"/>
    <w:rsid w:val="000D797B"/>
    <w:rsid w:val="000D7A3B"/>
    <w:rsid w:val="000D7F52"/>
    <w:rsid w:val="000E0055"/>
    <w:rsid w:val="000E067C"/>
    <w:rsid w:val="000E1297"/>
    <w:rsid w:val="000E138F"/>
    <w:rsid w:val="000E14E8"/>
    <w:rsid w:val="000E2130"/>
    <w:rsid w:val="000E24DF"/>
    <w:rsid w:val="000E271B"/>
    <w:rsid w:val="000E2886"/>
    <w:rsid w:val="000E29B4"/>
    <w:rsid w:val="000E308B"/>
    <w:rsid w:val="000E37D2"/>
    <w:rsid w:val="000E3827"/>
    <w:rsid w:val="000E3E20"/>
    <w:rsid w:val="000E6EA0"/>
    <w:rsid w:val="000E7C54"/>
    <w:rsid w:val="000F14ED"/>
    <w:rsid w:val="000F1D24"/>
    <w:rsid w:val="000F2C45"/>
    <w:rsid w:val="000F5B20"/>
    <w:rsid w:val="000F5F0A"/>
    <w:rsid w:val="000F71CD"/>
    <w:rsid w:val="000F7BB0"/>
    <w:rsid w:val="0010120E"/>
    <w:rsid w:val="00102B43"/>
    <w:rsid w:val="00102D67"/>
    <w:rsid w:val="001041B4"/>
    <w:rsid w:val="00106B5D"/>
    <w:rsid w:val="001070AB"/>
    <w:rsid w:val="00110738"/>
    <w:rsid w:val="0011098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3B88"/>
    <w:rsid w:val="001153EF"/>
    <w:rsid w:val="00115881"/>
    <w:rsid w:val="00115A44"/>
    <w:rsid w:val="00115DFA"/>
    <w:rsid w:val="0011683B"/>
    <w:rsid w:val="00116908"/>
    <w:rsid w:val="00116EBB"/>
    <w:rsid w:val="00117EC0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9B2"/>
    <w:rsid w:val="00145EB7"/>
    <w:rsid w:val="00146606"/>
    <w:rsid w:val="001466F1"/>
    <w:rsid w:val="0014704E"/>
    <w:rsid w:val="00147828"/>
    <w:rsid w:val="00150791"/>
    <w:rsid w:val="00152458"/>
    <w:rsid w:val="00153C0A"/>
    <w:rsid w:val="00155285"/>
    <w:rsid w:val="00155A42"/>
    <w:rsid w:val="00155FEA"/>
    <w:rsid w:val="001573FB"/>
    <w:rsid w:val="001604DA"/>
    <w:rsid w:val="00160766"/>
    <w:rsid w:val="0016162D"/>
    <w:rsid w:val="00161724"/>
    <w:rsid w:val="0016180A"/>
    <w:rsid w:val="00162792"/>
    <w:rsid w:val="00162CCD"/>
    <w:rsid w:val="00163394"/>
    <w:rsid w:val="0016356D"/>
    <w:rsid w:val="00163933"/>
    <w:rsid w:val="00165D28"/>
    <w:rsid w:val="00166515"/>
    <w:rsid w:val="001666A5"/>
    <w:rsid w:val="001673C1"/>
    <w:rsid w:val="00167411"/>
    <w:rsid w:val="0016788A"/>
    <w:rsid w:val="00167EE8"/>
    <w:rsid w:val="001706E8"/>
    <w:rsid w:val="00174381"/>
    <w:rsid w:val="00174D9E"/>
    <w:rsid w:val="0017558F"/>
    <w:rsid w:val="00176C74"/>
    <w:rsid w:val="0017778E"/>
    <w:rsid w:val="0017795A"/>
    <w:rsid w:val="0018103D"/>
    <w:rsid w:val="00181E72"/>
    <w:rsid w:val="0018224F"/>
    <w:rsid w:val="00183AA1"/>
    <w:rsid w:val="00183F6C"/>
    <w:rsid w:val="00184467"/>
    <w:rsid w:val="00184C79"/>
    <w:rsid w:val="001856F4"/>
    <w:rsid w:val="00185DA0"/>
    <w:rsid w:val="00185EE2"/>
    <w:rsid w:val="00186CBC"/>
    <w:rsid w:val="001872A3"/>
    <w:rsid w:val="00187403"/>
    <w:rsid w:val="00187B33"/>
    <w:rsid w:val="00187F30"/>
    <w:rsid w:val="001908BE"/>
    <w:rsid w:val="00190AC4"/>
    <w:rsid w:val="0019164F"/>
    <w:rsid w:val="00191786"/>
    <w:rsid w:val="001917E4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C7E23"/>
    <w:rsid w:val="001D03FB"/>
    <w:rsid w:val="001D2234"/>
    <w:rsid w:val="001D2BA8"/>
    <w:rsid w:val="001D3AF0"/>
    <w:rsid w:val="001D46CD"/>
    <w:rsid w:val="001D4CD9"/>
    <w:rsid w:val="001D4EFF"/>
    <w:rsid w:val="001D5770"/>
    <w:rsid w:val="001D73F9"/>
    <w:rsid w:val="001E03E7"/>
    <w:rsid w:val="001E2370"/>
    <w:rsid w:val="001E23BF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0F71"/>
    <w:rsid w:val="002017C5"/>
    <w:rsid w:val="00202357"/>
    <w:rsid w:val="00202C10"/>
    <w:rsid w:val="0020313D"/>
    <w:rsid w:val="00204DC2"/>
    <w:rsid w:val="00205D12"/>
    <w:rsid w:val="00206686"/>
    <w:rsid w:val="00211DF1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C1C"/>
    <w:rsid w:val="00222CE8"/>
    <w:rsid w:val="00223B05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CEF"/>
    <w:rsid w:val="00236D53"/>
    <w:rsid w:val="00237117"/>
    <w:rsid w:val="00240E76"/>
    <w:rsid w:val="0024218C"/>
    <w:rsid w:val="0024296A"/>
    <w:rsid w:val="00243C37"/>
    <w:rsid w:val="002455CA"/>
    <w:rsid w:val="00245A05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AC8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57867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5613"/>
    <w:rsid w:val="0026671E"/>
    <w:rsid w:val="002671DC"/>
    <w:rsid w:val="0026762F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A4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521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9AF"/>
    <w:rsid w:val="002A6FD7"/>
    <w:rsid w:val="002B0DF5"/>
    <w:rsid w:val="002B1EEE"/>
    <w:rsid w:val="002B2C68"/>
    <w:rsid w:val="002B30CC"/>
    <w:rsid w:val="002B4A7D"/>
    <w:rsid w:val="002B4AEF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C677D"/>
    <w:rsid w:val="002D0017"/>
    <w:rsid w:val="002D180B"/>
    <w:rsid w:val="002D3F32"/>
    <w:rsid w:val="002D3F72"/>
    <w:rsid w:val="002D4EC5"/>
    <w:rsid w:val="002D5840"/>
    <w:rsid w:val="002D5D2D"/>
    <w:rsid w:val="002D61A4"/>
    <w:rsid w:val="002D7929"/>
    <w:rsid w:val="002E06F2"/>
    <w:rsid w:val="002E21B2"/>
    <w:rsid w:val="002E33F2"/>
    <w:rsid w:val="002E3FFF"/>
    <w:rsid w:val="002E4546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47AF"/>
    <w:rsid w:val="00315CFA"/>
    <w:rsid w:val="00315E52"/>
    <w:rsid w:val="003170D2"/>
    <w:rsid w:val="003170DC"/>
    <w:rsid w:val="0031745B"/>
    <w:rsid w:val="00320007"/>
    <w:rsid w:val="0032394F"/>
    <w:rsid w:val="00323F86"/>
    <w:rsid w:val="00324201"/>
    <w:rsid w:val="00324358"/>
    <w:rsid w:val="00324653"/>
    <w:rsid w:val="0032590D"/>
    <w:rsid w:val="00326214"/>
    <w:rsid w:val="00330A60"/>
    <w:rsid w:val="0033125C"/>
    <w:rsid w:val="00332FEA"/>
    <w:rsid w:val="00333970"/>
    <w:rsid w:val="00333C0A"/>
    <w:rsid w:val="0033450A"/>
    <w:rsid w:val="00334A65"/>
    <w:rsid w:val="003356C9"/>
    <w:rsid w:val="00335C97"/>
    <w:rsid w:val="00335EC9"/>
    <w:rsid w:val="00335F39"/>
    <w:rsid w:val="0033632E"/>
    <w:rsid w:val="0033764B"/>
    <w:rsid w:val="00342DB1"/>
    <w:rsid w:val="00343082"/>
    <w:rsid w:val="00343093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547D"/>
    <w:rsid w:val="00355898"/>
    <w:rsid w:val="0035648F"/>
    <w:rsid w:val="00356D81"/>
    <w:rsid w:val="00357B85"/>
    <w:rsid w:val="003604E5"/>
    <w:rsid w:val="00360CCF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0111"/>
    <w:rsid w:val="0038260A"/>
    <w:rsid w:val="00382A9E"/>
    <w:rsid w:val="00382B3A"/>
    <w:rsid w:val="00382C0C"/>
    <w:rsid w:val="00384191"/>
    <w:rsid w:val="00385972"/>
    <w:rsid w:val="00386042"/>
    <w:rsid w:val="00386E53"/>
    <w:rsid w:val="003902FB"/>
    <w:rsid w:val="0039070B"/>
    <w:rsid w:val="00392003"/>
    <w:rsid w:val="003921AB"/>
    <w:rsid w:val="00392ABD"/>
    <w:rsid w:val="00392B6F"/>
    <w:rsid w:val="003931EF"/>
    <w:rsid w:val="0039375D"/>
    <w:rsid w:val="00395952"/>
    <w:rsid w:val="00396072"/>
    <w:rsid w:val="003973A6"/>
    <w:rsid w:val="00397489"/>
    <w:rsid w:val="00397CAD"/>
    <w:rsid w:val="00397E5A"/>
    <w:rsid w:val="003A0754"/>
    <w:rsid w:val="003A0765"/>
    <w:rsid w:val="003A17CF"/>
    <w:rsid w:val="003A18C7"/>
    <w:rsid w:val="003A1F38"/>
    <w:rsid w:val="003A1FAE"/>
    <w:rsid w:val="003A32E8"/>
    <w:rsid w:val="003A3E90"/>
    <w:rsid w:val="003A4AC4"/>
    <w:rsid w:val="003A6E3C"/>
    <w:rsid w:val="003A76C9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5CA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1C89"/>
    <w:rsid w:val="003D22A1"/>
    <w:rsid w:val="003D256D"/>
    <w:rsid w:val="003D3209"/>
    <w:rsid w:val="003D3312"/>
    <w:rsid w:val="003D34B8"/>
    <w:rsid w:val="003D3C0E"/>
    <w:rsid w:val="003D3D8E"/>
    <w:rsid w:val="003D4E7D"/>
    <w:rsid w:val="003D562F"/>
    <w:rsid w:val="003D6454"/>
    <w:rsid w:val="003D679A"/>
    <w:rsid w:val="003D6993"/>
    <w:rsid w:val="003D6BF5"/>
    <w:rsid w:val="003D703E"/>
    <w:rsid w:val="003D77BA"/>
    <w:rsid w:val="003E0026"/>
    <w:rsid w:val="003E039B"/>
    <w:rsid w:val="003E0D1F"/>
    <w:rsid w:val="003E1574"/>
    <w:rsid w:val="003E1D1F"/>
    <w:rsid w:val="003E1EE7"/>
    <w:rsid w:val="003E24EA"/>
    <w:rsid w:val="003E28C5"/>
    <w:rsid w:val="003E3F6B"/>
    <w:rsid w:val="003E4557"/>
    <w:rsid w:val="003E46A9"/>
    <w:rsid w:val="003E4803"/>
    <w:rsid w:val="003E4AB3"/>
    <w:rsid w:val="003E5650"/>
    <w:rsid w:val="003E5790"/>
    <w:rsid w:val="003E5B82"/>
    <w:rsid w:val="003E685A"/>
    <w:rsid w:val="003F081E"/>
    <w:rsid w:val="003F0DF9"/>
    <w:rsid w:val="003F1A64"/>
    <w:rsid w:val="003F2419"/>
    <w:rsid w:val="003F39B7"/>
    <w:rsid w:val="003F4447"/>
    <w:rsid w:val="003F4AE0"/>
    <w:rsid w:val="003F4D30"/>
    <w:rsid w:val="003F5039"/>
    <w:rsid w:val="003F62E2"/>
    <w:rsid w:val="003F7897"/>
    <w:rsid w:val="0040025A"/>
    <w:rsid w:val="0040085E"/>
    <w:rsid w:val="00400CE7"/>
    <w:rsid w:val="00401C75"/>
    <w:rsid w:val="00401E35"/>
    <w:rsid w:val="00401FE8"/>
    <w:rsid w:val="00402646"/>
    <w:rsid w:val="00402841"/>
    <w:rsid w:val="00402E7D"/>
    <w:rsid w:val="00403CDA"/>
    <w:rsid w:val="00405183"/>
    <w:rsid w:val="004052E3"/>
    <w:rsid w:val="004053B9"/>
    <w:rsid w:val="0040586D"/>
    <w:rsid w:val="004058B8"/>
    <w:rsid w:val="00405D6D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45D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9B7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14C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7EC"/>
    <w:rsid w:val="004478E4"/>
    <w:rsid w:val="004503CC"/>
    <w:rsid w:val="00451C98"/>
    <w:rsid w:val="004528D0"/>
    <w:rsid w:val="00452919"/>
    <w:rsid w:val="00452DD4"/>
    <w:rsid w:val="00453E85"/>
    <w:rsid w:val="00454551"/>
    <w:rsid w:val="00454670"/>
    <w:rsid w:val="00455392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2F1"/>
    <w:rsid w:val="004656C7"/>
    <w:rsid w:val="00466DAD"/>
    <w:rsid w:val="0046777A"/>
    <w:rsid w:val="004702A4"/>
    <w:rsid w:val="004705F3"/>
    <w:rsid w:val="00470710"/>
    <w:rsid w:val="00470A44"/>
    <w:rsid w:val="00472648"/>
    <w:rsid w:val="00473088"/>
    <w:rsid w:val="00473D2E"/>
    <w:rsid w:val="004749D9"/>
    <w:rsid w:val="0047602B"/>
    <w:rsid w:val="0047615C"/>
    <w:rsid w:val="00477E34"/>
    <w:rsid w:val="00477F6F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11F5"/>
    <w:rsid w:val="00492C8C"/>
    <w:rsid w:val="00493E82"/>
    <w:rsid w:val="004948B8"/>
    <w:rsid w:val="0049517F"/>
    <w:rsid w:val="0049573D"/>
    <w:rsid w:val="0049580E"/>
    <w:rsid w:val="0049599F"/>
    <w:rsid w:val="00495EFA"/>
    <w:rsid w:val="00496DF2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4CA"/>
    <w:rsid w:val="004A6AD6"/>
    <w:rsid w:val="004A709F"/>
    <w:rsid w:val="004A774E"/>
    <w:rsid w:val="004B0981"/>
    <w:rsid w:val="004B0BD7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29F"/>
    <w:rsid w:val="004C3CC4"/>
    <w:rsid w:val="004C429E"/>
    <w:rsid w:val="004C476F"/>
    <w:rsid w:val="004C5093"/>
    <w:rsid w:val="004C563D"/>
    <w:rsid w:val="004C6C5F"/>
    <w:rsid w:val="004C7A15"/>
    <w:rsid w:val="004D0D9F"/>
    <w:rsid w:val="004D17F4"/>
    <w:rsid w:val="004D1F28"/>
    <w:rsid w:val="004D2344"/>
    <w:rsid w:val="004D24AB"/>
    <w:rsid w:val="004D25F9"/>
    <w:rsid w:val="004D26E0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3F8D"/>
    <w:rsid w:val="00504545"/>
    <w:rsid w:val="00505150"/>
    <w:rsid w:val="005051ED"/>
    <w:rsid w:val="00505803"/>
    <w:rsid w:val="00507B1D"/>
    <w:rsid w:val="00507D67"/>
    <w:rsid w:val="00510313"/>
    <w:rsid w:val="00510F21"/>
    <w:rsid w:val="00511230"/>
    <w:rsid w:val="005115B8"/>
    <w:rsid w:val="00512587"/>
    <w:rsid w:val="00514956"/>
    <w:rsid w:val="0051572A"/>
    <w:rsid w:val="0051581B"/>
    <w:rsid w:val="00515A37"/>
    <w:rsid w:val="00515BBA"/>
    <w:rsid w:val="00515D7B"/>
    <w:rsid w:val="00515FC4"/>
    <w:rsid w:val="005161F8"/>
    <w:rsid w:val="00516A5F"/>
    <w:rsid w:val="00516C31"/>
    <w:rsid w:val="005172B5"/>
    <w:rsid w:val="00520097"/>
    <w:rsid w:val="005208C9"/>
    <w:rsid w:val="0052120B"/>
    <w:rsid w:val="00521685"/>
    <w:rsid w:val="0052189D"/>
    <w:rsid w:val="005220E7"/>
    <w:rsid w:val="00523018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6921"/>
    <w:rsid w:val="005371C5"/>
    <w:rsid w:val="00537AC9"/>
    <w:rsid w:val="005400F7"/>
    <w:rsid w:val="0054014E"/>
    <w:rsid w:val="00540ADD"/>
    <w:rsid w:val="00541118"/>
    <w:rsid w:val="00542324"/>
    <w:rsid w:val="0054325D"/>
    <w:rsid w:val="00545A4C"/>
    <w:rsid w:val="0054631E"/>
    <w:rsid w:val="005477D3"/>
    <w:rsid w:val="00547F60"/>
    <w:rsid w:val="005511B5"/>
    <w:rsid w:val="00551699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2869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3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29B3"/>
    <w:rsid w:val="005932A0"/>
    <w:rsid w:val="00595C8F"/>
    <w:rsid w:val="00596AD0"/>
    <w:rsid w:val="00596C15"/>
    <w:rsid w:val="00597380"/>
    <w:rsid w:val="00597508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389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42A"/>
    <w:rsid w:val="005C1839"/>
    <w:rsid w:val="005C2574"/>
    <w:rsid w:val="005C2BDA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16F"/>
    <w:rsid w:val="005E1AB9"/>
    <w:rsid w:val="005E1B55"/>
    <w:rsid w:val="005E1F86"/>
    <w:rsid w:val="005E2D87"/>
    <w:rsid w:val="005E3593"/>
    <w:rsid w:val="005E67BF"/>
    <w:rsid w:val="005E710A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32"/>
    <w:rsid w:val="0060318B"/>
    <w:rsid w:val="0060335F"/>
    <w:rsid w:val="00604068"/>
    <w:rsid w:val="00604CAD"/>
    <w:rsid w:val="006054D7"/>
    <w:rsid w:val="006061C9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979"/>
    <w:rsid w:val="00627D23"/>
    <w:rsid w:val="00627FD0"/>
    <w:rsid w:val="0063039B"/>
    <w:rsid w:val="00631177"/>
    <w:rsid w:val="006334C6"/>
    <w:rsid w:val="00634297"/>
    <w:rsid w:val="006342C0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45F"/>
    <w:rsid w:val="0064451B"/>
    <w:rsid w:val="00645EAE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5D15"/>
    <w:rsid w:val="0065600D"/>
    <w:rsid w:val="00656998"/>
    <w:rsid w:val="00657CB2"/>
    <w:rsid w:val="00660CBE"/>
    <w:rsid w:val="00661597"/>
    <w:rsid w:val="006622A0"/>
    <w:rsid w:val="00662A54"/>
    <w:rsid w:val="00663773"/>
    <w:rsid w:val="006637C2"/>
    <w:rsid w:val="006640F9"/>
    <w:rsid w:val="0066452B"/>
    <w:rsid w:val="00665D48"/>
    <w:rsid w:val="0066669A"/>
    <w:rsid w:val="00666AB9"/>
    <w:rsid w:val="0067038B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1CCD"/>
    <w:rsid w:val="006823BC"/>
    <w:rsid w:val="00682BD1"/>
    <w:rsid w:val="0068347C"/>
    <w:rsid w:val="0068375B"/>
    <w:rsid w:val="00683900"/>
    <w:rsid w:val="00683B60"/>
    <w:rsid w:val="00683D23"/>
    <w:rsid w:val="00684569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966E7"/>
    <w:rsid w:val="00696D78"/>
    <w:rsid w:val="006A085B"/>
    <w:rsid w:val="006A0A68"/>
    <w:rsid w:val="006A0B64"/>
    <w:rsid w:val="006A0DCE"/>
    <w:rsid w:val="006A1076"/>
    <w:rsid w:val="006A1FAC"/>
    <w:rsid w:val="006A2D70"/>
    <w:rsid w:val="006A364A"/>
    <w:rsid w:val="006A3675"/>
    <w:rsid w:val="006A36A9"/>
    <w:rsid w:val="006A5B73"/>
    <w:rsid w:val="006A5D49"/>
    <w:rsid w:val="006A64AF"/>
    <w:rsid w:val="006A7054"/>
    <w:rsid w:val="006A74D7"/>
    <w:rsid w:val="006B0DC7"/>
    <w:rsid w:val="006B13AF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73"/>
    <w:rsid w:val="006B667C"/>
    <w:rsid w:val="006B74F1"/>
    <w:rsid w:val="006B75B8"/>
    <w:rsid w:val="006B7B8C"/>
    <w:rsid w:val="006C1C0B"/>
    <w:rsid w:val="006C1FF7"/>
    <w:rsid w:val="006C249E"/>
    <w:rsid w:val="006C2F40"/>
    <w:rsid w:val="006C4CF1"/>
    <w:rsid w:val="006C55B4"/>
    <w:rsid w:val="006C5E80"/>
    <w:rsid w:val="006C660C"/>
    <w:rsid w:val="006C74AB"/>
    <w:rsid w:val="006C7E4E"/>
    <w:rsid w:val="006D0AE6"/>
    <w:rsid w:val="006D12E0"/>
    <w:rsid w:val="006D2375"/>
    <w:rsid w:val="006D472F"/>
    <w:rsid w:val="006D4C36"/>
    <w:rsid w:val="006D5858"/>
    <w:rsid w:val="006D611E"/>
    <w:rsid w:val="006D6B1A"/>
    <w:rsid w:val="006D6FB4"/>
    <w:rsid w:val="006D789A"/>
    <w:rsid w:val="006D7BC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3356"/>
    <w:rsid w:val="006F6464"/>
    <w:rsid w:val="006F7150"/>
    <w:rsid w:val="006F728E"/>
    <w:rsid w:val="006F7491"/>
    <w:rsid w:val="006F7AFF"/>
    <w:rsid w:val="00701878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0B29"/>
    <w:rsid w:val="00711481"/>
    <w:rsid w:val="00712924"/>
    <w:rsid w:val="00713002"/>
    <w:rsid w:val="007136D5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5F93"/>
    <w:rsid w:val="00726006"/>
    <w:rsid w:val="0072736E"/>
    <w:rsid w:val="007275B5"/>
    <w:rsid w:val="00730535"/>
    <w:rsid w:val="00731340"/>
    <w:rsid w:val="00732207"/>
    <w:rsid w:val="00732BD2"/>
    <w:rsid w:val="00732BF2"/>
    <w:rsid w:val="0073321D"/>
    <w:rsid w:val="00734D71"/>
    <w:rsid w:val="00734F2B"/>
    <w:rsid w:val="00735083"/>
    <w:rsid w:val="00735103"/>
    <w:rsid w:val="00735A62"/>
    <w:rsid w:val="00735CD9"/>
    <w:rsid w:val="0073637B"/>
    <w:rsid w:val="00736A32"/>
    <w:rsid w:val="00737711"/>
    <w:rsid w:val="00740077"/>
    <w:rsid w:val="007410E3"/>
    <w:rsid w:val="0074151C"/>
    <w:rsid w:val="00741BAE"/>
    <w:rsid w:val="00743366"/>
    <w:rsid w:val="007435B1"/>
    <w:rsid w:val="00743C17"/>
    <w:rsid w:val="00743F6E"/>
    <w:rsid w:val="00744419"/>
    <w:rsid w:val="00744726"/>
    <w:rsid w:val="0074721F"/>
    <w:rsid w:val="00747708"/>
    <w:rsid w:val="00747F9B"/>
    <w:rsid w:val="00750006"/>
    <w:rsid w:val="007501B7"/>
    <w:rsid w:val="00751784"/>
    <w:rsid w:val="00751FB2"/>
    <w:rsid w:val="0075219F"/>
    <w:rsid w:val="00752864"/>
    <w:rsid w:val="00752CBE"/>
    <w:rsid w:val="00753509"/>
    <w:rsid w:val="00753BB4"/>
    <w:rsid w:val="00753E9E"/>
    <w:rsid w:val="00756C80"/>
    <w:rsid w:val="00757170"/>
    <w:rsid w:val="007601AC"/>
    <w:rsid w:val="00760204"/>
    <w:rsid w:val="00760331"/>
    <w:rsid w:val="0076166B"/>
    <w:rsid w:val="00761A05"/>
    <w:rsid w:val="00761C21"/>
    <w:rsid w:val="00761D12"/>
    <w:rsid w:val="007620D2"/>
    <w:rsid w:val="00762867"/>
    <w:rsid w:val="00762BCF"/>
    <w:rsid w:val="00763A0B"/>
    <w:rsid w:val="00763B8A"/>
    <w:rsid w:val="007650B9"/>
    <w:rsid w:val="0076561E"/>
    <w:rsid w:val="007656B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1298"/>
    <w:rsid w:val="0079288B"/>
    <w:rsid w:val="00792AB7"/>
    <w:rsid w:val="00792ED9"/>
    <w:rsid w:val="0079358B"/>
    <w:rsid w:val="007939E8"/>
    <w:rsid w:val="00793E02"/>
    <w:rsid w:val="00793F90"/>
    <w:rsid w:val="00794A9D"/>
    <w:rsid w:val="007958C2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69BB"/>
    <w:rsid w:val="007A6E52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5942"/>
    <w:rsid w:val="007B6046"/>
    <w:rsid w:val="007B72C6"/>
    <w:rsid w:val="007B74B8"/>
    <w:rsid w:val="007B75D7"/>
    <w:rsid w:val="007C027A"/>
    <w:rsid w:val="007C0679"/>
    <w:rsid w:val="007C072B"/>
    <w:rsid w:val="007C293F"/>
    <w:rsid w:val="007C2A16"/>
    <w:rsid w:val="007C2F6D"/>
    <w:rsid w:val="007C347F"/>
    <w:rsid w:val="007C3D2D"/>
    <w:rsid w:val="007C480E"/>
    <w:rsid w:val="007C492A"/>
    <w:rsid w:val="007C4E17"/>
    <w:rsid w:val="007C57D4"/>
    <w:rsid w:val="007C7799"/>
    <w:rsid w:val="007D31C8"/>
    <w:rsid w:val="007D394F"/>
    <w:rsid w:val="007D3A25"/>
    <w:rsid w:val="007D3FB3"/>
    <w:rsid w:val="007D406F"/>
    <w:rsid w:val="007D4D18"/>
    <w:rsid w:val="007D66E4"/>
    <w:rsid w:val="007E008A"/>
    <w:rsid w:val="007E0342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2D9C"/>
    <w:rsid w:val="007F340B"/>
    <w:rsid w:val="007F3524"/>
    <w:rsid w:val="007F3615"/>
    <w:rsid w:val="007F43C5"/>
    <w:rsid w:val="007F43E3"/>
    <w:rsid w:val="007F460E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44FC"/>
    <w:rsid w:val="008057B1"/>
    <w:rsid w:val="0080598F"/>
    <w:rsid w:val="00805EC3"/>
    <w:rsid w:val="00806636"/>
    <w:rsid w:val="00806C1C"/>
    <w:rsid w:val="00806CE5"/>
    <w:rsid w:val="00807A51"/>
    <w:rsid w:val="00807C2E"/>
    <w:rsid w:val="00810660"/>
    <w:rsid w:val="008114A3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A71"/>
    <w:rsid w:val="00822A8B"/>
    <w:rsid w:val="008234CA"/>
    <w:rsid w:val="0082414F"/>
    <w:rsid w:val="00826486"/>
    <w:rsid w:val="008266DE"/>
    <w:rsid w:val="00826B8A"/>
    <w:rsid w:val="00826CE7"/>
    <w:rsid w:val="008277BF"/>
    <w:rsid w:val="00831400"/>
    <w:rsid w:val="00832B15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930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89C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05CF"/>
    <w:rsid w:val="008613F8"/>
    <w:rsid w:val="008621C4"/>
    <w:rsid w:val="00862640"/>
    <w:rsid w:val="00862AEF"/>
    <w:rsid w:val="008630BB"/>
    <w:rsid w:val="0086411C"/>
    <w:rsid w:val="008644C1"/>
    <w:rsid w:val="00864888"/>
    <w:rsid w:val="00864C9E"/>
    <w:rsid w:val="00865B88"/>
    <w:rsid w:val="008668D1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6ACA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147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56C7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51A"/>
    <w:rsid w:val="008D405E"/>
    <w:rsid w:val="008D469D"/>
    <w:rsid w:val="008D4ABD"/>
    <w:rsid w:val="008D4EBB"/>
    <w:rsid w:val="008D65F0"/>
    <w:rsid w:val="008D6621"/>
    <w:rsid w:val="008D6AF1"/>
    <w:rsid w:val="008D6DA4"/>
    <w:rsid w:val="008D6F14"/>
    <w:rsid w:val="008D7AD7"/>
    <w:rsid w:val="008D7EC3"/>
    <w:rsid w:val="008E02A2"/>
    <w:rsid w:val="008E211B"/>
    <w:rsid w:val="008E26F3"/>
    <w:rsid w:val="008E2E90"/>
    <w:rsid w:val="008E3AAD"/>
    <w:rsid w:val="008E3F86"/>
    <w:rsid w:val="008E77DA"/>
    <w:rsid w:val="008F1233"/>
    <w:rsid w:val="008F12B7"/>
    <w:rsid w:val="008F18A9"/>
    <w:rsid w:val="008F2BEE"/>
    <w:rsid w:val="008F407F"/>
    <w:rsid w:val="008F4F2E"/>
    <w:rsid w:val="008F5127"/>
    <w:rsid w:val="008F5431"/>
    <w:rsid w:val="008F54E0"/>
    <w:rsid w:val="008F5A98"/>
    <w:rsid w:val="008F6178"/>
    <w:rsid w:val="008F6288"/>
    <w:rsid w:val="008F6C93"/>
    <w:rsid w:val="008F7257"/>
    <w:rsid w:val="009006EF"/>
    <w:rsid w:val="00901587"/>
    <w:rsid w:val="009017D1"/>
    <w:rsid w:val="00903398"/>
    <w:rsid w:val="00904982"/>
    <w:rsid w:val="00904F79"/>
    <w:rsid w:val="009050F5"/>
    <w:rsid w:val="009066FD"/>
    <w:rsid w:val="00907670"/>
    <w:rsid w:val="009104AB"/>
    <w:rsid w:val="009110B9"/>
    <w:rsid w:val="00911666"/>
    <w:rsid w:val="00911E61"/>
    <w:rsid w:val="00912C34"/>
    <w:rsid w:val="00913BEA"/>
    <w:rsid w:val="0091422A"/>
    <w:rsid w:val="00915ACA"/>
    <w:rsid w:val="00916558"/>
    <w:rsid w:val="009166FA"/>
    <w:rsid w:val="009167B8"/>
    <w:rsid w:val="00916839"/>
    <w:rsid w:val="009176AF"/>
    <w:rsid w:val="00920D78"/>
    <w:rsid w:val="0092198F"/>
    <w:rsid w:val="0092270E"/>
    <w:rsid w:val="00922D89"/>
    <w:rsid w:val="00922DD3"/>
    <w:rsid w:val="009231F6"/>
    <w:rsid w:val="00926892"/>
    <w:rsid w:val="00926D70"/>
    <w:rsid w:val="00926ED9"/>
    <w:rsid w:val="00926FB9"/>
    <w:rsid w:val="00930472"/>
    <w:rsid w:val="00930A2B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5F0E"/>
    <w:rsid w:val="0093634B"/>
    <w:rsid w:val="009367C4"/>
    <w:rsid w:val="009370EC"/>
    <w:rsid w:val="009377E1"/>
    <w:rsid w:val="0094148A"/>
    <w:rsid w:val="0094218F"/>
    <w:rsid w:val="00943450"/>
    <w:rsid w:val="00943840"/>
    <w:rsid w:val="00943D47"/>
    <w:rsid w:val="00943D96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459"/>
    <w:rsid w:val="00952B0A"/>
    <w:rsid w:val="00953238"/>
    <w:rsid w:val="00953988"/>
    <w:rsid w:val="00955C03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FF9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06A8"/>
    <w:rsid w:val="00981390"/>
    <w:rsid w:val="009817CA"/>
    <w:rsid w:val="00981956"/>
    <w:rsid w:val="00981964"/>
    <w:rsid w:val="009827E9"/>
    <w:rsid w:val="00982AEA"/>
    <w:rsid w:val="009857D7"/>
    <w:rsid w:val="0098582A"/>
    <w:rsid w:val="00985931"/>
    <w:rsid w:val="009860F2"/>
    <w:rsid w:val="009875B2"/>
    <w:rsid w:val="00987ABF"/>
    <w:rsid w:val="00991248"/>
    <w:rsid w:val="0099141A"/>
    <w:rsid w:val="0099191A"/>
    <w:rsid w:val="009923AC"/>
    <w:rsid w:val="009946A0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A6984"/>
    <w:rsid w:val="009B10CE"/>
    <w:rsid w:val="009B120E"/>
    <w:rsid w:val="009B1A55"/>
    <w:rsid w:val="009B2217"/>
    <w:rsid w:val="009B2E78"/>
    <w:rsid w:val="009B377D"/>
    <w:rsid w:val="009B3B61"/>
    <w:rsid w:val="009B448A"/>
    <w:rsid w:val="009B517B"/>
    <w:rsid w:val="009B5A30"/>
    <w:rsid w:val="009B5E48"/>
    <w:rsid w:val="009B647E"/>
    <w:rsid w:val="009B6A69"/>
    <w:rsid w:val="009C1A33"/>
    <w:rsid w:val="009C1D7F"/>
    <w:rsid w:val="009C289C"/>
    <w:rsid w:val="009C298E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1425"/>
    <w:rsid w:val="009E4060"/>
    <w:rsid w:val="009E483A"/>
    <w:rsid w:val="009E5AAA"/>
    <w:rsid w:val="009F014C"/>
    <w:rsid w:val="009F1EA6"/>
    <w:rsid w:val="009F1FC4"/>
    <w:rsid w:val="009F234D"/>
    <w:rsid w:val="009F25DB"/>
    <w:rsid w:val="009F37BB"/>
    <w:rsid w:val="009F3A3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3272"/>
    <w:rsid w:val="00A0416A"/>
    <w:rsid w:val="00A04572"/>
    <w:rsid w:val="00A0485A"/>
    <w:rsid w:val="00A064E0"/>
    <w:rsid w:val="00A0779B"/>
    <w:rsid w:val="00A07C9C"/>
    <w:rsid w:val="00A1038D"/>
    <w:rsid w:val="00A10939"/>
    <w:rsid w:val="00A11AFC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0538"/>
    <w:rsid w:val="00A21186"/>
    <w:rsid w:val="00A212DD"/>
    <w:rsid w:val="00A21328"/>
    <w:rsid w:val="00A22D6B"/>
    <w:rsid w:val="00A22FFF"/>
    <w:rsid w:val="00A23D17"/>
    <w:rsid w:val="00A23FA9"/>
    <w:rsid w:val="00A2482A"/>
    <w:rsid w:val="00A25E48"/>
    <w:rsid w:val="00A25E7D"/>
    <w:rsid w:val="00A30DBD"/>
    <w:rsid w:val="00A31105"/>
    <w:rsid w:val="00A33430"/>
    <w:rsid w:val="00A338BD"/>
    <w:rsid w:val="00A34104"/>
    <w:rsid w:val="00A344DB"/>
    <w:rsid w:val="00A35C6D"/>
    <w:rsid w:val="00A36075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AF3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14B6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6264"/>
    <w:rsid w:val="00A97147"/>
    <w:rsid w:val="00A97224"/>
    <w:rsid w:val="00A97617"/>
    <w:rsid w:val="00A97723"/>
    <w:rsid w:val="00A977F5"/>
    <w:rsid w:val="00A97CFF"/>
    <w:rsid w:val="00AA0185"/>
    <w:rsid w:val="00AA1147"/>
    <w:rsid w:val="00AA11CA"/>
    <w:rsid w:val="00AA237B"/>
    <w:rsid w:val="00AA483F"/>
    <w:rsid w:val="00AA4C21"/>
    <w:rsid w:val="00AA4DEA"/>
    <w:rsid w:val="00AA5BF2"/>
    <w:rsid w:val="00AA6966"/>
    <w:rsid w:val="00AA77DC"/>
    <w:rsid w:val="00AA7B22"/>
    <w:rsid w:val="00AA7BE5"/>
    <w:rsid w:val="00AA7C77"/>
    <w:rsid w:val="00AA7EEF"/>
    <w:rsid w:val="00AB0F84"/>
    <w:rsid w:val="00AB1EC6"/>
    <w:rsid w:val="00AB20D8"/>
    <w:rsid w:val="00AB6587"/>
    <w:rsid w:val="00AB6B49"/>
    <w:rsid w:val="00AB7CCB"/>
    <w:rsid w:val="00AC03EE"/>
    <w:rsid w:val="00AC06A4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2FA5"/>
    <w:rsid w:val="00AD312E"/>
    <w:rsid w:val="00AD44C5"/>
    <w:rsid w:val="00AD48A7"/>
    <w:rsid w:val="00AD4975"/>
    <w:rsid w:val="00AD56DF"/>
    <w:rsid w:val="00AD6528"/>
    <w:rsid w:val="00AD68AC"/>
    <w:rsid w:val="00AD7C78"/>
    <w:rsid w:val="00AD7EE0"/>
    <w:rsid w:val="00AE0128"/>
    <w:rsid w:val="00AE2189"/>
    <w:rsid w:val="00AE2CDE"/>
    <w:rsid w:val="00AE3EC9"/>
    <w:rsid w:val="00AE4697"/>
    <w:rsid w:val="00AE48F3"/>
    <w:rsid w:val="00AE4B44"/>
    <w:rsid w:val="00AE60B2"/>
    <w:rsid w:val="00AE65F9"/>
    <w:rsid w:val="00AE6BB6"/>
    <w:rsid w:val="00AE7017"/>
    <w:rsid w:val="00AE747B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0F30"/>
    <w:rsid w:val="00B01A85"/>
    <w:rsid w:val="00B01E91"/>
    <w:rsid w:val="00B0240E"/>
    <w:rsid w:val="00B024A0"/>
    <w:rsid w:val="00B043C8"/>
    <w:rsid w:val="00B046FE"/>
    <w:rsid w:val="00B0486B"/>
    <w:rsid w:val="00B06574"/>
    <w:rsid w:val="00B0660F"/>
    <w:rsid w:val="00B073DD"/>
    <w:rsid w:val="00B106ED"/>
    <w:rsid w:val="00B10B0D"/>
    <w:rsid w:val="00B10E83"/>
    <w:rsid w:val="00B10EE8"/>
    <w:rsid w:val="00B12095"/>
    <w:rsid w:val="00B129D5"/>
    <w:rsid w:val="00B134A1"/>
    <w:rsid w:val="00B13ABC"/>
    <w:rsid w:val="00B14FD7"/>
    <w:rsid w:val="00B167BD"/>
    <w:rsid w:val="00B169DD"/>
    <w:rsid w:val="00B16BA9"/>
    <w:rsid w:val="00B20209"/>
    <w:rsid w:val="00B2055E"/>
    <w:rsid w:val="00B20A1A"/>
    <w:rsid w:val="00B21FA1"/>
    <w:rsid w:val="00B22D89"/>
    <w:rsid w:val="00B23243"/>
    <w:rsid w:val="00B23E45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DEA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991"/>
    <w:rsid w:val="00B47F48"/>
    <w:rsid w:val="00B50600"/>
    <w:rsid w:val="00B50ADE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3E0D"/>
    <w:rsid w:val="00B8444F"/>
    <w:rsid w:val="00B86408"/>
    <w:rsid w:val="00B87324"/>
    <w:rsid w:val="00B87BF0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6B2A"/>
    <w:rsid w:val="00BB6B80"/>
    <w:rsid w:val="00BB7489"/>
    <w:rsid w:val="00BC00FA"/>
    <w:rsid w:val="00BC239E"/>
    <w:rsid w:val="00BC3097"/>
    <w:rsid w:val="00BC35E6"/>
    <w:rsid w:val="00BC3E68"/>
    <w:rsid w:val="00BC4851"/>
    <w:rsid w:val="00BC5FF0"/>
    <w:rsid w:val="00BC6544"/>
    <w:rsid w:val="00BC6FDC"/>
    <w:rsid w:val="00BD0C91"/>
    <w:rsid w:val="00BD0E15"/>
    <w:rsid w:val="00BD0F81"/>
    <w:rsid w:val="00BD101D"/>
    <w:rsid w:val="00BD4ADB"/>
    <w:rsid w:val="00BD5EE0"/>
    <w:rsid w:val="00BD61E4"/>
    <w:rsid w:val="00BD667B"/>
    <w:rsid w:val="00BD68D0"/>
    <w:rsid w:val="00BD6D20"/>
    <w:rsid w:val="00BD6E48"/>
    <w:rsid w:val="00BD7D87"/>
    <w:rsid w:val="00BE1C32"/>
    <w:rsid w:val="00BE2041"/>
    <w:rsid w:val="00BE2CC9"/>
    <w:rsid w:val="00BE2FDD"/>
    <w:rsid w:val="00BE3906"/>
    <w:rsid w:val="00BE4057"/>
    <w:rsid w:val="00BE6331"/>
    <w:rsid w:val="00BE6BB9"/>
    <w:rsid w:val="00BE6E4B"/>
    <w:rsid w:val="00BE7209"/>
    <w:rsid w:val="00BE72FF"/>
    <w:rsid w:val="00BE795A"/>
    <w:rsid w:val="00BE7DC0"/>
    <w:rsid w:val="00BF0466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9C2"/>
    <w:rsid w:val="00C07C4B"/>
    <w:rsid w:val="00C07F61"/>
    <w:rsid w:val="00C115F2"/>
    <w:rsid w:val="00C14A10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4F4E"/>
    <w:rsid w:val="00C356BA"/>
    <w:rsid w:val="00C367C5"/>
    <w:rsid w:val="00C36C4F"/>
    <w:rsid w:val="00C404A6"/>
    <w:rsid w:val="00C41B31"/>
    <w:rsid w:val="00C426EF"/>
    <w:rsid w:val="00C43624"/>
    <w:rsid w:val="00C43EFB"/>
    <w:rsid w:val="00C4476B"/>
    <w:rsid w:val="00C44C0F"/>
    <w:rsid w:val="00C466DF"/>
    <w:rsid w:val="00C47775"/>
    <w:rsid w:val="00C47B13"/>
    <w:rsid w:val="00C5271E"/>
    <w:rsid w:val="00C52CDC"/>
    <w:rsid w:val="00C52D21"/>
    <w:rsid w:val="00C52F78"/>
    <w:rsid w:val="00C531B0"/>
    <w:rsid w:val="00C5390C"/>
    <w:rsid w:val="00C56A47"/>
    <w:rsid w:val="00C56BFB"/>
    <w:rsid w:val="00C609FB"/>
    <w:rsid w:val="00C60F71"/>
    <w:rsid w:val="00C61379"/>
    <w:rsid w:val="00C61ACF"/>
    <w:rsid w:val="00C6279E"/>
    <w:rsid w:val="00C62B86"/>
    <w:rsid w:val="00C62BAF"/>
    <w:rsid w:val="00C63FAA"/>
    <w:rsid w:val="00C64D51"/>
    <w:rsid w:val="00C654D2"/>
    <w:rsid w:val="00C659FC"/>
    <w:rsid w:val="00C67CDE"/>
    <w:rsid w:val="00C70004"/>
    <w:rsid w:val="00C7051D"/>
    <w:rsid w:val="00C70AEE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0135"/>
    <w:rsid w:val="00C819C8"/>
    <w:rsid w:val="00C81E0D"/>
    <w:rsid w:val="00C8319A"/>
    <w:rsid w:val="00C83810"/>
    <w:rsid w:val="00C83BD6"/>
    <w:rsid w:val="00C842B4"/>
    <w:rsid w:val="00C853A4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938"/>
    <w:rsid w:val="00CA3EC4"/>
    <w:rsid w:val="00CA4528"/>
    <w:rsid w:val="00CA4F37"/>
    <w:rsid w:val="00CA528A"/>
    <w:rsid w:val="00CA529F"/>
    <w:rsid w:val="00CA53BD"/>
    <w:rsid w:val="00CA5526"/>
    <w:rsid w:val="00CA594D"/>
    <w:rsid w:val="00CA6D97"/>
    <w:rsid w:val="00CB1464"/>
    <w:rsid w:val="00CB2520"/>
    <w:rsid w:val="00CB2AA8"/>
    <w:rsid w:val="00CB2B1E"/>
    <w:rsid w:val="00CB2F59"/>
    <w:rsid w:val="00CB3D69"/>
    <w:rsid w:val="00CB44B4"/>
    <w:rsid w:val="00CB4DEB"/>
    <w:rsid w:val="00CB5181"/>
    <w:rsid w:val="00CB5238"/>
    <w:rsid w:val="00CB5348"/>
    <w:rsid w:val="00CB5961"/>
    <w:rsid w:val="00CB60DD"/>
    <w:rsid w:val="00CB782B"/>
    <w:rsid w:val="00CB7BE8"/>
    <w:rsid w:val="00CC0736"/>
    <w:rsid w:val="00CC0B19"/>
    <w:rsid w:val="00CC0EFB"/>
    <w:rsid w:val="00CC0F5D"/>
    <w:rsid w:val="00CC256F"/>
    <w:rsid w:val="00CC2B3B"/>
    <w:rsid w:val="00CC3044"/>
    <w:rsid w:val="00CC392D"/>
    <w:rsid w:val="00CC3A3A"/>
    <w:rsid w:val="00CC424F"/>
    <w:rsid w:val="00CC4906"/>
    <w:rsid w:val="00CC4BCE"/>
    <w:rsid w:val="00CC520D"/>
    <w:rsid w:val="00CC53C3"/>
    <w:rsid w:val="00CC5FFC"/>
    <w:rsid w:val="00CC66DE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38F"/>
    <w:rsid w:val="00CE1008"/>
    <w:rsid w:val="00CE14F7"/>
    <w:rsid w:val="00CE1686"/>
    <w:rsid w:val="00CE2C77"/>
    <w:rsid w:val="00CE3251"/>
    <w:rsid w:val="00CE34E1"/>
    <w:rsid w:val="00CE390C"/>
    <w:rsid w:val="00CE3DBF"/>
    <w:rsid w:val="00CE40FC"/>
    <w:rsid w:val="00CE4262"/>
    <w:rsid w:val="00CE4895"/>
    <w:rsid w:val="00CE4909"/>
    <w:rsid w:val="00CE4DD6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2084"/>
    <w:rsid w:val="00D02351"/>
    <w:rsid w:val="00D034BC"/>
    <w:rsid w:val="00D04414"/>
    <w:rsid w:val="00D05069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174E"/>
    <w:rsid w:val="00D22524"/>
    <w:rsid w:val="00D243AD"/>
    <w:rsid w:val="00D24CE0"/>
    <w:rsid w:val="00D25651"/>
    <w:rsid w:val="00D26418"/>
    <w:rsid w:val="00D264CC"/>
    <w:rsid w:val="00D27292"/>
    <w:rsid w:val="00D27AF8"/>
    <w:rsid w:val="00D3010D"/>
    <w:rsid w:val="00D3060C"/>
    <w:rsid w:val="00D316B3"/>
    <w:rsid w:val="00D31F36"/>
    <w:rsid w:val="00D31F65"/>
    <w:rsid w:val="00D32513"/>
    <w:rsid w:val="00D3302B"/>
    <w:rsid w:val="00D336F7"/>
    <w:rsid w:val="00D33C49"/>
    <w:rsid w:val="00D34B18"/>
    <w:rsid w:val="00D34ED0"/>
    <w:rsid w:val="00D34FC7"/>
    <w:rsid w:val="00D35185"/>
    <w:rsid w:val="00D35CFB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4E59"/>
    <w:rsid w:val="00D54E66"/>
    <w:rsid w:val="00D55123"/>
    <w:rsid w:val="00D567A2"/>
    <w:rsid w:val="00D57797"/>
    <w:rsid w:val="00D57EB8"/>
    <w:rsid w:val="00D600A6"/>
    <w:rsid w:val="00D603EE"/>
    <w:rsid w:val="00D60CA4"/>
    <w:rsid w:val="00D61BBA"/>
    <w:rsid w:val="00D62A40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C34"/>
    <w:rsid w:val="00D82C3E"/>
    <w:rsid w:val="00D82FF4"/>
    <w:rsid w:val="00D83413"/>
    <w:rsid w:val="00D83760"/>
    <w:rsid w:val="00D841CE"/>
    <w:rsid w:val="00D8519A"/>
    <w:rsid w:val="00D8580C"/>
    <w:rsid w:val="00D877C6"/>
    <w:rsid w:val="00D877F9"/>
    <w:rsid w:val="00D908C9"/>
    <w:rsid w:val="00D91A06"/>
    <w:rsid w:val="00D91D60"/>
    <w:rsid w:val="00D92276"/>
    <w:rsid w:val="00D92F97"/>
    <w:rsid w:val="00D936DC"/>
    <w:rsid w:val="00D93775"/>
    <w:rsid w:val="00D93B4B"/>
    <w:rsid w:val="00D93F96"/>
    <w:rsid w:val="00D953C0"/>
    <w:rsid w:val="00D954D8"/>
    <w:rsid w:val="00D967E4"/>
    <w:rsid w:val="00D97854"/>
    <w:rsid w:val="00DA0EA2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71C"/>
    <w:rsid w:val="00DB6D4F"/>
    <w:rsid w:val="00DB70D2"/>
    <w:rsid w:val="00DB7300"/>
    <w:rsid w:val="00DC0011"/>
    <w:rsid w:val="00DC01E9"/>
    <w:rsid w:val="00DC02E0"/>
    <w:rsid w:val="00DC0726"/>
    <w:rsid w:val="00DC0FBB"/>
    <w:rsid w:val="00DC1B08"/>
    <w:rsid w:val="00DC2284"/>
    <w:rsid w:val="00DC37DD"/>
    <w:rsid w:val="00DC425F"/>
    <w:rsid w:val="00DC4351"/>
    <w:rsid w:val="00DC4A5B"/>
    <w:rsid w:val="00DC6CE1"/>
    <w:rsid w:val="00DC7487"/>
    <w:rsid w:val="00DD20CF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DD"/>
    <w:rsid w:val="00DE358E"/>
    <w:rsid w:val="00DE3D8C"/>
    <w:rsid w:val="00DE451A"/>
    <w:rsid w:val="00DE4916"/>
    <w:rsid w:val="00DE5C1C"/>
    <w:rsid w:val="00DE5C55"/>
    <w:rsid w:val="00DE5F75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5F2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60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4726B"/>
    <w:rsid w:val="00E5068E"/>
    <w:rsid w:val="00E50724"/>
    <w:rsid w:val="00E508F2"/>
    <w:rsid w:val="00E50B2B"/>
    <w:rsid w:val="00E51060"/>
    <w:rsid w:val="00E516DD"/>
    <w:rsid w:val="00E51BD1"/>
    <w:rsid w:val="00E51DE7"/>
    <w:rsid w:val="00E5265F"/>
    <w:rsid w:val="00E53CCD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3DFF"/>
    <w:rsid w:val="00E643FE"/>
    <w:rsid w:val="00E6458D"/>
    <w:rsid w:val="00E64F61"/>
    <w:rsid w:val="00E66305"/>
    <w:rsid w:val="00E664D2"/>
    <w:rsid w:val="00E665CA"/>
    <w:rsid w:val="00E66C64"/>
    <w:rsid w:val="00E700B5"/>
    <w:rsid w:val="00E701F6"/>
    <w:rsid w:val="00E70C82"/>
    <w:rsid w:val="00E729F0"/>
    <w:rsid w:val="00E72E2E"/>
    <w:rsid w:val="00E73990"/>
    <w:rsid w:val="00E74B34"/>
    <w:rsid w:val="00E77196"/>
    <w:rsid w:val="00E7796D"/>
    <w:rsid w:val="00E80122"/>
    <w:rsid w:val="00E80DDF"/>
    <w:rsid w:val="00E80FBA"/>
    <w:rsid w:val="00E81432"/>
    <w:rsid w:val="00E82178"/>
    <w:rsid w:val="00E830C1"/>
    <w:rsid w:val="00E8383A"/>
    <w:rsid w:val="00E83EEF"/>
    <w:rsid w:val="00E84A8B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2C05"/>
    <w:rsid w:val="00EC412D"/>
    <w:rsid w:val="00EC5377"/>
    <w:rsid w:val="00EC7093"/>
    <w:rsid w:val="00EC71BF"/>
    <w:rsid w:val="00ED0391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0A33"/>
    <w:rsid w:val="00EE18A1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1A35"/>
    <w:rsid w:val="00F03147"/>
    <w:rsid w:val="00F040CD"/>
    <w:rsid w:val="00F041DD"/>
    <w:rsid w:val="00F04577"/>
    <w:rsid w:val="00F04DC9"/>
    <w:rsid w:val="00F056CB"/>
    <w:rsid w:val="00F0602C"/>
    <w:rsid w:val="00F07688"/>
    <w:rsid w:val="00F07863"/>
    <w:rsid w:val="00F07D96"/>
    <w:rsid w:val="00F10CAA"/>
    <w:rsid w:val="00F11141"/>
    <w:rsid w:val="00F111E8"/>
    <w:rsid w:val="00F13176"/>
    <w:rsid w:val="00F13D9E"/>
    <w:rsid w:val="00F13FAD"/>
    <w:rsid w:val="00F1449D"/>
    <w:rsid w:val="00F15050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2B1A"/>
    <w:rsid w:val="00F25E22"/>
    <w:rsid w:val="00F26099"/>
    <w:rsid w:val="00F26B6B"/>
    <w:rsid w:val="00F276CF"/>
    <w:rsid w:val="00F276DE"/>
    <w:rsid w:val="00F31123"/>
    <w:rsid w:val="00F31355"/>
    <w:rsid w:val="00F31C41"/>
    <w:rsid w:val="00F3283D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452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4BB"/>
    <w:rsid w:val="00F7664F"/>
    <w:rsid w:val="00F77171"/>
    <w:rsid w:val="00F7788B"/>
    <w:rsid w:val="00F77EBB"/>
    <w:rsid w:val="00F807FB"/>
    <w:rsid w:val="00F81E33"/>
    <w:rsid w:val="00F82C36"/>
    <w:rsid w:val="00F84078"/>
    <w:rsid w:val="00F8760D"/>
    <w:rsid w:val="00F87818"/>
    <w:rsid w:val="00F90BAD"/>
    <w:rsid w:val="00F91131"/>
    <w:rsid w:val="00F9161B"/>
    <w:rsid w:val="00F92543"/>
    <w:rsid w:val="00F93D0F"/>
    <w:rsid w:val="00F93F07"/>
    <w:rsid w:val="00F948C4"/>
    <w:rsid w:val="00F94ADB"/>
    <w:rsid w:val="00F95463"/>
    <w:rsid w:val="00F95812"/>
    <w:rsid w:val="00F962DF"/>
    <w:rsid w:val="00F962E1"/>
    <w:rsid w:val="00F966AE"/>
    <w:rsid w:val="00F96934"/>
    <w:rsid w:val="00F971AB"/>
    <w:rsid w:val="00F97460"/>
    <w:rsid w:val="00FA0B41"/>
    <w:rsid w:val="00FA24A9"/>
    <w:rsid w:val="00FA25F7"/>
    <w:rsid w:val="00FA2B0D"/>
    <w:rsid w:val="00FA2B62"/>
    <w:rsid w:val="00FA2CE7"/>
    <w:rsid w:val="00FA34E1"/>
    <w:rsid w:val="00FA3D31"/>
    <w:rsid w:val="00FA552C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22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C7603"/>
    <w:rsid w:val="00FD00D1"/>
    <w:rsid w:val="00FD1230"/>
    <w:rsid w:val="00FD1842"/>
    <w:rsid w:val="00FD1902"/>
    <w:rsid w:val="00FD198C"/>
    <w:rsid w:val="00FD1BFB"/>
    <w:rsid w:val="00FD222F"/>
    <w:rsid w:val="00FD2857"/>
    <w:rsid w:val="00FD3BF5"/>
    <w:rsid w:val="00FD4AED"/>
    <w:rsid w:val="00FD502D"/>
    <w:rsid w:val="00FD5281"/>
    <w:rsid w:val="00FD5471"/>
    <w:rsid w:val="00FD54A6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6BCD"/>
    <w:rsid w:val="00FE7489"/>
    <w:rsid w:val="00FF0240"/>
    <w:rsid w:val="00FF0593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  <w:rsid w:val="67B6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9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02084"/>
    <w:pPr>
      <w:spacing w:after="0" w:line="240" w:lineRule="auto"/>
      <w:contextualSpacing/>
    </w:pPr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084"/>
    <w:rPr>
      <w:rFonts w:ascii="Arial" w:eastAsiaTheme="majorEastAsia" w:hAnsi="Arial" w:cstheme="majorBidi"/>
      <w:spacing w:val="-10"/>
      <w:kern w:val="28"/>
      <w:sz w:val="24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1230"/>
    <w:pPr>
      <w:numPr>
        <w:ilvl w:val="1"/>
      </w:numPr>
      <w:spacing w:after="160"/>
    </w:pPr>
    <w:rPr>
      <w:rFonts w:ascii="Arial" w:eastAsiaTheme="minorEastAsia" w:hAnsi="Arial" w:cstheme="minorBidi"/>
      <w:color w:val="000000" w:themeColor="text1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D1230"/>
    <w:rPr>
      <w:rFonts w:ascii="Arial" w:eastAsiaTheme="minorEastAsia" w:hAnsi="Arial" w:cstheme="minorBidi"/>
      <w:color w:val="000000" w:themeColor="text1"/>
      <w:spacing w:val="15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5" Type="http://schemas.openxmlformats.org/officeDocument/2006/relationships/hyperlink" Target="https://www.gov.pl/web/zdrowie/zdrowa-przyszlosc-ramy-strategiczne-rozwoju-systemu-ochrony-zdrowia-na-lata-2021-2027-z-perspektywa-do-2030" TargetMode="External"/><Relationship Id="rId4" Type="http://schemas.openxmlformats.org/officeDocument/2006/relationships/hyperlink" Target="https://basiw.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0B359A-27E8-4DB4-919B-DA102DB64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5BB805-0002-40D1-B2B5-4134C708EF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24E33-128B-4006-BAA2-5E8D0E078443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29</Pages>
  <Words>5297</Words>
  <Characters>31785</Characters>
  <Application>Microsoft Office Word</Application>
  <DocSecurity>0</DocSecurity>
  <Lines>264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Monika Stegent</cp:lastModifiedBy>
  <cp:revision>30</cp:revision>
  <cp:lastPrinted>2024-07-08T10:21:00Z</cp:lastPrinted>
  <dcterms:created xsi:type="dcterms:W3CDTF">2024-07-08T10:21:00Z</dcterms:created>
  <dcterms:modified xsi:type="dcterms:W3CDTF">2025-04-07T09:13:00Z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