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A12E4A" w:rsidRPr="002B1E8A" w:rsidRDefault="00A12E4A" w:rsidP="008512C3">
      <w:pPr>
        <w:pStyle w:val="Nagwek1"/>
        <w:spacing w:before="480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7AE1515D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813ACC">
        <w:rPr>
          <w:rFonts w:ascii="Arial" w:hAnsi="Arial" w:cs="Arial"/>
          <w:b/>
          <w:bCs/>
          <w:sz w:val="24"/>
          <w:szCs w:val="24"/>
        </w:rPr>
        <w:t>4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13ACC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4414B4CC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E02F68" w:rsidRPr="00E02F68">
        <w:rPr>
          <w:rFonts w:ascii="Arial" w:hAnsi="Arial" w:cs="Arial"/>
          <w:b/>
          <w:bCs/>
          <w:sz w:val="24"/>
          <w:szCs w:val="24"/>
        </w:rPr>
        <w:t>Rozwój efektywnych energetycznie systemów ciepłowniczych powyżej 5 MW mocy zamówionej wraz z magazynami ciepła</w:t>
      </w:r>
    </w:p>
    <w:p w14:paraId="10B5E25E" w14:textId="77777777" w:rsidR="00A12E4A" w:rsidRPr="002B1E8A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7A629A9A" w:rsidR="00333557" w:rsidRPr="002B1E8A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podmiotów:</w:t>
      </w:r>
    </w:p>
    <w:p w14:paraId="48B6A116" w14:textId="7429220C" w:rsidR="002B1E8A" w:rsidRPr="00663510" w:rsidRDefault="002B1E8A" w:rsidP="00663510">
      <w:pPr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 w:rsidRPr="00663510">
        <w:rPr>
          <w:rFonts w:ascii="Arial" w:hAnsi="Arial" w:cs="Arial"/>
          <w:sz w:val="24"/>
          <w:szCs w:val="24"/>
        </w:rPr>
        <w:t>,</w:t>
      </w:r>
    </w:p>
    <w:p w14:paraId="2ACA2C4C" w14:textId="52A5CAA4" w:rsidR="00E02F68" w:rsidRPr="00E02F68" w:rsidRDefault="00E02F68" w:rsidP="00A42869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pl-PL"/>
        </w:rPr>
      </w:pPr>
      <w:r w:rsidRPr="00E02F68">
        <w:rPr>
          <w:rFonts w:ascii="Arial" w:hAnsi="Arial" w:cs="Arial"/>
          <w:sz w:val="24"/>
          <w:szCs w:val="24"/>
          <w:lang w:val="pl-PL"/>
        </w:rPr>
        <w:t>podmiot</w:t>
      </w:r>
      <w:r w:rsidR="006D6DDF">
        <w:rPr>
          <w:rFonts w:ascii="Arial" w:hAnsi="Arial" w:cs="Arial"/>
          <w:sz w:val="24"/>
          <w:szCs w:val="24"/>
          <w:lang w:val="pl-PL"/>
        </w:rPr>
        <w:t>ów</w:t>
      </w:r>
      <w:r w:rsidRPr="00E02F68">
        <w:rPr>
          <w:rFonts w:ascii="Arial" w:hAnsi="Arial" w:cs="Arial"/>
          <w:sz w:val="24"/>
          <w:szCs w:val="24"/>
          <w:lang w:val="pl-PL"/>
        </w:rPr>
        <w:t xml:space="preserve"> świadcząc</w:t>
      </w:r>
      <w:r w:rsidR="006D6DDF">
        <w:rPr>
          <w:rFonts w:ascii="Arial" w:hAnsi="Arial" w:cs="Arial"/>
          <w:sz w:val="24"/>
          <w:szCs w:val="24"/>
          <w:lang w:val="pl-PL"/>
        </w:rPr>
        <w:t>ych</w:t>
      </w:r>
      <w:r w:rsidRPr="00E02F68">
        <w:rPr>
          <w:rFonts w:ascii="Arial" w:hAnsi="Arial" w:cs="Arial"/>
          <w:sz w:val="24"/>
          <w:szCs w:val="24"/>
          <w:lang w:val="pl-PL"/>
        </w:rPr>
        <w:t xml:space="preserve"> usługi publiczne w ramach realizacji obowiązków własnych jednostek samorządu terytorialnego,</w:t>
      </w:r>
    </w:p>
    <w:p w14:paraId="157FFE54" w14:textId="3D5BCA9F" w:rsidR="00356BB5" w:rsidRDefault="00E02F68" w:rsidP="00A42869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  <w:lang w:val="pl-PL"/>
        </w:rPr>
      </w:pPr>
      <w:r w:rsidRPr="00E02F68">
        <w:rPr>
          <w:rFonts w:ascii="Arial" w:hAnsi="Arial" w:cs="Arial"/>
          <w:sz w:val="24"/>
          <w:szCs w:val="24"/>
          <w:lang w:val="pl-PL"/>
        </w:rPr>
        <w:t>przedsiębiorstw,</w:t>
      </w:r>
    </w:p>
    <w:p w14:paraId="4F43D334" w14:textId="660E1798" w:rsidR="00E02F68" w:rsidRPr="00356BB5" w:rsidRDefault="00356BB5" w:rsidP="009E7738">
      <w:pPr>
        <w:numPr>
          <w:ilvl w:val="0"/>
          <w:numId w:val="7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spółdzielni mieszkaniow</w:t>
      </w:r>
      <w:r w:rsidR="006D6DDF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>, wspólnot mieszkaniow</w:t>
      </w:r>
      <w:r w:rsidR="006D6DDF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i towarzystw budownictwa społecznego (jako partner</w:t>
      </w:r>
      <w:r w:rsidR="006D6DDF">
        <w:rPr>
          <w:rFonts w:ascii="Arial" w:hAnsi="Arial" w:cs="Arial"/>
          <w:sz w:val="24"/>
          <w:szCs w:val="24"/>
        </w:rPr>
        <w:t>ów</w:t>
      </w:r>
      <w:r>
        <w:rPr>
          <w:rFonts w:ascii="Arial" w:hAnsi="Arial" w:cs="Arial"/>
          <w:sz w:val="24"/>
          <w:szCs w:val="24"/>
        </w:rPr>
        <w:t xml:space="preserve"> w zakresie projektów dotyczących wymiany źródeł ciepła w budynkach wielorodzinnych),</w:t>
      </w:r>
    </w:p>
    <w:p w14:paraId="0F9AF31E" w14:textId="17D29B20" w:rsidR="002B1E8A" w:rsidRPr="005C1D85" w:rsidRDefault="00E02F68" w:rsidP="00EF35C7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02F68">
        <w:rPr>
          <w:rFonts w:ascii="Arial" w:hAnsi="Arial" w:cs="Arial"/>
          <w:sz w:val="24"/>
          <w:szCs w:val="24"/>
          <w:lang w:val="pl-PL"/>
        </w:rPr>
        <w:t>Partnerstw Publiczno-Prywatn</w:t>
      </w:r>
      <w:r w:rsidR="006D6DDF">
        <w:rPr>
          <w:rFonts w:ascii="Arial" w:hAnsi="Arial" w:cs="Arial"/>
          <w:sz w:val="24"/>
          <w:szCs w:val="24"/>
          <w:lang w:val="pl-PL"/>
        </w:rPr>
        <w:t>ych</w:t>
      </w:r>
      <w:r w:rsidRPr="00E02F68">
        <w:rPr>
          <w:rFonts w:ascii="Arial" w:hAnsi="Arial" w:cs="Arial"/>
          <w:sz w:val="24"/>
          <w:szCs w:val="24"/>
          <w:lang w:val="pl-PL"/>
        </w:rPr>
        <w:t>.</w:t>
      </w:r>
    </w:p>
    <w:p w14:paraId="0A3D3B73" w14:textId="3D701323" w:rsidR="002B1E8A" w:rsidRDefault="00333557" w:rsidP="005C1D85">
      <w:pPr>
        <w:pStyle w:val="Akapitzlist"/>
        <w:spacing w:before="240"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6A05A809" w14:textId="2B66DA70" w:rsidR="002B1E8A" w:rsidRPr="00663510" w:rsidRDefault="00E02F68" w:rsidP="002B1E8A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2B1E8A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E02F68">
        <w:rPr>
          <w:rFonts w:ascii="Arial" w:hAnsi="Arial" w:cs="Arial"/>
          <w:sz w:val="24"/>
          <w:szCs w:val="24"/>
        </w:rPr>
        <w:t xml:space="preserve">projekty dotyczące budowy/modernizacji systemów ciepłowniczych </w:t>
      </w:r>
      <w:r w:rsidR="000F1B22">
        <w:rPr>
          <w:rFonts w:ascii="Arial" w:hAnsi="Arial" w:cs="Arial"/>
          <w:sz w:val="24"/>
          <w:szCs w:val="24"/>
          <w:lang w:val="pl-PL"/>
        </w:rPr>
        <w:t>(</w:t>
      </w:r>
      <w:r w:rsidR="000F1B22" w:rsidRPr="00F75438">
        <w:rPr>
          <w:rFonts w:ascii="Arial" w:hAnsi="Arial" w:cs="Arial"/>
          <w:sz w:val="24"/>
          <w:szCs w:val="24"/>
          <w:lang w:val="pl-PL"/>
        </w:rPr>
        <w:t xml:space="preserve">z </w:t>
      </w:r>
      <w:r w:rsidR="000F1B22">
        <w:rPr>
          <w:rFonts w:ascii="Arial" w:hAnsi="Arial" w:cs="Arial"/>
          <w:sz w:val="24"/>
          <w:szCs w:val="24"/>
          <w:lang w:val="pl-PL"/>
        </w:rPr>
        <w:t xml:space="preserve">możliwością realizacji </w:t>
      </w:r>
      <w:r w:rsidR="000F1B22" w:rsidRPr="00F75438">
        <w:rPr>
          <w:rFonts w:ascii="Arial" w:hAnsi="Arial" w:cs="Arial"/>
          <w:sz w:val="24"/>
          <w:szCs w:val="24"/>
          <w:lang w:val="pl-PL"/>
        </w:rPr>
        <w:t>magazyn</w:t>
      </w:r>
      <w:r w:rsidR="000F1B22">
        <w:rPr>
          <w:rFonts w:ascii="Arial" w:hAnsi="Arial" w:cs="Arial"/>
          <w:sz w:val="24"/>
          <w:szCs w:val="24"/>
          <w:lang w:val="pl-PL"/>
        </w:rPr>
        <w:t>ów</w:t>
      </w:r>
      <w:r w:rsidR="000F1B22" w:rsidRPr="00F75438">
        <w:rPr>
          <w:rFonts w:ascii="Arial" w:hAnsi="Arial" w:cs="Arial"/>
          <w:sz w:val="24"/>
          <w:szCs w:val="24"/>
          <w:lang w:val="pl-PL"/>
        </w:rPr>
        <w:t xml:space="preserve"> ciepła</w:t>
      </w:r>
      <w:r w:rsidR="000F1B22">
        <w:rPr>
          <w:rFonts w:ascii="Arial" w:hAnsi="Arial" w:cs="Arial"/>
          <w:sz w:val="24"/>
          <w:szCs w:val="24"/>
          <w:lang w:val="pl-PL"/>
        </w:rPr>
        <w:t xml:space="preserve"> jako elementu inwestycji) </w:t>
      </w:r>
      <w:r w:rsidRPr="00E02F68">
        <w:rPr>
          <w:rFonts w:ascii="Arial" w:hAnsi="Arial" w:cs="Arial"/>
          <w:sz w:val="24"/>
          <w:szCs w:val="24"/>
        </w:rPr>
        <w:t>- inwestycje o mocy zamówionej powyżej 5 MW w miastach średnich tracących funkcje społeczno-gospodarcze</w:t>
      </w:r>
      <w:r w:rsidR="00663510">
        <w:rPr>
          <w:rFonts w:ascii="Arial" w:hAnsi="Arial" w:cs="Arial"/>
          <w:sz w:val="24"/>
          <w:szCs w:val="24"/>
          <w:lang w:val="pl-PL"/>
        </w:rPr>
        <w:t>.</w:t>
      </w:r>
    </w:p>
    <w:p w14:paraId="5A39BBE3" w14:textId="1A45D954" w:rsidR="005172B5" w:rsidRPr="008512C3" w:rsidRDefault="007257F1" w:rsidP="008512C3">
      <w:pPr>
        <w:pStyle w:val="Nagwek1"/>
        <w:numPr>
          <w:ilvl w:val="0"/>
          <w:numId w:val="50"/>
        </w:numPr>
        <w:spacing w:after="240"/>
        <w:ind w:left="714" w:hanging="357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540B0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6F288A74" w14:textId="73DE8DB4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A74A19" w:rsidRPr="002B1E8A" w14:paraId="2F3B3ED1" w14:textId="77777777" w:rsidTr="00540B0D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74A19" w:rsidRPr="002B1E8A" w:rsidRDefault="00A74A19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59D14A14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B48321A" w14:textId="77777777" w:rsidR="00A74A19" w:rsidRPr="004D7AF8" w:rsidRDefault="00A74A19" w:rsidP="00213FF3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BB6C5C4" w14:textId="77777777" w:rsidR="00A74A19" w:rsidRPr="004D7AF8" w:rsidRDefault="00A74A19" w:rsidP="00213FF3">
            <w:pPr>
              <w:numPr>
                <w:ilvl w:val="0"/>
                <w:numId w:val="2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DCDE47E" w14:textId="77777777" w:rsidR="00A74A19" w:rsidRPr="004D7AF8" w:rsidRDefault="00A74A19" w:rsidP="00213FF3">
            <w:pPr>
              <w:numPr>
                <w:ilvl w:val="0"/>
                <w:numId w:val="2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EDF51E9" w14:textId="11984215" w:rsidR="00A74A19" w:rsidRPr="005C1D85" w:rsidRDefault="00A74A19" w:rsidP="00213FF3">
            <w:pPr>
              <w:numPr>
                <w:ilvl w:val="0"/>
                <w:numId w:val="23"/>
              </w:numPr>
              <w:spacing w:before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załączniki</w:t>
            </w:r>
            <w:r w:rsidR="00AF16C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16C9" w:rsidRPr="00A0133D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Regulaminie wyboru projektów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08565D65" w:rsidR="00A74A19" w:rsidRPr="002B1E8A" w:rsidRDefault="00A74A19" w:rsidP="00213FF3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07CD358" w14:textId="0FED37B8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3E15AD" w14:textId="4755B702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235DC" w14:textId="2A78CF37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27B00A" w14:textId="633B91E2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74A19" w:rsidRPr="002B1E8A" w14:paraId="6E44E4CA" w14:textId="77777777" w:rsidTr="00540B0D">
        <w:trPr>
          <w:trHeight w:val="708"/>
        </w:trPr>
        <w:tc>
          <w:tcPr>
            <w:tcW w:w="1110" w:type="dxa"/>
            <w:vAlign w:val="center"/>
          </w:tcPr>
          <w:p w14:paraId="39736E21" w14:textId="2FD871C3" w:rsidR="00A74A19" w:rsidRPr="002B1E8A" w:rsidRDefault="00A74A19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1D910588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 i podmiotowe</w:t>
            </w:r>
          </w:p>
        </w:tc>
        <w:tc>
          <w:tcPr>
            <w:tcW w:w="7199" w:type="dxa"/>
          </w:tcPr>
          <w:p w14:paraId="5F8DF504" w14:textId="0A7D938A" w:rsidR="00A74A19" w:rsidRPr="004D7AF8" w:rsidRDefault="00A74A19" w:rsidP="00213FF3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AF16C9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3FD86A6" w14:textId="77777777" w:rsidR="00A74A19" w:rsidRPr="004D7AF8" w:rsidRDefault="00A74A19" w:rsidP="00213FF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23733D" w14:textId="77777777" w:rsidR="00A74A19" w:rsidRPr="004D7AF8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B0891F9" w14:textId="77777777" w:rsidR="00A74A19" w:rsidRPr="004D7AF8" w:rsidRDefault="00A74A19" w:rsidP="00213FF3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52D4DABE" w14:textId="77777777" w:rsidR="00A74A19" w:rsidRPr="004D7AF8" w:rsidRDefault="00A74A19" w:rsidP="00213FF3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03FBA83" w14:textId="77777777" w:rsidR="00A74A19" w:rsidRPr="00067707" w:rsidRDefault="00A74A19" w:rsidP="00213FF3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57E33969" w14:textId="192BE670" w:rsidR="00A74A19" w:rsidRPr="004D7AF8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AF16C9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31E5ADE" w14:textId="77777777" w:rsidR="00A74A19" w:rsidRPr="004D7AF8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2021/1060,</w:t>
            </w:r>
          </w:p>
          <w:p w14:paraId="53240B4A" w14:textId="1068165D" w:rsidR="00AF790A" w:rsidRPr="005C1D85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B94D5A5" w14:textId="164D298F" w:rsidR="00A74A19" w:rsidRPr="002B1E8A" w:rsidRDefault="00A74A19" w:rsidP="00213FF3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4D1CF5" w14:textId="609EFC93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8E3D67" w14:textId="77777777" w:rsidR="005C1D85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072A26D" w14:textId="2DE7A9E3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87048DF" w14:textId="548F19D6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1922" w:rsidRPr="002B1E8A" w14:paraId="1CD7BFC0" w14:textId="77777777" w:rsidTr="00540B0D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451922" w:rsidRPr="002B1E8A" w:rsidRDefault="00451922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1402E1C" w14:textId="25462264" w:rsidR="00451922" w:rsidRPr="002B1E8A" w:rsidRDefault="00451922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2DAC4A2D" w14:textId="4434231D" w:rsidR="00451922" w:rsidRPr="003C1527" w:rsidRDefault="00451922" w:rsidP="00213FF3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</w:t>
            </w:r>
            <w:r w:rsidR="00AF16C9">
              <w:rPr>
                <w:rFonts w:ascii="Arial" w:hAnsi="Arial" w:cs="Arial"/>
                <w:kern w:val="2"/>
                <w:sz w:val="24"/>
                <w:szCs w:val="24"/>
              </w:rPr>
              <w:t xml:space="preserve"> sprawdzamy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5A65F83" w14:textId="77777777" w:rsidR="00451922" w:rsidRPr="003C1527" w:rsidRDefault="00451922" w:rsidP="00213FF3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1AAB0327" w14:textId="77777777" w:rsidR="00451922" w:rsidRPr="003C1527" w:rsidRDefault="00451922" w:rsidP="00213FF3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spełnione. Podjęte działania naprawcze powinny być opisane we wniosku o dofinansowanie.</w:t>
            </w:r>
          </w:p>
          <w:p w14:paraId="1635A697" w14:textId="760491F0" w:rsidR="00451922" w:rsidRPr="00326CCC" w:rsidRDefault="00451922" w:rsidP="00213FF3">
            <w:pPr>
              <w:spacing w:after="12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</w:t>
            </w:r>
            <w:r w:rsidR="00A66F45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A66F45">
              <w:rPr>
                <w:rFonts w:ascii="Arial" w:hAnsi="Arial" w:cs="Arial"/>
                <w:kern w:val="2"/>
                <w:sz w:val="24"/>
                <w:szCs w:val="24"/>
              </w:rPr>
              <w:t>informacje znajdujące się na stronie internetowej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 w:rsidR="00A66F45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A66F45" w:rsidRPr="007F71DB">
              <w:rPr>
                <w:rFonts w:ascii="Arial" w:hAnsi="Arial" w:cs="Arial"/>
                <w:sz w:val="24"/>
                <w:szCs w:val="24"/>
              </w:rPr>
              <w:t>aktualn</w:t>
            </w:r>
            <w:r w:rsidR="00A66F45">
              <w:rPr>
                <w:rFonts w:ascii="Arial" w:hAnsi="Arial" w:cs="Arial"/>
                <w:sz w:val="24"/>
                <w:szCs w:val="24"/>
              </w:rPr>
              <w:t>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4E70BFF2" w14:textId="73B37C1F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568C96" w14:textId="3EF1F4A8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5C24DE" w14:textId="0C2A31E0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344AE19" w14:textId="66A7F5D7" w:rsidR="00451922" w:rsidRPr="002B1E8A" w:rsidRDefault="00451922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451922" w:rsidRPr="002B1E8A" w14:paraId="23C5088F" w14:textId="77777777" w:rsidTr="00540B0D">
        <w:trPr>
          <w:trHeight w:val="699"/>
        </w:trPr>
        <w:tc>
          <w:tcPr>
            <w:tcW w:w="1110" w:type="dxa"/>
            <w:vAlign w:val="center"/>
          </w:tcPr>
          <w:p w14:paraId="3F288433" w14:textId="2412DA63" w:rsidR="00451922" w:rsidRPr="002B1E8A" w:rsidRDefault="00451922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5B4DFA1E" w:rsidR="00451922" w:rsidRPr="002B1E8A" w:rsidRDefault="00451922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81E7309" w14:textId="2ED8A7F9" w:rsidR="00BD4AEC" w:rsidRDefault="0045192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>
              <w:rPr>
                <w:rFonts w:ascii="Arial" w:hAnsi="Arial" w:cs="Arial"/>
                <w:sz w:val="24"/>
                <w:szCs w:val="24"/>
              </w:rPr>
              <w:t xml:space="preserve"> na terytorium</w:t>
            </w:r>
            <w:r w:rsidR="00BD4AEC">
              <w:rPr>
                <w:rFonts w:ascii="Arial" w:hAnsi="Arial" w:cs="Arial"/>
                <w:sz w:val="24"/>
                <w:szCs w:val="24"/>
              </w:rPr>
              <w:t xml:space="preserve"> miast średnich województwa kujawsko-pomorskiego tracących funkcje społeczno-gospodarcze wskazanych w 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>Krajowej Strategii Rozwoju Regionalnego 2030</w:t>
            </w:r>
            <w:r w:rsidR="00BD4AEC">
              <w:rPr>
                <w:rFonts w:ascii="Arial" w:hAnsi="Arial" w:cs="Arial"/>
                <w:sz w:val="24"/>
                <w:szCs w:val="24"/>
              </w:rPr>
              <w:t xml:space="preserve"> (KSRR 20</w:t>
            </w:r>
            <w:r w:rsidR="00232E60">
              <w:rPr>
                <w:rFonts w:ascii="Arial" w:hAnsi="Arial" w:cs="Arial"/>
                <w:sz w:val="24"/>
                <w:szCs w:val="24"/>
              </w:rPr>
              <w:t>30</w:t>
            </w:r>
            <w:r w:rsidR="00BD4AEC">
              <w:rPr>
                <w:rFonts w:ascii="Arial" w:hAnsi="Arial" w:cs="Arial"/>
                <w:sz w:val="24"/>
                <w:szCs w:val="24"/>
              </w:rPr>
              <w:t>)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AEC">
              <w:rPr>
                <w:rFonts w:ascii="Arial" w:hAnsi="Arial" w:cs="Arial"/>
                <w:sz w:val="24"/>
                <w:szCs w:val="24"/>
              </w:rPr>
              <w:t>załącznik nr 2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AEC">
              <w:rPr>
                <w:rFonts w:ascii="Arial" w:hAnsi="Arial" w:cs="Arial"/>
                <w:sz w:val="24"/>
                <w:szCs w:val="24"/>
              </w:rPr>
              <w:t>„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>Imienna lista 139 miast średnich tracących funkcje społeczno-gospodarcze</w:t>
            </w:r>
            <w:r w:rsidR="00BD4AEC">
              <w:rPr>
                <w:rFonts w:ascii="Arial" w:hAnsi="Arial" w:cs="Arial"/>
                <w:sz w:val="24"/>
                <w:szCs w:val="24"/>
              </w:rPr>
              <w:t>”</w:t>
            </w:r>
            <w:r w:rsidR="00BD4AE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45C020" w14:textId="572C550A" w:rsidR="00BD4AEC" w:rsidRPr="008563A8" w:rsidRDefault="00BD4AE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województwie kujawsko-pomorskim zgodnie z KSRR 2030 są to miasta:</w:t>
            </w:r>
          </w:p>
          <w:p w14:paraId="2E5CD20E" w14:textId="5AC7537F" w:rsidR="000F4557" w:rsidRDefault="000F4557" w:rsidP="00213FF3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Chełmno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CE870A1" w14:textId="60581650" w:rsidR="00BD4AEC" w:rsidRPr="009062D7" w:rsidRDefault="00BD4AEC" w:rsidP="00213FF3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Grudziądz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C35A4A3" w14:textId="77777777" w:rsidR="00BD4AEC" w:rsidRPr="009062D7" w:rsidRDefault="00BD4AEC" w:rsidP="00213FF3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Inowrocław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0F9B404" w14:textId="77777777" w:rsidR="00BD4AEC" w:rsidRPr="009062D7" w:rsidRDefault="00BD4AEC" w:rsidP="00213FF3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Włocławek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7BDD24" w14:textId="77777777" w:rsidR="00BD4AEC" w:rsidRPr="009062D7" w:rsidRDefault="00BD4AEC" w:rsidP="00213FF3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Rypin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8DF5FD5" w14:textId="77777777" w:rsidR="00BD4AEC" w:rsidRPr="009062D7" w:rsidRDefault="00BD4AEC" w:rsidP="00213FF3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Nakło n. Notecią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876763D" w14:textId="5ADA782B" w:rsidR="008563A8" w:rsidRPr="005C1D85" w:rsidRDefault="00BD4AEC" w:rsidP="00213FF3">
            <w:pPr>
              <w:pStyle w:val="Akapitzlist"/>
              <w:numPr>
                <w:ilvl w:val="0"/>
                <w:numId w:val="39"/>
              </w:numPr>
              <w:spacing w:before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Świecie.</w:t>
            </w:r>
          </w:p>
          <w:p w14:paraId="53128261" w14:textId="42A0F538" w:rsidR="00451922" w:rsidRPr="002B1E8A" w:rsidRDefault="00451922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15D3D5F" w14:textId="17BEEDEB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5FA1FDA" w14:textId="7EF1CA0C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A4DD89" w14:textId="2A8B0138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F89BAA6" w14:textId="7A8BF7A2" w:rsidR="00451922" w:rsidRPr="002B1E8A" w:rsidRDefault="00451922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D4AEC" w:rsidRPr="002B1E8A" w14:paraId="26AD5253" w14:textId="77777777" w:rsidTr="00540B0D">
        <w:trPr>
          <w:trHeight w:val="1417"/>
        </w:trPr>
        <w:tc>
          <w:tcPr>
            <w:tcW w:w="1110" w:type="dxa"/>
            <w:vAlign w:val="center"/>
          </w:tcPr>
          <w:p w14:paraId="5FFB9CD1" w14:textId="3BA6DE03" w:rsidR="00BD4AEC" w:rsidRPr="002B1E8A" w:rsidRDefault="00BD4AEC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2BE9D860" w:rsidR="00BD4AEC" w:rsidRPr="002B1E8A" w:rsidRDefault="00BD4AE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4043DEA3" w14:textId="08E46647" w:rsidR="005C1D85" w:rsidRDefault="00BD4AE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27DE496" w14:textId="73C0A341" w:rsidR="00A66F45" w:rsidRPr="00BE0D76" w:rsidRDefault="00A66F45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</w:rPr>
              <w:t xml:space="preserve">należy </w:t>
            </w:r>
            <w:r w:rsidRPr="00BE0D76">
              <w:rPr>
                <w:rFonts w:ascii="Arial" w:hAnsi="Arial" w:cs="Arial"/>
                <w:sz w:val="24"/>
                <w:szCs w:val="24"/>
              </w:rPr>
              <w:t>przedłożyć</w:t>
            </w:r>
            <w:r>
              <w:rPr>
                <w:rFonts w:ascii="Arial" w:hAnsi="Arial" w:cs="Arial"/>
                <w:sz w:val="24"/>
                <w:szCs w:val="24"/>
              </w:rPr>
              <w:t xml:space="preserve"> decyzję</w:t>
            </w:r>
            <w:r w:rsidRPr="00BE0D76">
              <w:rPr>
                <w:rFonts w:ascii="Arial" w:hAnsi="Arial" w:cs="Arial"/>
                <w:sz w:val="24"/>
                <w:szCs w:val="24"/>
              </w:rPr>
              <w:t xml:space="preserve"> opatrzoną klauzulą ostateczności najpóźniej na etapie podpisania umowy o dofinansowanie projektu.</w:t>
            </w:r>
          </w:p>
          <w:p w14:paraId="02B708CA" w14:textId="77777777" w:rsidR="00A66F45" w:rsidRPr="00BE0D76" w:rsidRDefault="00A66F45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92062100"/>
            <w:r w:rsidRPr="00BE0D76">
              <w:rPr>
                <w:rFonts w:ascii="Arial" w:hAnsi="Arial" w:cs="Arial"/>
                <w:sz w:val="24"/>
                <w:szCs w:val="24"/>
              </w:rPr>
              <w:t xml:space="preserve">Jeśli na moment złożenia wniosku o dofinansowanie, wnioskodawca nie posiada pozwolenia administracyjnego zezwalającego na realizację inwestycji </w:t>
            </w:r>
            <w:bookmarkEnd w:id="3"/>
            <w:r w:rsidRPr="00BE0D76">
              <w:rPr>
                <w:rFonts w:ascii="Arial" w:hAnsi="Arial" w:cs="Arial"/>
                <w:sz w:val="24"/>
                <w:szCs w:val="24"/>
              </w:rPr>
              <w:t>(np. decyzji o pozwoleniu na budowę, zezwolenia na realizację inwestycji drogowej)</w:t>
            </w:r>
            <w:bookmarkStart w:id="4" w:name="_Hlk177989520"/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E0D76">
              <w:rPr>
                <w:rFonts w:ascii="Arial" w:hAnsi="Arial" w:cs="Arial"/>
                <w:sz w:val="24"/>
                <w:szCs w:val="24"/>
              </w:rPr>
              <w:t xml:space="preserve">, w przypadku zatwierdzenia projektu do dofinansowania </w:t>
            </w: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zobowiązany będzie dostarczyć wymagane pozwolenie opatrzone klauzulą ostateczności w terminie wskazanym w umowie o dofinansowanie projektu</w:t>
            </w:r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BE0D7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E0D7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E0D7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445B556C" w14:textId="703482E0" w:rsidR="00BD4AEC" w:rsidRPr="004D7AF8" w:rsidRDefault="00A66F45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4"/>
          </w:p>
          <w:p w14:paraId="4DDBEF00" w14:textId="25537AB7" w:rsidR="00BD4AEC" w:rsidRPr="002B1E8A" w:rsidRDefault="00BD4AEC" w:rsidP="00213FF3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7CE62413" w14:textId="7D0E46C8" w:rsidR="00BD4AEC" w:rsidRPr="004D7AF8" w:rsidRDefault="00BD4AEC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4D7AF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D7AF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02EB02" w14:textId="77777777" w:rsidR="00BD4AEC" w:rsidRDefault="00BD4AE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FE7A2E" w14:textId="37EB440D" w:rsidR="00BD4AEC" w:rsidRPr="004D7AF8" w:rsidRDefault="00BD4AEC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E66BAC" w14:textId="23A1F102" w:rsidR="00BD4AEC" w:rsidRPr="002B1E8A" w:rsidRDefault="00BD4AE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A7147" w:rsidRPr="002B1E8A" w14:paraId="0ECD22BD" w14:textId="77777777" w:rsidTr="00540B0D">
        <w:trPr>
          <w:trHeight w:val="1417"/>
        </w:trPr>
        <w:tc>
          <w:tcPr>
            <w:tcW w:w="1110" w:type="dxa"/>
            <w:vAlign w:val="center"/>
          </w:tcPr>
          <w:p w14:paraId="67A4C58A" w14:textId="17B3624B" w:rsidR="00BA7147" w:rsidRPr="005526E5" w:rsidRDefault="00BA7147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73B3752" w14:textId="57CE93A3" w:rsidR="00BA7147" w:rsidRPr="004D7AF8" w:rsidRDefault="00BA7147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2B02BD7E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DC12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2C461E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5C605C0" w14:textId="748AC157" w:rsidR="00BA7147" w:rsidRPr="004D7AF8" w:rsidRDefault="00BA7147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A281BA6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C12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B9584A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CF66F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8D78319" w14:textId="0906DB37" w:rsidR="00BA7147" w:rsidRPr="004D7AF8" w:rsidRDefault="00BA7147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DC12D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175755D2" w14:textId="67E4AFB5" w:rsidR="002C2CE8" w:rsidRPr="002B1E8A" w:rsidRDefault="007257F1" w:rsidP="008512C3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00540B0D">
        <w:trPr>
          <w:trHeight w:val="283"/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67523C6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627F514D" w:rsidR="00A3688A" w:rsidRPr="005526E5" w:rsidRDefault="00A368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554A26AB" w14:textId="77A79725" w:rsidR="00A3688A" w:rsidRPr="006A076E" w:rsidRDefault="00A3688A" w:rsidP="00213FF3">
            <w:pPr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024D24"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C31EE2" w14:textId="735E5E66" w:rsidR="00A3688A" w:rsidRDefault="00A3688A" w:rsidP="00213FF3">
            <w:pPr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024D24"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9D61D5" w14:textId="5CC259A4" w:rsidR="00256A71" w:rsidRPr="00256A71" w:rsidRDefault="00256A71" w:rsidP="00213FF3">
            <w:pPr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56A71">
              <w:rPr>
                <w:rFonts w:ascii="Arial" w:hAnsi="Arial" w:cs="Arial"/>
                <w:sz w:val="24"/>
                <w:szCs w:val="24"/>
              </w:rPr>
              <w:t>duże przedsiębiorstwa,</w:t>
            </w:r>
          </w:p>
          <w:p w14:paraId="34A219EB" w14:textId="01E80701" w:rsidR="00256A71" w:rsidRDefault="00256A71" w:rsidP="00213FF3">
            <w:pPr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56A71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7C8F3DD1" w14:textId="393E017B" w:rsidR="002F55B7" w:rsidRDefault="002F55B7" w:rsidP="00213FF3">
            <w:pPr>
              <w:numPr>
                <w:ilvl w:val="0"/>
                <w:numId w:val="2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spółdzielnie mieszkaniowe, wspólnoty mieszkaniowe i towarzystwa budownictwa społecznego (jako partnerzy w zakresie projektów dotyczących wymiany źródeł ciepła w budynkach wielorodzinnych),</w:t>
            </w:r>
          </w:p>
          <w:p w14:paraId="66649DFC" w14:textId="52A8E60F" w:rsidR="00A3688A" w:rsidRPr="005C1D85" w:rsidRDefault="006A076E" w:rsidP="00213FF3">
            <w:pPr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62CB0E" w14:textId="5D52513C" w:rsidR="00A3688A" w:rsidRPr="002B1E8A" w:rsidDel="007968FF" w:rsidRDefault="00A3688A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5CEEC935" w14:textId="3C0547E2" w:rsidR="009B6B7B" w:rsidRPr="004D7AF8" w:rsidRDefault="009B6B7B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C88A8A" w14:textId="49A549F4" w:rsidR="009B6B7B" w:rsidRPr="004D7AF8" w:rsidRDefault="009B6B7B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77B343" w14:textId="4F27CA9B" w:rsidR="009B6B7B" w:rsidRPr="004D7AF8" w:rsidRDefault="009B6B7B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68301" w14:textId="176792C4" w:rsidR="00A3688A" w:rsidRPr="002B1E8A" w:rsidRDefault="009B6B7B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7C60B7CA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7E033D4B" w14:textId="495EE9D6" w:rsidR="006C390F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5D535AAF" w14:textId="5525E7D5" w:rsidR="006C390F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  <w:shd w:val="clear" w:color="auto" w:fill="auto"/>
          </w:tcPr>
          <w:p w14:paraId="04570941" w14:textId="593DA20A" w:rsidR="006C390F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0AC5FA" w14:textId="77777777" w:rsidR="006C390F" w:rsidRPr="00F75438" w:rsidRDefault="006C390F" w:rsidP="00213FF3">
            <w:pPr>
              <w:pStyle w:val="Akapitzlist"/>
              <w:numPr>
                <w:ilvl w:val="0"/>
                <w:numId w:val="38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bookmarkStart w:id="5" w:name="_Hlk157771158"/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budowy/modernizacji systemów ciepłowniczych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(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z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możliwością realizacji 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magazyn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ów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 ciepła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jako elementu inwestycji)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 - inwestycje o mocy zamówionej powyżej 5 MW</w:t>
            </w:r>
            <w:bookmarkEnd w:id="5"/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A59C69D" w14:textId="77777777" w:rsidR="006C390F" w:rsidRDefault="006C390F" w:rsidP="00213FF3">
            <w:pPr>
              <w:pStyle w:val="Akapitzlist"/>
              <w:numPr>
                <w:ilvl w:val="0"/>
                <w:numId w:val="38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modernizacj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 już istniejącej sieci ciepłowniczych w kierunku poprawy efektywności energetycznej oraz realizacja projektów związanych z rozwojem systemów ciepłowniczych poprzez podłączenie budynków w celu zmiany dotychczasowego nieefektywnego i zanieczyszczającego powietrze źródła ogrzewania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- inwestycje o mocy zamówionej powyżej 5 MW,</w:t>
            </w:r>
          </w:p>
          <w:p w14:paraId="1ACC2D0A" w14:textId="29902632" w:rsidR="006C390F" w:rsidRPr="00BB16BC" w:rsidRDefault="006C390F" w:rsidP="00213FF3">
            <w:pPr>
              <w:pStyle w:val="Akapitzlist"/>
              <w:numPr>
                <w:ilvl w:val="0"/>
                <w:numId w:val="38"/>
              </w:numPr>
              <w:spacing w:before="6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wymiana nieefektywnych i zanieczyszczających powietrze źródeł ogrzewania w budynkach publicznych i wielorodzinnych jako uzupełnienie projektów z zakresu modernizacji sieci ciepłowniczej.</w:t>
            </w:r>
          </w:p>
          <w:p w14:paraId="6650D476" w14:textId="698CD0D5" w:rsidR="006C390F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Wymiana źródeł ciepła w budynkach jednorodzinnych w ramach projektu stanowi wydatek niekwalifikowalny.</w:t>
            </w:r>
          </w:p>
          <w:p w14:paraId="2E7D69FE" w14:textId="507FFCC2" w:rsidR="006C390F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wymiany źródeł ciepła nie będą wprowadzane piece węglowe.</w:t>
            </w:r>
          </w:p>
          <w:p w14:paraId="61CACFE7" w14:textId="1C57FE08" w:rsidR="006C390F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B0D8493" w14:textId="209C29D4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30601C" w14:textId="17336899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E41213" w14:textId="5ABA9434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C96B313" w14:textId="57963F23" w:rsidR="006C390F" w:rsidRPr="00713570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C390F" w:rsidRPr="002B1E8A" w14:paraId="3EF922BE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1DA6AD98" w14:textId="2C7E37AB" w:rsidR="006C390F" w:rsidRPr="005526E5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44283CB6" w14:textId="77777777" w:rsidR="006C390F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6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E5E556C" w14:textId="56ADF745" w:rsidR="006C390F" w:rsidRPr="005526E5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6"/>
          </w:p>
        </w:tc>
        <w:tc>
          <w:tcPr>
            <w:tcW w:w="7199" w:type="dxa"/>
            <w:shd w:val="clear" w:color="auto" w:fill="auto"/>
          </w:tcPr>
          <w:p w14:paraId="2BEA26BB" w14:textId="2060D139" w:rsidR="006C390F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bookmarkStart w:id="7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3FFC25D" w14:textId="50DC8E01" w:rsidR="006C390F" w:rsidRPr="005526E5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7"/>
          </w:p>
        </w:tc>
        <w:tc>
          <w:tcPr>
            <w:tcW w:w="3260" w:type="dxa"/>
          </w:tcPr>
          <w:p w14:paraId="1F7EC9B2" w14:textId="06842D7E" w:rsidR="006C390F" w:rsidRPr="00713570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C422E5" w14:textId="721906EF" w:rsidR="006C390F" w:rsidRPr="00713570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7B6CFB" w14:textId="700765C8" w:rsidR="006C390F" w:rsidRPr="00713570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5D0311E" w14:textId="5347A767" w:rsidR="006C390F" w:rsidRPr="004D7AF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A88A572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1DBD7F88" w14:textId="60ACD4EE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236A9DCD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2E18ABD9" w14:textId="68B0032D" w:rsidR="006C390F" w:rsidRPr="002B1E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041CE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2041C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2041CE">
              <w:rPr>
                <w:rFonts w:ascii="Arial" w:hAnsi="Arial" w:cs="Arial"/>
                <w:sz w:val="24"/>
                <w:szCs w:val="24"/>
              </w:rPr>
              <w:t>)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E1EA49" w14:textId="03857A61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</w:t>
            </w:r>
            <w:r w:rsidRPr="00B64216">
              <w:rPr>
                <w:rFonts w:ascii="Arial" w:hAnsi="Arial" w:cs="Arial"/>
                <w:sz w:val="24"/>
                <w:szCs w:val="24"/>
              </w:rPr>
              <w:t>projektu.</w:t>
            </w:r>
          </w:p>
        </w:tc>
        <w:tc>
          <w:tcPr>
            <w:tcW w:w="3260" w:type="dxa"/>
          </w:tcPr>
          <w:p w14:paraId="3DBB17E2" w14:textId="54546085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C3073F" w14:textId="01403C7D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0F9D7E6" w14:textId="687417D1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FDC288" w14:textId="2CC1A3F7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0FEFF486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4182A31E" w14:textId="4ABEF5A0" w:rsidR="006C390F" w:rsidRPr="00E30D76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2856" w:type="dxa"/>
            <w:vAlign w:val="center"/>
          </w:tcPr>
          <w:p w14:paraId="56FE5F93" w14:textId="77777777" w:rsidR="006C390F" w:rsidRPr="00E30D76" w:rsidRDefault="006C390F" w:rsidP="00213FF3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30D7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012A7364" w:rsidR="006C390F" w:rsidRPr="00E30D76" w:rsidRDefault="006C390F" w:rsidP="00213FF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0008CBE" w14:textId="77777777" w:rsidR="006C390F" w:rsidRPr="00E30D76" w:rsidRDefault="006C390F" w:rsidP="00213F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166DDD8C" w14:textId="75363166" w:rsidR="006C390F" w:rsidRPr="00E30D76" w:rsidRDefault="006C390F" w:rsidP="00213F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lub rozporządzeniem ministra właściwego do spraw rozwoju regionalnego, określającym szczegółowe przeznaczenie, warunki i tryb udzielania pomocy de </w:t>
            </w:r>
            <w:proofErr w:type="spellStart"/>
            <w:r w:rsidRPr="00E30D7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E30D7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0899221" w14:textId="1E475052" w:rsidR="006C390F" w:rsidRPr="00E30D76" w:rsidRDefault="006C390F" w:rsidP="00213F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udzielana jest zgodnie z art. 14 rozporządzenia nr 651/2014 oraz rozporządzeniem Ministra Funduszy i Polityki Regionalnej z dnia 11 października 2022 r. w sprawie udzielania regionalnej pomocy inwestycyjnej w ramach programów regionalnych na lata 2021–2027 (Dz. U. z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2023</w:t>
            </w:r>
            <w:r w:rsidRPr="00E30D7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2743</w:t>
            </w:r>
            <w:r w:rsidRPr="00E30D76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3222EB0" w14:textId="4952E6FF" w:rsidR="006C390F" w:rsidRPr="00E30D76" w:rsidRDefault="006C390F" w:rsidP="00213F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udzielana jest zgodnie z art. 40, 41 i 49 rozporządzenia nr 651/2014 oraz rozporządzeniem Ministra Funduszy i Polityki Regionalnej z dnia 11 grudnia 2022 r. w sprawie udzielania pomocy na inwestycje w układy wysokosprawnej kogeneracji oraz na propagowanie </w:t>
            </w: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 xml:space="preserve">energii ze źródeł odnawialnych w ramach regionalnych programów na lata 2021–2027 (Dz. U. z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2025</w:t>
            </w:r>
            <w:r w:rsidRPr="00E30D7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150</w:t>
            </w:r>
            <w:r w:rsidRPr="00E30D76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11481F9" w14:textId="0C74B0FD" w:rsidR="006C390F" w:rsidRPr="00E30D76" w:rsidRDefault="006C390F" w:rsidP="00213FF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udzielana jest zgodnie z art. 46 i 49 rozporządzenia nr 651/2014 oraz rozporządzeniem Ministra Funduszy i Polityki Regionalnej z dnia 16 sierpnia 2023 r. w sprawie udzielania pomocy inwestycyjnej na system ciepłowniczy i chłodniczy w ramach regionalnych programów na lata 2021-2027 </w:t>
            </w:r>
            <w:bookmarkStart w:id="9" w:name="_Hlk157773899"/>
            <w:r w:rsidRPr="00E30D76">
              <w:rPr>
                <w:rFonts w:ascii="Arial" w:hAnsi="Arial" w:cs="Arial"/>
                <w:sz w:val="24"/>
                <w:szCs w:val="24"/>
              </w:rPr>
              <w:t xml:space="preserve">(Dz. U. z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2023</w:t>
            </w:r>
            <w:r w:rsidRPr="00E30D76">
              <w:rPr>
                <w:rFonts w:ascii="Arial" w:hAnsi="Arial" w:cs="Arial"/>
                <w:sz w:val="24"/>
                <w:szCs w:val="24"/>
              </w:rPr>
              <w:t xml:space="preserve"> r. poz. 1768)</w:t>
            </w:r>
            <w:bookmarkEnd w:id="9"/>
            <w:r w:rsidRPr="00E30D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7EB381" w14:textId="00845DF0" w:rsidR="006C390F" w:rsidRPr="00E30D76" w:rsidRDefault="006C390F" w:rsidP="00213FF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E3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30D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7B33C2" w14:textId="45BBFEE7" w:rsidR="006C390F" w:rsidRPr="00E30D76" w:rsidRDefault="006C390F" w:rsidP="00213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6089259" w14:textId="3F7A6346" w:rsidR="006C390F" w:rsidRPr="00E30D76" w:rsidRDefault="006C390F" w:rsidP="00213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3FE9F23F" w14:textId="5A8DA741" w:rsidR="006C390F" w:rsidRPr="00E30D76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C37DC29" w14:textId="76107A3E" w:rsidR="006C390F" w:rsidRPr="00E30D76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30D7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372317" w14:textId="692CE488" w:rsidR="006C390F" w:rsidRPr="00E30D76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49F93A" w14:textId="69F7DB03" w:rsidR="006C390F" w:rsidRPr="00E30D76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A9EE9B" w14:textId="2F5B77DD" w:rsidR="006C390F" w:rsidRPr="00E30D76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60C5510B" w14:textId="77777777" w:rsidTr="005C1D85">
        <w:trPr>
          <w:trHeight w:val="992"/>
        </w:trPr>
        <w:tc>
          <w:tcPr>
            <w:tcW w:w="1110" w:type="dxa"/>
            <w:vAlign w:val="center"/>
          </w:tcPr>
          <w:p w14:paraId="6A2CDA71" w14:textId="66E7400D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6B517512" w:rsidR="006C390F" w:rsidRPr="002B1E8A" w:rsidRDefault="006C390F" w:rsidP="00213FF3">
            <w:pPr>
              <w:spacing w:after="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7199" w:type="dxa"/>
          </w:tcPr>
          <w:p w14:paraId="3424495E" w14:textId="5154970C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2F2B08C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</w:t>
            </w:r>
          </w:p>
          <w:p w14:paraId="40EE2969" w14:textId="3CA5AB38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35338612" w:rsidR="006C390F" w:rsidRPr="00552E99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kryterium sprawdzamy, czy w projekcie przewidziano następujące rozwiązania wspierające zgodność z zasadą DNSH:</w:t>
            </w:r>
          </w:p>
          <w:p w14:paraId="6D0BD5A5" w14:textId="1BE91533" w:rsidR="006C390F" w:rsidRPr="008E54AD" w:rsidRDefault="006C390F" w:rsidP="00213FF3">
            <w:pPr>
              <w:numPr>
                <w:ilvl w:val="0"/>
                <w:numId w:val="1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produkcja ciepła i energii przy wykorzystaniu gazu prowadzona będzie z emisją GHG poniżej progu 250 g CO2eq/kWh,</w:t>
            </w:r>
          </w:p>
          <w:p w14:paraId="7A0FFD2B" w14:textId="47C89166" w:rsidR="006C390F" w:rsidRPr="008E54AD" w:rsidRDefault="006C390F" w:rsidP="00213FF3">
            <w:pPr>
              <w:numPr>
                <w:ilvl w:val="0"/>
                <w:numId w:val="1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52705FEB" w14:textId="42479B5A" w:rsidR="006C390F" w:rsidRPr="008E54AD" w:rsidRDefault="006C390F" w:rsidP="00213FF3">
            <w:pPr>
              <w:numPr>
                <w:ilvl w:val="0"/>
                <w:numId w:val="1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w przypadku wykorzystywania biomasy przy wyborze projektów stawiany będzie warunek stosowania roślin energetycznych nie będących gatunkami obcymi,</w:t>
            </w:r>
          </w:p>
          <w:p w14:paraId="4F110091" w14:textId="75664C57" w:rsidR="006C390F" w:rsidRPr="00BB16BC" w:rsidRDefault="006C390F" w:rsidP="001573B4">
            <w:pPr>
              <w:numPr>
                <w:ilvl w:val="0"/>
                <w:numId w:val="14"/>
              </w:numPr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09104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4C78BDAA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AA74113" w14:textId="79499221" w:rsidR="006C390F" w:rsidRPr="00254A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F1F33D" w14:textId="048253A1" w:rsidR="006C390F" w:rsidRPr="00254A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0D3051" w14:textId="10F72A61" w:rsidR="006C390F" w:rsidRPr="00254A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55A120" w14:textId="4F5A4B47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D92EFD1" w14:textId="77777777" w:rsidTr="005C1D85">
        <w:trPr>
          <w:trHeight w:val="992"/>
        </w:trPr>
        <w:tc>
          <w:tcPr>
            <w:tcW w:w="1110" w:type="dxa"/>
            <w:vAlign w:val="center"/>
          </w:tcPr>
          <w:p w14:paraId="4315B4A6" w14:textId="25334442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7B814839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48FA1171" w14:textId="4FD70A72" w:rsidR="006C390F" w:rsidRPr="00452FB1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 przewidywanej trwałości wynoszącej co najmniej pięć lat przewidziana w ramach projektu jest odporna na zmiany klimatu.</w:t>
            </w:r>
          </w:p>
          <w:p w14:paraId="793EECE3" w14:textId="083635CB" w:rsidR="006C390F" w:rsidRPr="00452FB1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081F568" w14:textId="1ECC03E9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09104B">
              <w:rPr>
                <w:rFonts w:ascii="Arial" w:hAnsi="Arial" w:cs="Arial"/>
                <w:sz w:val="24"/>
                <w:szCs w:val="24"/>
              </w:rPr>
              <w:t>n</w:t>
            </w:r>
            <w:r w:rsidRPr="00452FB1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5B386CBE" w14:textId="77777777" w:rsidR="006C390F" w:rsidRPr="00452FB1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65036C" w14:textId="74DDFEE0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BFB540E" w14:textId="2390B0E8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D47BA6" w14:textId="5E56CD77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4B06155" w14:textId="29984BC6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472B0AC0" w14:textId="77777777" w:rsidTr="005C1D85">
        <w:trPr>
          <w:trHeight w:val="992"/>
        </w:trPr>
        <w:tc>
          <w:tcPr>
            <w:tcW w:w="1110" w:type="dxa"/>
            <w:vAlign w:val="center"/>
          </w:tcPr>
          <w:p w14:paraId="17562584" w14:textId="2B351D40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6C390F" w:rsidRPr="005526E5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6C390F" w:rsidRPr="005526E5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45DAAB" w14:textId="059587D0" w:rsidR="006C390F" w:rsidRPr="00452FB1" w:rsidRDefault="006C390F" w:rsidP="00213FF3">
            <w:pPr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</w:t>
            </w:r>
            <w:r w:rsidR="0009104B">
              <w:rPr>
                <w:rFonts w:ascii="Arial" w:hAnsi="Arial" w:cs="Arial"/>
                <w:sz w:val="24"/>
                <w:szCs w:val="24"/>
              </w:rPr>
              <w:t>2024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9104B">
              <w:rPr>
                <w:rFonts w:ascii="Arial" w:hAnsi="Arial" w:cs="Arial"/>
                <w:sz w:val="24"/>
                <w:szCs w:val="24"/>
              </w:rPr>
              <w:t>1112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4EE2D372" w14:textId="2658ED21" w:rsidR="006C390F" w:rsidRPr="00452FB1" w:rsidRDefault="006C390F" w:rsidP="00213FF3">
            <w:pPr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="0009104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09104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09104B"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ED6AA08" w14:textId="7F12FD51" w:rsidR="006C390F" w:rsidRPr="00452FB1" w:rsidRDefault="006C390F" w:rsidP="00213FF3">
            <w:pPr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 U. z </w:t>
            </w:r>
            <w:r w:rsidR="0009104B">
              <w:rPr>
                <w:rFonts w:ascii="Arial" w:hAnsi="Arial" w:cs="Arial"/>
                <w:sz w:val="24"/>
                <w:szCs w:val="24"/>
              </w:rPr>
              <w:t>2024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9104B">
              <w:rPr>
                <w:rFonts w:ascii="Arial" w:hAnsi="Arial" w:cs="Arial"/>
                <w:sz w:val="24"/>
                <w:szCs w:val="24"/>
              </w:rPr>
              <w:t>1478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C45EB25" w14:textId="0E09D040" w:rsidR="006C390F" w:rsidRPr="00452FB1" w:rsidRDefault="006C390F" w:rsidP="00213FF3">
            <w:pPr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09104B">
              <w:rPr>
                <w:rFonts w:ascii="Arial" w:hAnsi="Arial" w:cs="Arial"/>
                <w:sz w:val="24"/>
                <w:szCs w:val="24"/>
              </w:rPr>
              <w:t>2024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9104B">
              <w:rPr>
                <w:rFonts w:ascii="Arial" w:hAnsi="Arial" w:cs="Arial"/>
                <w:sz w:val="24"/>
                <w:szCs w:val="24"/>
              </w:rPr>
              <w:t>1087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</w:t>
            </w:r>
            <w:r w:rsidR="00124790" w:rsidRPr="007F71DB">
              <w:rPr>
                <w:rFonts w:ascii="Arial" w:hAnsi="Arial" w:cs="Arial"/>
                <w:sz w:val="24"/>
                <w:szCs w:val="24"/>
              </w:rPr>
              <w:t>ustanawiająca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4BBCD92" w14:textId="5CF7A02C" w:rsidR="006C390F" w:rsidRPr="00BB16BC" w:rsidRDefault="006C390F" w:rsidP="00213FF3">
            <w:pPr>
              <w:numPr>
                <w:ilvl w:val="0"/>
                <w:numId w:val="26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4AE07998" w14:textId="2986EDC2" w:rsidR="006C390F" w:rsidRPr="00452FB1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52E56223" w14:textId="48D39399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3A7AF6CE" w14:textId="77777777" w:rsidR="006C390F" w:rsidRPr="00452FB1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B9F7E5" w14:textId="198AC641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962780" w14:textId="5D0C3F38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763A3C" w14:textId="25F1E9F5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„TAK”.</w:t>
            </w:r>
          </w:p>
          <w:p w14:paraId="56FD3848" w14:textId="6FD4FCC1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7DC43B8A" w14:textId="77777777" w:rsidTr="005C1D85">
        <w:trPr>
          <w:trHeight w:val="1559"/>
        </w:trPr>
        <w:tc>
          <w:tcPr>
            <w:tcW w:w="1110" w:type="dxa"/>
            <w:vAlign w:val="center"/>
          </w:tcPr>
          <w:p w14:paraId="234273D9" w14:textId="36A92B58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55DCA6FD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0CFF295B" w14:textId="77777777" w:rsidR="006C390F" w:rsidRPr="00452FB1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E23BAF" w14:textId="70861DC4" w:rsidR="006C390F" w:rsidRPr="00452FB1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9188830" w14:textId="77777777" w:rsidR="006C390F" w:rsidRPr="00452FB1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1C9F0DAF" w14:textId="73509585" w:rsidR="006C390F" w:rsidRPr="00BB16BC" w:rsidRDefault="006C390F" w:rsidP="00213FF3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A7034A6" w14:textId="5BB394A0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7459315" w14:textId="71C4D4CA" w:rsidR="006C390F" w:rsidRPr="002B1E8A" w:rsidRDefault="006C390F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5495785" w14:textId="65D517B8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DD2BC9" w14:textId="4FF96567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E5A03F" w14:textId="4CFA313E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52C490" w14:textId="1141961D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BCFDFD4" w14:textId="77777777" w:rsidTr="005C1D85">
        <w:trPr>
          <w:trHeight w:val="416"/>
        </w:trPr>
        <w:tc>
          <w:tcPr>
            <w:tcW w:w="1110" w:type="dxa"/>
            <w:vAlign w:val="center"/>
          </w:tcPr>
          <w:p w14:paraId="195C1564" w14:textId="641C444F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DFB9E20" w14:textId="6165F14F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5A601B18" w14:textId="77777777" w:rsidR="006C390F" w:rsidRPr="005A137E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FC4468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FD917B4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66F50FE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CE93569" w14:textId="476568A6" w:rsidR="006C390F" w:rsidRPr="00BB16BC" w:rsidRDefault="006C390F" w:rsidP="00213FF3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44E871BC" w14:textId="2964AD9E" w:rsidR="006C390F" w:rsidRPr="002B1E8A" w:rsidRDefault="006C390F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C15B1E1" w14:textId="02CB91BA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CF1152" w14:textId="0CBB9595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D84504" w14:textId="38BA14BC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66B6F54" w14:textId="6FE45914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69AF2ACF" w14:textId="77777777" w:rsidTr="005C1D85">
        <w:trPr>
          <w:trHeight w:val="416"/>
        </w:trPr>
        <w:tc>
          <w:tcPr>
            <w:tcW w:w="1110" w:type="dxa"/>
            <w:vAlign w:val="center"/>
          </w:tcPr>
          <w:p w14:paraId="3E8E3DC6" w14:textId="253D8323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8BA7F4D" w14:textId="77777777" w:rsidR="006C390F" w:rsidRPr="005A137E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45B25B47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BE9A3B6" w14:textId="77777777" w:rsidR="006C390F" w:rsidRPr="005A137E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D3A57DC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2494520" w14:textId="52D1EAC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FEDAAED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C318D1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288B84C6" w14:textId="0FD4D9D5" w:rsidR="006C390F" w:rsidRPr="00BB16BC" w:rsidRDefault="006C390F" w:rsidP="00213FF3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E7C5139" w14:textId="0B7177E6" w:rsidR="006C390F" w:rsidRPr="002B1E8A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EE4249" w14:textId="77777777" w:rsidR="006C390F" w:rsidRPr="005A137E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D61F34F" w14:textId="1797A808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2FF85D" w14:textId="3A29C68B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57E646" w14:textId="1090A6E5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36A3B2" w14:textId="51FCF232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12D36FEB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7B4194DB" w14:textId="7EEC89F1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125F09A" w14:textId="7C26024E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593369CA" w14:textId="77777777" w:rsidR="006C390F" w:rsidRPr="005A137E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246E432D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513D231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0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0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4736828" w14:textId="7A1D5AD4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A6FB5DF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AA12911" w14:textId="77777777" w:rsidR="006C390F" w:rsidRPr="005A137E" w:rsidRDefault="006C390F" w:rsidP="00213FF3">
            <w:pPr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4807FA6" w14:textId="65528CA6" w:rsidR="006C390F" w:rsidRPr="00BB16BC" w:rsidRDefault="006C390F" w:rsidP="00213FF3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B7B4B86" w14:textId="00ADE83D" w:rsidR="006C390F" w:rsidRPr="002B1E8A" w:rsidRDefault="006C390F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B61CBDE" w14:textId="02325660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5C21C1" w14:textId="0441DDF8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879851" w14:textId="508867D5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8706D0" w14:textId="77D033E2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6C2C6402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34F0F168" w14:textId="4554B188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F98AD3B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5F3A7C1C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EB368A5" w14:textId="343C4353" w:rsidR="006C390F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</w:t>
            </w: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F595DD2" w14:textId="03C25B2F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735F5C8" w14:textId="3839F30C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CE7FA07" w14:textId="33B71EED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AA27D8B" w14:textId="70FD1FB2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B70581" w14:textId="6258EFC6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557F88" w14:textId="0983EB6C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79AF9146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30E38E3B" w14:textId="7269BC16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07BE65F" w14:textId="6AC32045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2661FC84" w14:textId="45B664BC" w:rsidR="006C390F" w:rsidRPr="005507E8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projekt jest zgodny</w:t>
            </w:r>
            <w:r w:rsidR="00124790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 Kartą Praw Podstawowych Unii Europejskiej z dnia </w:t>
            </w:r>
            <w:r w:rsidR="00124790" w:rsidRPr="00242A27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124790" w:rsidRPr="00242A27">
              <w:rPr>
                <w:rFonts w:ascii="Arial" w:hAnsi="Arial" w:cs="Arial"/>
                <w:sz w:val="24"/>
                <w:szCs w:val="24"/>
              </w:rPr>
              <w:t>202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124790" w:rsidRPr="00242A27">
              <w:rPr>
                <w:rFonts w:ascii="Arial" w:hAnsi="Arial" w:cs="Arial"/>
                <w:sz w:val="24"/>
                <w:szCs w:val="24"/>
              </w:rPr>
              <w:t>07.06.2016, str. 389</w:t>
            </w:r>
            <w:r w:rsidRPr="005507E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6FE6EEF" w14:textId="42E391C9" w:rsidR="006C390F" w:rsidRPr="005507E8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29F29E0B" w:rsidR="006C390F" w:rsidRPr="002B1E8A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327BA2E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0506D92" w14:textId="3C481B75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FD0BE4" w14:textId="0194B7DC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BDE938" w14:textId="5C762C14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A7520E" w14:textId="0C37A9BC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C390F" w:rsidRPr="002B1E8A" w14:paraId="79AC2C3F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7199FC69" w14:textId="4A97B35A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7B1A407" w14:textId="44EE2BA5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124790">
              <w:rPr>
                <w:rFonts w:ascii="Arial" w:hAnsi="Arial" w:cs="Arial"/>
                <w:sz w:val="24"/>
                <w:szCs w:val="24"/>
              </w:rPr>
              <w:t>p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124790">
              <w:rPr>
                <w:rFonts w:ascii="Arial" w:hAnsi="Arial" w:cs="Arial"/>
                <w:sz w:val="24"/>
                <w:szCs w:val="24"/>
              </w:rPr>
              <w:t>o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124790">
              <w:rPr>
                <w:rFonts w:ascii="Arial" w:hAnsi="Arial" w:cs="Arial"/>
                <w:sz w:val="24"/>
                <w:szCs w:val="24"/>
              </w:rPr>
              <w:t>n</w:t>
            </w:r>
            <w:r w:rsidRPr="005507E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99" w:type="dxa"/>
          </w:tcPr>
          <w:p w14:paraId="00F652FA" w14:textId="159F8089" w:rsidR="006C390F" w:rsidRPr="005507E8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</w:t>
            </w:r>
            <w:r w:rsidR="00124790">
              <w:rPr>
                <w:rFonts w:ascii="Arial" w:hAnsi="Arial" w:cs="Arial"/>
                <w:sz w:val="24"/>
                <w:szCs w:val="24"/>
              </w:rPr>
              <w:t>p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124790">
              <w:rPr>
                <w:rFonts w:ascii="Arial" w:hAnsi="Arial" w:cs="Arial"/>
                <w:sz w:val="24"/>
                <w:szCs w:val="24"/>
              </w:rPr>
              <w:t>o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124790">
              <w:rPr>
                <w:rFonts w:ascii="Arial" w:hAnsi="Arial" w:cs="Arial"/>
                <w:sz w:val="24"/>
                <w:szCs w:val="24"/>
              </w:rPr>
              <w:t>n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95B2F53" w14:textId="7309FCB1" w:rsidR="006C390F" w:rsidRPr="005507E8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124790">
              <w:rPr>
                <w:rFonts w:ascii="Arial" w:hAnsi="Arial" w:cs="Arial"/>
                <w:sz w:val="24"/>
                <w:szCs w:val="24"/>
              </w:rPr>
              <w:t>p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124790">
              <w:rPr>
                <w:rFonts w:ascii="Arial" w:hAnsi="Arial" w:cs="Arial"/>
                <w:sz w:val="24"/>
                <w:szCs w:val="24"/>
              </w:rPr>
              <w:t>o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124790">
              <w:rPr>
                <w:rFonts w:ascii="Arial" w:hAnsi="Arial" w:cs="Arial"/>
                <w:sz w:val="24"/>
                <w:szCs w:val="24"/>
              </w:rPr>
              <w:t>n</w:t>
            </w:r>
            <w:r w:rsidRPr="005507E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B06E03F" w14:textId="7A335D9F" w:rsidR="006C390F" w:rsidRPr="002B1E8A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DC519CB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CA8C831" w14:textId="0123E9C8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14FC41" w14:textId="77777777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537C12" w14:textId="2EBFC8D8" w:rsidR="006C390F" w:rsidRPr="00366EAD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05F5F1" w14:textId="75426028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450EA7C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783B6EEA" w14:textId="66925741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CC3B238" w14:textId="63CD8BC8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16D696FB" w14:textId="521F204F" w:rsidR="006C390F" w:rsidRPr="005507E8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416AD0D5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8549366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3856B5F" w14:textId="567105FD" w:rsidR="006C390F" w:rsidRPr="0044449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514B3A" w14:textId="54B339FB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BFDF31" w14:textId="09536029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08AA706" w14:textId="32234D48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7D3A97" w14:textId="00FD3E88" w:rsidR="007257F1" w:rsidRPr="002B1E8A" w:rsidRDefault="007257F1" w:rsidP="00FF3744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00540B0D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7D6AC812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039EE02" w14:textId="77777777" w:rsidR="002844F4" w:rsidRPr="00CC4D74" w:rsidRDefault="002844F4" w:rsidP="00213FF3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575A6" w:rsidRPr="002B1E8A" w14:paraId="590455D0" w14:textId="77777777" w:rsidTr="0043639A">
        <w:tc>
          <w:tcPr>
            <w:tcW w:w="1110" w:type="dxa"/>
            <w:vAlign w:val="center"/>
          </w:tcPr>
          <w:p w14:paraId="60EF8942" w14:textId="196F6163" w:rsidR="003575A6" w:rsidRPr="002B1E8A" w:rsidRDefault="003575A6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AD32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719BFD" w14:textId="0B147F7A" w:rsidR="003575A6" w:rsidRPr="003575A6" w:rsidRDefault="00CF266D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Planowany do uzyskania status efektywnego energetycznie systemu ciepłowniczego i/lub chłodniczego</w:t>
            </w:r>
          </w:p>
        </w:tc>
        <w:tc>
          <w:tcPr>
            <w:tcW w:w="7199" w:type="dxa"/>
          </w:tcPr>
          <w:p w14:paraId="7E073940" w14:textId="731B3D82" w:rsidR="00833261" w:rsidRDefault="00284FC1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CF266D">
              <w:rPr>
                <w:rFonts w:ascii="Arial" w:hAnsi="Arial" w:cs="Arial"/>
                <w:sz w:val="24"/>
                <w:szCs w:val="24"/>
              </w:rPr>
              <w:t xml:space="preserve"> czy s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>pełn</w:t>
            </w:r>
            <w:r w:rsidR="00CF266D">
              <w:rPr>
                <w:rFonts w:ascii="Arial" w:hAnsi="Arial" w:cs="Arial"/>
                <w:sz w:val="24"/>
                <w:szCs w:val="24"/>
              </w:rPr>
              <w:t>iony zostanie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 xml:space="preserve"> wym</w:t>
            </w:r>
            <w:r w:rsidR="00CF266D">
              <w:rPr>
                <w:rFonts w:ascii="Arial" w:hAnsi="Arial" w:cs="Arial"/>
                <w:sz w:val="24"/>
                <w:szCs w:val="24"/>
              </w:rPr>
              <w:t>óg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 xml:space="preserve"> dotyczą</w:t>
            </w:r>
            <w:r w:rsidR="00CF266D">
              <w:rPr>
                <w:rFonts w:ascii="Arial" w:hAnsi="Arial" w:cs="Arial"/>
                <w:sz w:val="24"/>
                <w:szCs w:val="24"/>
              </w:rPr>
              <w:t>cy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 xml:space="preserve"> planowanego do uzyskania statusu efektywnego energetycznie systemu ciepłowniczego i/lub chłodniczego w rozumieniu rozporządzenia nr 651/2014 zgodnie z definicją obowiązującą na dzień złożenia wniosku o dofinansowanie.</w:t>
            </w:r>
          </w:p>
          <w:p w14:paraId="4763D106" w14:textId="2EFE9ED3" w:rsidR="00CF266D" w:rsidRDefault="00CF266D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 przypadku gdy system, którego elementem jest wspierana sieć, nie osiągnął jeszcze statusu efektywnego energetycznie systemu, modernizacje wymagane do spełnienia warunków objęcia go definicją efektywnego energetycznie systemu ciepłowniczego i/lub chłodniczego, w przypadku źródeł produkcji ciepła i/lub chłodu, które objęte są pomocą, rozpoczną się w ciągu trzech lat od rozpoczęcia wspieranych prac na sieci dystrybucyjnej, zgodnie z przepisami art. 46 rozporządzenia nr 651/2014.</w:t>
            </w:r>
          </w:p>
          <w:p w14:paraId="138FE24E" w14:textId="1B9ACAD5" w:rsidR="00CF266D" w:rsidRDefault="00CF266D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lastRenderedPageBreak/>
              <w:t>Weryfikacja kryterium następuje na podstawie oświadczenia Wnioskodawcy. W przypadku gdy system, którego elementem jest wspierana sieć, nie osiągnął jeszcze statusu efektywnego energetycznie systemu, oświadczenie Wnioskodawcy obejmuje wiarygodny plan osiągnięcia statusu efektywnego energetycznie systemu we wskazanym okresie.</w:t>
            </w:r>
          </w:p>
          <w:p w14:paraId="017A3226" w14:textId="7DE9F604" w:rsidR="00284FC1" w:rsidRPr="003575A6" w:rsidRDefault="00284FC1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59E36EB" w14:textId="6CE66A3E" w:rsidR="00AD32DE" w:rsidRPr="00194A16" w:rsidRDefault="00AD32DE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39F3F08" w14:textId="09D629D9" w:rsidR="0044449E" w:rsidRPr="00194A16" w:rsidRDefault="00AD32DE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647DA2" w14:textId="14D6B11F" w:rsidR="003A2C24" w:rsidRPr="00194A16" w:rsidRDefault="00AD32DE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6B814F" w14:textId="06AEC5F7" w:rsidR="00AD32DE" w:rsidRDefault="00AD32DE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E28B3C" w14:textId="4013ED31" w:rsidR="003575A6" w:rsidRPr="002B1E8A" w:rsidRDefault="00AD32DE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0043639A">
        <w:tc>
          <w:tcPr>
            <w:tcW w:w="1110" w:type="dxa"/>
            <w:vAlign w:val="center"/>
          </w:tcPr>
          <w:p w14:paraId="47A957D3" w14:textId="192682CD" w:rsidR="0057057A" w:rsidRPr="002B1E8A" w:rsidRDefault="0057057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60EE426" w14:textId="209FE7AD" w:rsidR="0057057A" w:rsidRPr="002B1E8A" w:rsidRDefault="00CF266D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Budowa/przebudowa sieci nie spowoduje zwiększenia wytwarzania energii z paliw kopalnych (z wyjątkiem gazu ziemnego)</w:t>
            </w:r>
          </w:p>
        </w:tc>
        <w:tc>
          <w:tcPr>
            <w:tcW w:w="7199" w:type="dxa"/>
            <w:vAlign w:val="center"/>
          </w:tcPr>
          <w:p w14:paraId="37806BFE" w14:textId="057BC862" w:rsidR="00CF266D" w:rsidRPr="00CF266D" w:rsidRDefault="00CF266D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F26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CF266D">
              <w:rPr>
                <w:rFonts w:ascii="Arial" w:hAnsi="Arial" w:cs="Arial"/>
                <w:sz w:val="24"/>
                <w:szCs w:val="24"/>
              </w:rPr>
              <w:t xml:space="preserve"> przypadku gdy w systemie, którego elementem jest wspierana sieć, do produkcji ciepła wykorzystywane są paliwa kopalne, budowa lub przebudowa sieci nie spowoduje zwiększenia wytwarzania energii z paliw kopalnych, z wyjątkiem wytwarzania energii w oparciu o gaz ziemny (art. 46 ust. 4 i 5) zm. rozporządzenia nr 651/2014).</w:t>
            </w:r>
          </w:p>
          <w:p w14:paraId="54BBC644" w14:textId="77777777" w:rsidR="00CF266D" w:rsidRPr="00CF266D" w:rsidRDefault="00CF266D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 przypadku budowy lub przebudowy sieci ciepłowniczej, o ile skutkuje zwiększeniem wytwarzania energii z gazu ziemnego, instalacje wytwórcze muszą być zgodne z celami klimatycznymi na lata 2030 i 2050, zgodnie z załącznikiem 1 sekcja 4.31 rozporządzenia delegowanego (UE) 2022/1214.</w:t>
            </w:r>
          </w:p>
          <w:p w14:paraId="5489E976" w14:textId="73496C23" w:rsidR="00CF266D" w:rsidRDefault="00CF266D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Weryfikacja kryterium następuje na podstawie oświadczenia Wnioskodawcy (w tym przedstawionych przez Wnioskodawcę wyliczeń potwierdzających, że inwestycja nie spowoduje zwiększenia wytwarzania energii z paliw kopalnych, zgodnie z</w:t>
            </w:r>
            <w:r w:rsidR="00BF03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66D">
              <w:rPr>
                <w:rFonts w:ascii="Arial" w:hAnsi="Arial" w:cs="Arial"/>
                <w:sz w:val="24"/>
                <w:szCs w:val="24"/>
              </w:rPr>
              <w:t>art. 46 ust. 4 i 5 zm. rozporządzenia nr 651/2014).</w:t>
            </w:r>
          </w:p>
          <w:p w14:paraId="296FEF7D" w14:textId="3FEF25CC" w:rsidR="0057057A" w:rsidRPr="002B1E8A" w:rsidRDefault="0057057A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D7428A0" w14:textId="77777777" w:rsidR="00650743" w:rsidRPr="00194A16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871E679" w14:textId="4E61EB4D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2048FE" w14:textId="656070AE" w:rsidR="00BF0392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E94E72" w14:textId="03C8D91D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145320" w14:textId="65734E2B" w:rsidR="0057057A" w:rsidRPr="002B1E8A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0043639A">
        <w:tc>
          <w:tcPr>
            <w:tcW w:w="1110" w:type="dxa"/>
            <w:vAlign w:val="center"/>
          </w:tcPr>
          <w:p w14:paraId="57A942FD" w14:textId="3256E1D5" w:rsidR="00A84143" w:rsidRPr="00394248" w:rsidRDefault="00791DCB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C4D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951AFCF" w14:textId="33ABCC86" w:rsidR="00A84143" w:rsidRPr="00394248" w:rsidRDefault="003111C8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Brak </w:t>
            </w:r>
            <w:r w:rsidRPr="003111C8">
              <w:rPr>
                <w:rFonts w:ascii="Arial" w:hAnsi="Arial" w:cs="Arial"/>
                <w:sz w:val="24"/>
                <w:szCs w:val="24"/>
              </w:rPr>
              <w:t>podwójn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3111C8">
              <w:rPr>
                <w:rFonts w:ascii="Arial" w:hAnsi="Arial" w:cs="Arial"/>
                <w:sz w:val="24"/>
                <w:szCs w:val="24"/>
              </w:rPr>
              <w:t xml:space="preserve"> finansowani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3111C8">
              <w:rPr>
                <w:rFonts w:ascii="Arial" w:hAnsi="Arial" w:cs="Arial"/>
                <w:sz w:val="24"/>
                <w:szCs w:val="24"/>
              </w:rPr>
              <w:t xml:space="preserve"> względem analogicznej interwencji w programie Fundusze Europejskie na Infrastrukturę, Klimat, Środowisko 2021-2027</w:t>
            </w:r>
          </w:p>
        </w:tc>
        <w:tc>
          <w:tcPr>
            <w:tcW w:w="7199" w:type="dxa"/>
          </w:tcPr>
          <w:p w14:paraId="771A17CC" w14:textId="6969CA16" w:rsidR="004C5DAD" w:rsidRDefault="003111C8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 projekt nie dotyczy zakresu oraz finansowani</w:t>
            </w:r>
            <w:r w:rsidR="00FF3744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791DCB" w:rsidRPr="00791DCB">
              <w:rPr>
                <w:rFonts w:ascii="Arial" w:hAnsi="Arial" w:cs="Arial"/>
                <w:sz w:val="24"/>
                <w:szCs w:val="24"/>
              </w:rPr>
              <w:t>analogicznej interwencji w programie Fundusze Europejskie na Infrastrukturę, Klimat, Środowisko 2021-2027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30603B" w14:textId="07F5880E" w:rsidR="003111C8" w:rsidRDefault="003111C8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Weryfikacja kryterium następuje na podstawie oświadczenia Wnioskodawcy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88AE46" w14:textId="14E8691D" w:rsidR="003111C8" w:rsidRPr="00394248" w:rsidRDefault="003111C8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D6402CA" w14:textId="77777777" w:rsidR="00650743" w:rsidRPr="00194A16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AFC877B" w14:textId="0CFBC086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DAF26B" w14:textId="64A3383D" w:rsidR="00BF0392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5728CA" w14:textId="64063783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ED80CA" w14:textId="6CC49875" w:rsidR="00A84143" w:rsidRPr="00394248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3AD8" w:rsidRPr="002B1E8A" w14:paraId="173216D5" w14:textId="77777777" w:rsidTr="0043639A">
        <w:tc>
          <w:tcPr>
            <w:tcW w:w="1110" w:type="dxa"/>
            <w:vAlign w:val="center"/>
          </w:tcPr>
          <w:p w14:paraId="30B5A44C" w14:textId="106680F7" w:rsidR="00DE3AD8" w:rsidRPr="002B1E8A" w:rsidRDefault="003111C8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C4D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94AA471" w14:textId="12B06D84" w:rsidR="00DE3AD8" w:rsidRPr="002B1E8A" w:rsidRDefault="003111C8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199" w:type="dxa"/>
          </w:tcPr>
          <w:p w14:paraId="06B92BDF" w14:textId="0C7AA607" w:rsidR="005D7CBC" w:rsidRDefault="003111C8" w:rsidP="00213F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5D7CBC">
              <w:rPr>
                <w:rFonts w:ascii="Arial" w:hAnsi="Arial" w:cs="Arial"/>
                <w:sz w:val="24"/>
                <w:szCs w:val="24"/>
              </w:rPr>
              <w:t xml:space="preserve"> łączna</w:t>
            </w:r>
            <w:r>
              <w:rPr>
                <w:rFonts w:ascii="Arial" w:hAnsi="Arial" w:cs="Arial"/>
                <w:sz w:val="24"/>
                <w:szCs w:val="24"/>
              </w:rPr>
              <w:t xml:space="preserve"> wartość dofinansowania </w:t>
            </w:r>
            <w:r w:rsidR="005D7CBC">
              <w:rPr>
                <w:rFonts w:ascii="Arial" w:hAnsi="Arial" w:cs="Arial"/>
                <w:sz w:val="24"/>
                <w:szCs w:val="24"/>
              </w:rPr>
              <w:t xml:space="preserve">dla projektów z danego miasta </w:t>
            </w:r>
            <w:r>
              <w:rPr>
                <w:rFonts w:ascii="Arial" w:hAnsi="Arial" w:cs="Arial"/>
                <w:sz w:val="24"/>
                <w:szCs w:val="24"/>
              </w:rPr>
              <w:t>nie przekracza maksymalnej wartości dofinansowania przypisanej poszczególnym miastom, zgodnie z wartościami określonymi w załączniku do kryteriów wyboru projektów.</w:t>
            </w:r>
          </w:p>
          <w:p w14:paraId="6BAC567E" w14:textId="017BD579" w:rsidR="003111C8" w:rsidRPr="002B1E8A" w:rsidRDefault="003111C8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219C682" w14:textId="43B1A325" w:rsidR="00213FF3" w:rsidRDefault="00650743" w:rsidP="00FF374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TAK/NIE</w:t>
            </w:r>
            <w:r w:rsidR="00213FF3">
              <w:rPr>
                <w:rFonts w:ascii="Arial" w:hAnsi="Arial" w:cs="Arial"/>
                <w:sz w:val="24"/>
                <w:szCs w:val="24"/>
              </w:rPr>
              <w:br/>
            </w: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  <w:r w:rsidR="00213FF3">
              <w:rPr>
                <w:rFonts w:ascii="Arial" w:hAnsi="Arial" w:cs="Arial"/>
                <w:sz w:val="24"/>
                <w:szCs w:val="24"/>
              </w:rPr>
              <w:br/>
            </w: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A0E2D" w14:textId="0DC5A363" w:rsidR="00650743" w:rsidRDefault="00650743" w:rsidP="00FF374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6C65B7" w14:textId="53ABD487" w:rsidR="00DE3AD8" w:rsidRPr="002B1E8A" w:rsidRDefault="00650743" w:rsidP="00FF374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50743" w:rsidRPr="002B1E8A" w14:paraId="2D7CDCE3" w14:textId="77777777" w:rsidTr="0043639A">
        <w:tc>
          <w:tcPr>
            <w:tcW w:w="1110" w:type="dxa"/>
            <w:vAlign w:val="center"/>
          </w:tcPr>
          <w:p w14:paraId="3BE427DF" w14:textId="52ABF6A5" w:rsidR="00650743" w:rsidRDefault="00650743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ADA709A" w14:textId="1A2EAAD6" w:rsidR="00650743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</w:p>
        </w:tc>
        <w:tc>
          <w:tcPr>
            <w:tcW w:w="7199" w:type="dxa"/>
          </w:tcPr>
          <w:p w14:paraId="7C25EE30" w14:textId="612FFC06" w:rsidR="00650743" w:rsidRPr="007F71DB" w:rsidRDefault="00650743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przyczynia się do redukcji CO2</w:t>
            </w:r>
            <w:r w:rsidR="008F0E0E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pyłu zawieszonego PM 10 i PM 2,5 w odniesieniu do </w:t>
            </w:r>
            <w:r w:rsidR="00FF5059" w:rsidRPr="00E8186D">
              <w:rPr>
                <w:rFonts w:ascii="Arial" w:hAnsi="Arial" w:cs="Arial"/>
                <w:sz w:val="24"/>
                <w:szCs w:val="24"/>
              </w:rPr>
              <w:t>systemu ciepłowniczego</w:t>
            </w:r>
            <w:r w:rsidRPr="00E8186D">
              <w:rPr>
                <w:rFonts w:ascii="Arial" w:hAnsi="Arial" w:cs="Arial"/>
                <w:sz w:val="24"/>
                <w:szCs w:val="24"/>
              </w:rPr>
              <w:t xml:space="preserve"> objęt</w:t>
            </w:r>
            <w:r w:rsidR="00FF5059" w:rsidRPr="00E8186D">
              <w:rPr>
                <w:rFonts w:ascii="Arial" w:hAnsi="Arial" w:cs="Arial"/>
                <w:sz w:val="24"/>
                <w:szCs w:val="24"/>
              </w:rPr>
              <w:t>ego</w:t>
            </w:r>
            <w:r w:rsidRPr="00E8186D">
              <w:rPr>
                <w:rFonts w:ascii="Arial" w:hAnsi="Arial" w:cs="Arial"/>
                <w:sz w:val="24"/>
                <w:szCs w:val="24"/>
              </w:rPr>
              <w:t xml:space="preserve"> projektem</w:t>
            </w:r>
            <w:r w:rsidRPr="00FF50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1E8E92" w14:textId="562F9EDF" w:rsidR="00650743" w:rsidRDefault="00650743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Align w:val="center"/>
          </w:tcPr>
          <w:p w14:paraId="6A840F33" w14:textId="77777777" w:rsidR="00650743" w:rsidRPr="00194A16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1A9AACA" w14:textId="30316F9A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C27E08" w14:textId="57F63340" w:rsidR="00FF5059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1E996F" w14:textId="68DA5D89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5073F2" w14:textId="25F1417E" w:rsidR="00650743" w:rsidRPr="002B1E8A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B6D7DAD" w14:textId="77777777" w:rsidR="00AE59D8" w:rsidRDefault="00AE59D8" w:rsidP="009F4A95">
      <w:pPr>
        <w:rPr>
          <w:rFonts w:ascii="Arial" w:hAnsi="Arial" w:cs="Arial"/>
          <w:sz w:val="24"/>
          <w:szCs w:val="24"/>
        </w:rPr>
      </w:pPr>
    </w:p>
    <w:p w14:paraId="4AED7BFF" w14:textId="684DE2E4" w:rsidR="007828C1" w:rsidRPr="007828C1" w:rsidRDefault="007828C1" w:rsidP="00FF3744">
      <w:pPr>
        <w:pStyle w:val="Nagwek1"/>
        <w:numPr>
          <w:ilvl w:val="0"/>
          <w:numId w:val="50"/>
        </w:numPr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lastRenderedPageBreak/>
        <w:t>KRYTERIA MERYTORYCZNE PUNKTOWE, W TYM ROZ</w:t>
      </w:r>
      <w:r w:rsidR="00890F5A"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7828C1" w:rsidRPr="001F56F8" w14:paraId="4DF4F7F5" w14:textId="77777777" w:rsidTr="00540B0D">
        <w:trPr>
          <w:tblHeader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BAD462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7278EA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955D29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3B18E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F7AC0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A91A1C" w:rsidRPr="001F56F8" w14:paraId="3D6796A0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8464" w14:textId="0B807EBE" w:rsidR="00A91A1C" w:rsidRPr="0010630C" w:rsidRDefault="00A91A1C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A560" w14:textId="7F2F50CF" w:rsidR="00A91A1C" w:rsidRPr="0010630C" w:rsidRDefault="00A91A1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Wymiana źródeł ciepła w budynkach publicznych i wielorodzinnych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7254" w14:textId="43300A36" w:rsidR="00A91A1C" w:rsidRDefault="00A91A1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>
              <w:rPr>
                <w:rFonts w:ascii="Arial" w:hAnsi="Arial" w:cs="Arial"/>
                <w:sz w:val="24"/>
                <w:szCs w:val="24"/>
              </w:rPr>
              <w:t>, czy projekt obejmuje swoim zakresem wymianę nieefektywnych i zanieczyszczających powietrze źródeł ogrzewania w budynkach publicznych lub mieszkalnych.</w:t>
            </w:r>
          </w:p>
          <w:p w14:paraId="1B2F4AC0" w14:textId="2DD94661" w:rsidR="00773A12" w:rsidRDefault="00773A1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19F944CB" w14:textId="1856BE94" w:rsidR="00DC17A0" w:rsidRPr="00540B0D" w:rsidRDefault="00A91A1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DC17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7B7B" w14:textId="532E620B" w:rsidR="00A91A1C" w:rsidRDefault="00A91A1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3 pkt</w:t>
            </w:r>
          </w:p>
          <w:p w14:paraId="038F6F22" w14:textId="615BF5D9" w:rsidR="00A91A1C" w:rsidRDefault="00A91A1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0AD0EF53" w14:textId="6B27D0B6" w:rsidR="00A91A1C" w:rsidRDefault="00A91A1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F2E3" w14:textId="4BA6115F" w:rsidR="00A91A1C" w:rsidRDefault="00A91A1C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6158A" w:rsidRPr="001F56F8" w14:paraId="64372216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56B4" w14:textId="63B2D323" w:rsidR="00F6158A" w:rsidRPr="0010630C" w:rsidRDefault="00F6158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>D.</w:t>
            </w:r>
            <w:r w:rsidR="00A91A1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276A" w14:textId="5AF3AE5A" w:rsidR="00F6158A" w:rsidRPr="0010630C" w:rsidRDefault="00F615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Projekt pozwala na potencjalne obniżenie temperatury nośnika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36AB" w14:textId="0FD9BE83" w:rsidR="00B0235B" w:rsidRDefault="00227F91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0235B">
              <w:rPr>
                <w:rFonts w:ascii="Arial" w:hAnsi="Arial" w:cs="Arial"/>
                <w:sz w:val="24"/>
                <w:szCs w:val="24"/>
              </w:rPr>
              <w:t>czy p</w:t>
            </w:r>
            <w:r w:rsidR="00B0235B" w:rsidRPr="00B0235B">
              <w:rPr>
                <w:rFonts w:ascii="Arial" w:hAnsi="Arial" w:cs="Arial"/>
                <w:sz w:val="24"/>
                <w:szCs w:val="24"/>
              </w:rPr>
              <w:t>rojekt pozwala na potencjalne obniżenie temperatury nośnika (o ile jest to uzasadnione i możliwe ze względu na charakterystykę danego systemu ciepłowniczego).</w:t>
            </w:r>
          </w:p>
          <w:p w14:paraId="5607CC1A" w14:textId="5EAED57F" w:rsidR="00227F91" w:rsidRDefault="00B0235B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0235B">
              <w:rPr>
                <w:rFonts w:ascii="Arial" w:hAnsi="Arial" w:cs="Arial"/>
                <w:sz w:val="24"/>
                <w:szCs w:val="24"/>
              </w:rPr>
              <w:t>Weryfikacja kryterium następuje na podstawie oświadczenia Wnioskodawcy.</w:t>
            </w:r>
          </w:p>
          <w:p w14:paraId="237D0499" w14:textId="611D3943" w:rsidR="00773A12" w:rsidRDefault="00773A1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2D5DAFD4" w14:textId="2F53D38C" w:rsidR="00DC17A0" w:rsidRPr="00540B0D" w:rsidRDefault="00227F91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9FAB" w14:textId="4F6B53EC" w:rsidR="002325DC" w:rsidRDefault="002325D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3 pkt</w:t>
            </w:r>
          </w:p>
          <w:p w14:paraId="7E2F12D5" w14:textId="637F6265" w:rsidR="00F6158A" w:rsidRPr="006637C9" w:rsidRDefault="002325D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65C5" w14:textId="43715D67" w:rsidR="00F6158A" w:rsidRDefault="00F6158A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E9063E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F6158A" w:rsidRPr="001F56F8" w14:paraId="581789C2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9902" w14:textId="6F190E22" w:rsidR="00F6158A" w:rsidRPr="0010630C" w:rsidRDefault="00F6158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A91A1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B49A" w14:textId="51748A23" w:rsidR="00F6158A" w:rsidRPr="0010630C" w:rsidRDefault="00F615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Promowanie inwestycji w budowę magazynów ciepła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5AAC" w14:textId="00343075" w:rsidR="00B0235B" w:rsidRDefault="00227F91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0235B">
              <w:rPr>
                <w:rFonts w:ascii="Arial" w:hAnsi="Arial" w:cs="Arial"/>
                <w:sz w:val="24"/>
                <w:szCs w:val="24"/>
              </w:rPr>
              <w:t>czy p</w:t>
            </w:r>
            <w:r w:rsidR="00B0235B" w:rsidRPr="00B0235B">
              <w:rPr>
                <w:rFonts w:ascii="Arial" w:hAnsi="Arial" w:cs="Arial"/>
                <w:sz w:val="24"/>
                <w:szCs w:val="24"/>
              </w:rPr>
              <w:t>rojekt obejmuje swoim zakresem budowę magazynów ciepła.</w:t>
            </w:r>
          </w:p>
          <w:p w14:paraId="1F87EF16" w14:textId="3EB68FAB" w:rsidR="00773A12" w:rsidRDefault="00773A1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2E6A2760" w14:textId="0A6629DE" w:rsidR="00DC17A0" w:rsidRPr="00540B0D" w:rsidRDefault="005A387A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E6C6" w14:textId="28EE987B" w:rsidR="00F6158A" w:rsidRDefault="00912FA7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397566E4" w14:textId="645C6DB7" w:rsidR="00912FA7" w:rsidRPr="006637C9" w:rsidRDefault="00912FA7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0A93" w14:textId="0EA926F6" w:rsidR="00F6158A" w:rsidRDefault="00F6158A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E9063E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A42C50" w:rsidRPr="001F56F8" w14:paraId="09F7AAED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EDA2" w14:textId="272DA8A8" w:rsidR="00A42C50" w:rsidRPr="0010630C" w:rsidRDefault="00A42C50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30B4" w14:textId="58BB6BF5" w:rsidR="00A42C50" w:rsidRPr="0010630C" w:rsidRDefault="00A42C50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Wykorzystanie OZE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7EC4" w14:textId="6430E542" w:rsidR="00A42C50" w:rsidRPr="00A42C50" w:rsidRDefault="00A42C50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E06FD0">
              <w:rPr>
                <w:rFonts w:ascii="Arial" w:hAnsi="Arial" w:cs="Arial"/>
                <w:sz w:val="24"/>
                <w:szCs w:val="24"/>
              </w:rPr>
              <w:t>oceniamy,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projekt zakłada wykorzystanie OZE. </w:t>
            </w:r>
            <w:r w:rsidRPr="00A42C50">
              <w:rPr>
                <w:rFonts w:ascii="Arial" w:hAnsi="Arial" w:cs="Arial"/>
                <w:sz w:val="24"/>
                <w:szCs w:val="24"/>
              </w:rPr>
              <w:t>Jeżeli udział energii z OZE powstałej w wyniku realizacji projektu w łącznej produkcji energii wynosi:</w:t>
            </w:r>
          </w:p>
          <w:p w14:paraId="2AF9DE3A" w14:textId="28EE1D8E" w:rsidR="00A42C50" w:rsidRPr="00A42C50" w:rsidRDefault="00A42C50" w:rsidP="00213FF3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mniej niż 10% – 0 pkt</w:t>
            </w:r>
          </w:p>
          <w:p w14:paraId="4ECF1ECF" w14:textId="4C6266DA" w:rsidR="00A42C50" w:rsidRPr="00A42C50" w:rsidRDefault="00A42C50" w:rsidP="00213FF3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od 10% do 20%  1 pkt</w:t>
            </w:r>
          </w:p>
          <w:p w14:paraId="7ADDCD8A" w14:textId="21BAEF10" w:rsidR="00A42C50" w:rsidRPr="00A42C50" w:rsidRDefault="00A42C50" w:rsidP="00213FF3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powyżej 20% do 40% – 2 pkt</w:t>
            </w:r>
          </w:p>
          <w:p w14:paraId="2A2323AA" w14:textId="4EB6D55C" w:rsidR="00A42C50" w:rsidRPr="00A42C50" w:rsidRDefault="00A42C50" w:rsidP="00213FF3">
            <w:pPr>
              <w:pStyle w:val="Akapitzlist"/>
              <w:numPr>
                <w:ilvl w:val="0"/>
                <w:numId w:val="4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powyżej 40% do 60% – 4 pkt</w:t>
            </w:r>
          </w:p>
          <w:p w14:paraId="348049D9" w14:textId="21D0B7E9" w:rsidR="00981E5A" w:rsidRPr="00540B0D" w:rsidRDefault="00A42C50" w:rsidP="00213FF3">
            <w:pPr>
              <w:pStyle w:val="Akapitzlist"/>
              <w:numPr>
                <w:ilvl w:val="0"/>
                <w:numId w:val="47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powyżej  60% – 5 pkt</w:t>
            </w:r>
          </w:p>
          <w:p w14:paraId="09E25278" w14:textId="68D5C5C4" w:rsidR="00096536" w:rsidRDefault="00096536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4BC01C7E" w14:textId="741C8218" w:rsidR="00DC17A0" w:rsidRPr="00096536" w:rsidRDefault="00981E5A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1DA9" w14:textId="48E9E6D0" w:rsidR="00E75A04" w:rsidRPr="006637C9" w:rsidRDefault="00E75A04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637C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  <w:p w14:paraId="2411E2F8" w14:textId="2648BE07" w:rsidR="00A42C50" w:rsidRDefault="00E75A04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0BB9" w14:textId="5367386E" w:rsidR="00A42C50" w:rsidRDefault="00981E5A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4359F" w:rsidRPr="001F56F8" w14:paraId="71731D14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3E3" w14:textId="17FA6CE0" w:rsidR="0014359F" w:rsidRDefault="0014359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757D" w14:textId="7CD6F30A" w:rsidR="0014359F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Stopień redukcji gazów cieplarnianych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B02A" w14:textId="3D5F07DA" w:rsidR="00E108EF" w:rsidRDefault="0014359F" w:rsidP="00213FF3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oceniamy 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w jakim stopniu projekt przyczynia się do redukcji gazów cieplarnianych, w szczególności CO2 w odniesieniu do wielkości zaangażowanych środków w realizację projektu. </w:t>
            </w:r>
          </w:p>
          <w:p w14:paraId="5D36B8BF" w14:textId="7AAB793A" w:rsidR="0014359F" w:rsidRPr="006637C9" w:rsidRDefault="0014359F" w:rsidP="00213FF3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ramach oceny kryterium należy obliczyć wartość wskaźnika w następujący sposób: redukcja CO2 (t/rok)/wartość całkowitą projektu.</w:t>
            </w:r>
          </w:p>
          <w:p w14:paraId="175A69CE" w14:textId="77777777" w:rsidR="0014359F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0299C554" w14:textId="77777777" w:rsidR="0014359F" w:rsidRPr="003467E8" w:rsidRDefault="0014359F" w:rsidP="00213FF3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3A12FD15" w14:textId="07B2B9E1" w:rsidR="0014359F" w:rsidRPr="0014359F" w:rsidRDefault="0014359F" w:rsidP="00213FF3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WLWK-RCR105 - Szacowana emisja gazów cieplarnianych z kotłów i systemów ciepłowniczych przekształconych z zasilania stałymi paliwami kopalnymi na zasilanie gazem.</w:t>
            </w:r>
          </w:p>
          <w:p w14:paraId="31CD4602" w14:textId="7770DDC2" w:rsidR="0014359F" w:rsidRDefault="0014359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15A9CF2B" w14:textId="3BE37478" w:rsidR="00DD75CC" w:rsidRDefault="00DD75C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562C1713" w14:textId="18441C93" w:rsidR="00DC17A0" w:rsidRPr="00540B0D" w:rsidRDefault="0014359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7DDF" w14:textId="56759C3D" w:rsidR="0014359F" w:rsidRPr="006637C9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W kryterium można uzyskać maksymalnie </w:t>
            </w:r>
            <w:r w:rsidR="00324CE2"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punktów. Punkty liczone będą w następujący sposób:</w:t>
            </w:r>
          </w:p>
          <w:p w14:paraId="747E057F" w14:textId="72CDDC79" w:rsidR="0014359F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</w:t>
            </w:r>
            <w:r w:rsidR="00324CE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D1EC" w14:textId="2FE5230F" w:rsidR="0014359F" w:rsidRDefault="0014359F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2794EFD2" w14:textId="77777777" w:rsidR="0073491F" w:rsidRDefault="0073491F" w:rsidP="009F4A95">
      <w:pPr>
        <w:rPr>
          <w:rFonts w:ascii="Arial" w:hAnsi="Arial" w:cs="Arial"/>
          <w:sz w:val="24"/>
          <w:szCs w:val="24"/>
        </w:rPr>
      </w:pPr>
    </w:p>
    <w:p w14:paraId="665CA850" w14:textId="77777777" w:rsidR="0073491F" w:rsidRDefault="0073491F" w:rsidP="009F4A95">
      <w:pPr>
        <w:rPr>
          <w:rFonts w:ascii="Arial" w:hAnsi="Arial" w:cs="Arial"/>
          <w:sz w:val="24"/>
          <w:szCs w:val="24"/>
        </w:rPr>
        <w:sectPr w:rsidR="0073491F" w:rsidSect="005A7884">
          <w:pgSz w:w="16838" w:h="11906" w:orient="landscape"/>
          <w:pgMar w:top="709" w:right="1245" w:bottom="1417" w:left="1417" w:header="708" w:footer="708" w:gutter="0"/>
          <w:cols w:space="708"/>
          <w:docGrid w:linePitch="360"/>
        </w:sectPr>
      </w:pPr>
    </w:p>
    <w:p w14:paraId="67AB85B8" w14:textId="35EE36BA" w:rsidR="0073491F" w:rsidRPr="00FF3744" w:rsidRDefault="0073491F" w:rsidP="00FF3744">
      <w:pPr>
        <w:pStyle w:val="Tytu"/>
        <w:rPr>
          <w:rFonts w:ascii="Arial" w:hAnsi="Arial" w:cs="Arial"/>
          <w:spacing w:val="0"/>
          <w:sz w:val="24"/>
          <w:szCs w:val="24"/>
        </w:rPr>
      </w:pPr>
      <w:r w:rsidRPr="00FF3744">
        <w:rPr>
          <w:rFonts w:ascii="Arial" w:hAnsi="Arial" w:cs="Arial"/>
          <w:spacing w:val="0"/>
          <w:sz w:val="24"/>
          <w:szCs w:val="24"/>
        </w:rPr>
        <w:lastRenderedPageBreak/>
        <w:t>Załącznik do Kryteriów wyboru projektów dla Działania</w:t>
      </w:r>
      <w:r w:rsidRPr="00FF3744">
        <w:rPr>
          <w:rFonts w:ascii="Arial" w:hAnsi="Arial" w:cs="Arial"/>
          <w:b/>
          <w:bCs/>
          <w:spacing w:val="0"/>
          <w:sz w:val="24"/>
          <w:szCs w:val="24"/>
        </w:rPr>
        <w:t xml:space="preserve"> </w:t>
      </w:r>
      <w:r w:rsidRPr="00FF3744">
        <w:rPr>
          <w:rFonts w:ascii="Arial" w:hAnsi="Arial" w:cs="Arial"/>
          <w:spacing w:val="0"/>
          <w:sz w:val="24"/>
          <w:szCs w:val="24"/>
        </w:rPr>
        <w:t>2.4 Ciepłownie, sieci ciepłownicze i efektywność energetyczna budynków zabytkowych, Schemat: Rozwój efektywnych energetycznie systemów ciepłowniczych powyżej 5 MW mocy zamówionej wraz z magazynami ciepła</w:t>
      </w:r>
    </w:p>
    <w:p w14:paraId="3A35DFC7" w14:textId="77777777" w:rsidR="0073491F" w:rsidRPr="00FF7EAE" w:rsidRDefault="0073491F" w:rsidP="0073491F">
      <w:pPr>
        <w:spacing w:before="100" w:beforeAutospacing="1" w:after="0"/>
        <w:rPr>
          <w:rFonts w:ascii="Arial" w:hAnsi="Arial" w:cs="Arial"/>
          <w:sz w:val="24"/>
          <w:szCs w:val="24"/>
        </w:rPr>
      </w:pPr>
      <w:r w:rsidRPr="00FF7EAE">
        <w:rPr>
          <w:rFonts w:ascii="Arial" w:hAnsi="Arial" w:cs="Arial"/>
          <w:sz w:val="24"/>
          <w:szCs w:val="24"/>
        </w:rPr>
        <w:t>Podział alokacji z uwzględnieniem stanu ludności</w:t>
      </w:r>
    </w:p>
    <w:tbl>
      <w:tblPr>
        <w:tblW w:w="13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2094"/>
        <w:gridCol w:w="2268"/>
        <w:gridCol w:w="4394"/>
        <w:gridCol w:w="4394"/>
      </w:tblGrid>
      <w:tr w:rsidR="008138F6" w:rsidRPr="00F96152" w14:paraId="421BFE72" w14:textId="2AA00EA1" w:rsidTr="00FF3744">
        <w:trPr>
          <w:trHeight w:val="1144"/>
          <w:tblHeader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FD69967" w14:textId="77777777" w:rsidR="008138F6" w:rsidRPr="00F96152" w:rsidRDefault="008138F6" w:rsidP="006335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6C7E288" w14:textId="77777777" w:rsidR="008138F6" w:rsidRPr="00F96152" w:rsidRDefault="008138F6" w:rsidP="006335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14:paraId="5D4A3446" w14:textId="77777777" w:rsidR="008138F6" w:rsidRPr="00F96152" w:rsidRDefault="008138F6" w:rsidP="006335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Ogółem ludność (stan na 31.12.2022 r.</w:t>
            </w:r>
            <w:r w:rsidRPr="00F96152">
              <w:rPr>
                <w:rStyle w:val="Odwoanieprzypisudolnego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footnoteReference w:id="14"/>
            </w: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C45C77" w14:textId="77777777" w:rsidR="008138F6" w:rsidRPr="00F96152" w:rsidRDefault="008138F6" w:rsidP="006335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alokacji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euro </w:t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 efektywne systemy ciepłownicze pow. </w:t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5 MW w miastach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średnich </w:t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tracących funkcje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społeczno-gospodarcze</w:t>
            </w:r>
            <w:r w:rsidRPr="00F403FF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5"/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595E0A8E" w14:textId="2409B2F8" w:rsidR="008138F6" w:rsidRPr="00F96152" w:rsidRDefault="008E3AE8" w:rsidP="008138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  <w:r w:rsidR="008138F6" w:rsidRPr="008138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alokacji pozostała do wykorzystania</w:t>
            </w:r>
          </w:p>
        </w:tc>
      </w:tr>
      <w:tr w:rsidR="00FB5FAC" w:rsidRPr="00F96152" w14:paraId="196D7488" w14:textId="07C7E226" w:rsidTr="000277F6">
        <w:trPr>
          <w:trHeight w:val="30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D449E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E2CC6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55489DCA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osoba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DDA43F2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 26 978 195,00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A3B8940" w14:textId="4D916C73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</w:rPr>
              <w:t>€ 24 907 429,34</w:t>
            </w:r>
          </w:p>
        </w:tc>
      </w:tr>
      <w:tr w:rsidR="00FB5FAC" w:rsidRPr="00F96152" w14:paraId="4C69FEF6" w14:textId="790D0DA0" w:rsidTr="000277F6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422D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77BD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Chełmno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5AC4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18 326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C128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€ 0,00</w:t>
            </w:r>
            <w:r w:rsidRPr="00F96152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6"/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0A7DE" w14:textId="2812CF3E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€ 0,00</w:t>
            </w:r>
          </w:p>
        </w:tc>
      </w:tr>
      <w:tr w:rsidR="00FB5FAC" w:rsidRPr="00F96152" w14:paraId="0459560F" w14:textId="53C4A320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FEA2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4979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Inowrocław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5868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68 101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897D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€ 5 789 451,97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2D44C" w14:textId="448FC6C5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€ 5 789 451,97</w:t>
            </w:r>
          </w:p>
        </w:tc>
      </w:tr>
      <w:tr w:rsidR="00FB5FAC" w:rsidRPr="00F96152" w14:paraId="31C34963" w14:textId="1C874100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2229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7F40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Nakło nad Notecią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7391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17 189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8028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€ 1 461 283,83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56B3B" w14:textId="5AC93D72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€ 1 461 283,83</w:t>
            </w:r>
          </w:p>
        </w:tc>
      </w:tr>
      <w:tr w:rsidR="00FB5FAC" w:rsidRPr="00F96152" w14:paraId="03C843AB" w14:textId="157F5BD3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200D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5855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Rypin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84E8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15 514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6B75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€ 1 318 887,50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279A1" w14:textId="75471BFF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€ 1 318 887,50</w:t>
            </w:r>
          </w:p>
        </w:tc>
      </w:tr>
      <w:tr w:rsidR="00FB5FAC" w:rsidRPr="00F96152" w14:paraId="73F20D71" w14:textId="5E30F65E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BAA2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A593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Świecie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F89B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24 987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240F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€ 2 124 213,10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86F09" w14:textId="23239CDA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€ 53 447,44</w:t>
            </w:r>
            <w:r w:rsidR="008D46D8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7"/>
            </w:r>
          </w:p>
        </w:tc>
      </w:tr>
      <w:tr w:rsidR="00FB5FAC" w:rsidRPr="00F96152" w14:paraId="71A5777A" w14:textId="1C785B8D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9885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F285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Grudziądz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A7BE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89 450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EC2D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€ 7 604 388,76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CFB4D" w14:textId="4ECE4371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€ 7 604 388,76</w:t>
            </w:r>
          </w:p>
        </w:tc>
      </w:tr>
      <w:tr w:rsidR="00FB5FAC" w:rsidRPr="00F96152" w14:paraId="0B95F879" w14:textId="1A2192F7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6A32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E924" w14:textId="77777777" w:rsidR="00FB5FAC" w:rsidRPr="00F96152" w:rsidRDefault="00FB5FAC" w:rsidP="00FB5F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Włocławek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CFFC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102 102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E272" w14:textId="77777777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€ 8 679 969,83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FC6FB" w14:textId="59FE2702" w:rsidR="00FB5FAC" w:rsidRPr="00F96152" w:rsidRDefault="00FB5FAC" w:rsidP="00FB5F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€ 8 679 969,83</w:t>
            </w:r>
          </w:p>
        </w:tc>
      </w:tr>
    </w:tbl>
    <w:p w14:paraId="6A9A1D67" w14:textId="3C59A27A" w:rsidR="0073491F" w:rsidRPr="002B1E8A" w:rsidRDefault="0073491F" w:rsidP="009F4A95">
      <w:pPr>
        <w:rPr>
          <w:rFonts w:ascii="Arial" w:hAnsi="Arial" w:cs="Arial"/>
          <w:sz w:val="24"/>
          <w:szCs w:val="24"/>
        </w:rPr>
      </w:pPr>
    </w:p>
    <w:sectPr w:rsidR="0073491F" w:rsidRPr="002B1E8A" w:rsidSect="00CE6D42">
      <w:footnotePr>
        <w:numRestart w:val="eachSect"/>
      </w:foot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B4AB" w14:textId="77A285B6" w:rsidR="002D61A4" w:rsidRPr="008512C3" w:rsidRDefault="002D61A4" w:rsidP="008512C3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752651AE" w14:textId="77777777" w:rsidR="00AF16C9" w:rsidRPr="0060040F" w:rsidRDefault="00AF16C9" w:rsidP="00AF16C9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60040F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93FFD96" w14:textId="77777777" w:rsidR="00A74A19" w:rsidRPr="00384712" w:rsidRDefault="00A74A19" w:rsidP="00A51D24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15B6425C" w14:textId="1BFC733C" w:rsidR="00A74A19" w:rsidRPr="00384712" w:rsidRDefault="00A74A19" w:rsidP="00067707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153965B" w14:textId="77777777" w:rsidR="00451922" w:rsidRDefault="00451922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4F7F498" w14:textId="2A4338ED" w:rsidR="00BD67F7" w:rsidRPr="008563A8" w:rsidRDefault="00BD4AEC" w:rsidP="00BD4AEC">
      <w:pPr>
        <w:pStyle w:val="Tekstprzypisudolnego"/>
        <w:rPr>
          <w:rFonts w:ascii="Arial" w:hAnsi="Arial" w:cs="Arial"/>
          <w:sz w:val="24"/>
          <w:szCs w:val="24"/>
          <w:lang w:val="pl-PL" w:eastAsia="en-US"/>
        </w:rPr>
      </w:pPr>
      <w:r w:rsidRPr="00BD4AEC">
        <w:rPr>
          <w:rStyle w:val="Odwoanieprzypisudolnego"/>
          <w:rFonts w:ascii="Arial" w:hAnsi="Arial" w:cs="Arial"/>
          <w:sz w:val="24"/>
          <w:szCs w:val="24"/>
          <w:lang w:val="pl-PL" w:eastAsia="en-US"/>
        </w:rPr>
        <w:footnoteRef/>
      </w:r>
      <w:r w:rsidRPr="00791DCB">
        <w:rPr>
          <w:sz w:val="24"/>
          <w:szCs w:val="24"/>
        </w:rPr>
        <w:t xml:space="preserve"> </w:t>
      </w:r>
      <w:r w:rsidRPr="00BD4AEC">
        <w:rPr>
          <w:rFonts w:ascii="Arial" w:hAnsi="Arial" w:cs="Arial"/>
          <w:sz w:val="24"/>
          <w:szCs w:val="24"/>
          <w:lang w:val="pl-PL" w:eastAsia="en-US"/>
        </w:rPr>
        <w:t xml:space="preserve">Lista miast dostępna jest na stronie </w:t>
      </w:r>
      <w:hyperlink r:id="rId1" w:history="1">
        <w:r w:rsidR="00BD67F7" w:rsidRPr="0080096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https://www.gov.pl/web/fundusze-regiony/krajowa-strategia-rozwoju-regionalnego</w:t>
        </w:r>
      </w:hyperlink>
    </w:p>
  </w:footnote>
  <w:footnote w:id="6">
    <w:p w14:paraId="2BDB1A70" w14:textId="5FD5CB2C" w:rsidR="000F4557" w:rsidRPr="00BD67F7" w:rsidRDefault="000F4557" w:rsidP="000F4557">
      <w:pPr>
        <w:pStyle w:val="Tekstprzypisudolnego"/>
      </w:pPr>
      <w:r w:rsidRPr="008563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563A8">
        <w:rPr>
          <w:rFonts w:ascii="Arial" w:hAnsi="Arial" w:cs="Arial"/>
          <w:sz w:val="24"/>
          <w:szCs w:val="24"/>
        </w:rPr>
        <w:t xml:space="preserve"> </w:t>
      </w:r>
      <w:r w:rsidRPr="00BD67F7">
        <w:rPr>
          <w:rFonts w:ascii="Arial" w:hAnsi="Arial" w:cs="Arial"/>
          <w:sz w:val="24"/>
          <w:szCs w:val="24"/>
          <w:lang w:val="pl-PL" w:eastAsia="en-US"/>
        </w:rPr>
        <w:t>Status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miasta średniego tracącego funkcje społeczno-gospodarcze posiada również Chełmno, natomiast ze względu na brak </w:t>
      </w:r>
      <w:r w:rsidRPr="00F96152">
        <w:rPr>
          <w:rFonts w:ascii="Arial" w:hAnsi="Arial" w:cs="Arial"/>
          <w:sz w:val="24"/>
          <w:szCs w:val="24"/>
        </w:rPr>
        <w:t>funkcjon</w:t>
      </w:r>
      <w:r>
        <w:rPr>
          <w:rFonts w:ascii="Arial" w:hAnsi="Arial" w:cs="Arial"/>
          <w:sz w:val="24"/>
          <w:szCs w:val="24"/>
          <w:lang w:val="pl-PL"/>
        </w:rPr>
        <w:t>owania</w:t>
      </w:r>
      <w:r w:rsidRPr="00F96152">
        <w:rPr>
          <w:rFonts w:ascii="Arial" w:hAnsi="Arial" w:cs="Arial"/>
          <w:sz w:val="24"/>
          <w:szCs w:val="24"/>
        </w:rPr>
        <w:t xml:space="preserve"> koncesjonowane</w:t>
      </w:r>
      <w:r>
        <w:rPr>
          <w:rFonts w:ascii="Arial" w:hAnsi="Arial" w:cs="Arial"/>
          <w:sz w:val="24"/>
          <w:szCs w:val="24"/>
          <w:lang w:val="pl-PL"/>
        </w:rPr>
        <w:t>go</w:t>
      </w:r>
      <w:r w:rsidRPr="00F96152">
        <w:rPr>
          <w:rFonts w:ascii="Arial" w:hAnsi="Arial" w:cs="Arial"/>
          <w:sz w:val="24"/>
          <w:szCs w:val="24"/>
        </w:rPr>
        <w:t xml:space="preserve"> system</w:t>
      </w:r>
      <w:r>
        <w:rPr>
          <w:rFonts w:ascii="Arial" w:hAnsi="Arial" w:cs="Arial"/>
          <w:sz w:val="24"/>
          <w:szCs w:val="24"/>
          <w:lang w:val="pl-PL"/>
        </w:rPr>
        <w:t>u</w:t>
      </w:r>
      <w:r w:rsidRPr="00F96152">
        <w:rPr>
          <w:rFonts w:ascii="Arial" w:hAnsi="Arial" w:cs="Arial"/>
          <w:sz w:val="24"/>
          <w:szCs w:val="24"/>
        </w:rPr>
        <w:t xml:space="preserve"> cieplne</w:t>
      </w:r>
      <w:r>
        <w:rPr>
          <w:rFonts w:ascii="Arial" w:hAnsi="Arial" w:cs="Arial"/>
          <w:sz w:val="24"/>
          <w:szCs w:val="24"/>
          <w:lang w:val="pl-PL"/>
        </w:rPr>
        <w:t>go</w:t>
      </w:r>
      <w:r w:rsidRPr="00F96152">
        <w:rPr>
          <w:rFonts w:ascii="Arial" w:hAnsi="Arial" w:cs="Arial"/>
          <w:sz w:val="24"/>
          <w:szCs w:val="24"/>
        </w:rPr>
        <w:t xml:space="preserve"> o mocy powyżej 5</w:t>
      </w:r>
      <w:r w:rsidR="00AC7CD1">
        <w:rPr>
          <w:rFonts w:ascii="Arial" w:hAnsi="Arial" w:cs="Arial"/>
          <w:sz w:val="24"/>
          <w:szCs w:val="24"/>
          <w:lang w:val="pl-PL"/>
        </w:rPr>
        <w:t xml:space="preserve"> </w:t>
      </w:r>
      <w:r w:rsidRPr="00F96152">
        <w:rPr>
          <w:rFonts w:ascii="Arial" w:hAnsi="Arial" w:cs="Arial"/>
          <w:sz w:val="24"/>
          <w:szCs w:val="24"/>
        </w:rPr>
        <w:t>MW</w:t>
      </w:r>
      <w:r>
        <w:rPr>
          <w:rFonts w:ascii="Arial" w:hAnsi="Arial" w:cs="Arial"/>
          <w:sz w:val="24"/>
          <w:szCs w:val="24"/>
          <w:lang w:val="pl-PL"/>
        </w:rPr>
        <w:t xml:space="preserve"> nie kwalifikuje się do wsparcia w ramach naboru</w:t>
      </w:r>
      <w:r w:rsidRPr="00F96152">
        <w:rPr>
          <w:rFonts w:ascii="Arial" w:hAnsi="Arial" w:cs="Arial"/>
          <w:sz w:val="24"/>
          <w:szCs w:val="24"/>
        </w:rPr>
        <w:t>.</w:t>
      </w:r>
    </w:p>
  </w:footnote>
  <w:footnote w:id="7">
    <w:p w14:paraId="1708D4A6" w14:textId="77777777" w:rsidR="00A66F45" w:rsidRPr="0060040F" w:rsidRDefault="00A66F45" w:rsidP="00A66F4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</w:t>
      </w:r>
      <w:r w:rsidRPr="0060040F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60040F">
        <w:rPr>
          <w:rFonts w:ascii="Arial" w:hAnsi="Arial" w:cs="Arial"/>
          <w:sz w:val="24"/>
          <w:szCs w:val="24"/>
        </w:rPr>
        <w:t>.</w:t>
      </w:r>
    </w:p>
  </w:footnote>
  <w:footnote w:id="8">
    <w:p w14:paraId="48D29EE6" w14:textId="77777777" w:rsidR="00A66F45" w:rsidRPr="0060040F" w:rsidRDefault="00A66F45" w:rsidP="00A66F4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9">
    <w:p w14:paraId="32B486D9" w14:textId="77777777" w:rsidR="006C390F" w:rsidRPr="00FC32E4" w:rsidRDefault="006C390F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8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8"/>
    </w:p>
  </w:footnote>
  <w:footnote w:id="10">
    <w:p w14:paraId="5FE87102" w14:textId="158C7A83" w:rsidR="006C390F" w:rsidRPr="007007E7" w:rsidRDefault="006C390F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2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CC14CBC" w14:textId="7D4254F0" w:rsidR="006C390F" w:rsidRPr="009C7AD5" w:rsidRDefault="006C390F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21456567" w14:textId="77777777" w:rsidR="0009104B" w:rsidRPr="0060040F" w:rsidRDefault="0009104B" w:rsidP="0009104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i 2,5</w:t>
      </w:r>
      <w:r w:rsidRPr="0060040F">
        <w:rPr>
          <w:rFonts w:ascii="Arial" w:hAnsi="Arial" w:cs="Arial"/>
          <w:sz w:val="24"/>
          <w:szCs w:val="24"/>
        </w:rPr>
        <w:t>.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</w:t>
      </w:r>
      <w:r w:rsidRPr="0060040F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i 2,5</w:t>
      </w:r>
      <w:r w:rsidRPr="0060040F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60040F">
        <w:rPr>
          <w:rFonts w:ascii="Arial" w:hAnsi="Arial" w:cs="Arial"/>
          <w:sz w:val="24"/>
          <w:szCs w:val="24"/>
        </w:rPr>
        <w:t>.</w:t>
      </w:r>
    </w:p>
  </w:footnote>
  <w:footnote w:id="13">
    <w:p w14:paraId="2AB3130D" w14:textId="77777777" w:rsidR="006C390F" w:rsidRPr="00384712" w:rsidRDefault="006C390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11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11"/>
    </w:p>
  </w:footnote>
  <w:footnote w:id="14">
    <w:p w14:paraId="62592666" w14:textId="026A77DC" w:rsidR="008138F6" w:rsidRPr="00F96152" w:rsidRDefault="008138F6" w:rsidP="0073491F">
      <w:pPr>
        <w:pStyle w:val="Tekstprzypisudolnego"/>
        <w:rPr>
          <w:rFonts w:ascii="Arial" w:hAnsi="Arial" w:cs="Arial"/>
          <w:sz w:val="24"/>
          <w:szCs w:val="24"/>
        </w:rPr>
      </w:pPr>
      <w:r w:rsidRPr="00F9615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152">
        <w:rPr>
          <w:rFonts w:ascii="Arial" w:hAnsi="Arial" w:cs="Arial"/>
          <w:sz w:val="24"/>
          <w:szCs w:val="24"/>
        </w:rPr>
        <w:t xml:space="preserve"> Dane liczbowe ludności (wg GUS BDL - stan na 31 grudnia 2022 r.).</w:t>
      </w:r>
    </w:p>
  </w:footnote>
  <w:footnote w:id="15">
    <w:p w14:paraId="11230474" w14:textId="77777777" w:rsidR="008138F6" w:rsidRDefault="008138F6" w:rsidP="0073491F">
      <w:pPr>
        <w:pStyle w:val="Tekstprzypisudolnego"/>
      </w:pPr>
      <w:r w:rsidRPr="00C77BCA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A76A59">
        <w:rPr>
          <w:rFonts w:ascii="Arial" w:eastAsia="Times New Roman" w:hAnsi="Arial" w:cs="Arial"/>
          <w:sz w:val="24"/>
          <w:szCs w:val="24"/>
          <w:lang w:eastAsia="pl-PL"/>
        </w:rPr>
        <w:t xml:space="preserve">Wartość alokacji </w:t>
      </w:r>
      <w:r w:rsidRPr="00A118EE">
        <w:rPr>
          <w:rFonts w:ascii="Arial" w:eastAsia="Times New Roman" w:hAnsi="Arial" w:cs="Arial"/>
          <w:sz w:val="24"/>
          <w:szCs w:val="24"/>
          <w:lang w:eastAsia="pl-PL"/>
        </w:rPr>
        <w:t>w PLN</w:t>
      </w:r>
      <w:r w:rsidRPr="00A118EE">
        <w:rPr>
          <w:rFonts w:ascii="Arial" w:hAnsi="Arial" w:cs="Arial"/>
          <w:sz w:val="24"/>
          <w:szCs w:val="24"/>
        </w:rPr>
        <w:t xml:space="preserve"> powinna zostać </w:t>
      </w:r>
      <w:r w:rsidRPr="00A118EE">
        <w:rPr>
          <w:rFonts w:ascii="Arial" w:eastAsia="Times New Roman" w:hAnsi="Arial" w:cs="Arial"/>
          <w:sz w:val="24"/>
          <w:szCs w:val="24"/>
          <w:lang w:eastAsia="pl-PL"/>
        </w:rPr>
        <w:t>przeliczona zgodnie z kursem euro wskazanym w Regulaminie wyboru projektów EFRR.</w:t>
      </w:r>
    </w:p>
  </w:footnote>
  <w:footnote w:id="16">
    <w:p w14:paraId="076E911D" w14:textId="77777777" w:rsidR="00FB5FAC" w:rsidRDefault="00FB5FAC" w:rsidP="0073491F">
      <w:pPr>
        <w:pStyle w:val="Tekstprzypisudolnego"/>
      </w:pPr>
      <w:r w:rsidRPr="00F9615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152">
        <w:rPr>
          <w:rFonts w:ascii="Arial" w:hAnsi="Arial" w:cs="Arial"/>
          <w:sz w:val="24"/>
          <w:szCs w:val="24"/>
        </w:rPr>
        <w:t xml:space="preserve"> Zgodnie z GUS BDL na ter</w:t>
      </w:r>
      <w:r>
        <w:rPr>
          <w:rFonts w:ascii="Arial" w:hAnsi="Arial" w:cs="Arial"/>
          <w:sz w:val="24"/>
          <w:szCs w:val="24"/>
        </w:rPr>
        <w:t>e</w:t>
      </w:r>
      <w:r w:rsidRPr="00F96152">
        <w:rPr>
          <w:rFonts w:ascii="Arial" w:hAnsi="Arial" w:cs="Arial"/>
          <w:sz w:val="24"/>
          <w:szCs w:val="24"/>
        </w:rPr>
        <w:t>nie Chełmna nie funkcjonują koncesjonowane systemy cieplne o mocy powyżej 5</w:t>
      </w:r>
      <w:r>
        <w:rPr>
          <w:rFonts w:ascii="Arial" w:hAnsi="Arial" w:cs="Arial"/>
          <w:sz w:val="24"/>
          <w:szCs w:val="24"/>
        </w:rPr>
        <w:t xml:space="preserve"> </w:t>
      </w:r>
      <w:r w:rsidRPr="00F96152">
        <w:rPr>
          <w:rFonts w:ascii="Arial" w:hAnsi="Arial" w:cs="Arial"/>
          <w:sz w:val="24"/>
          <w:szCs w:val="24"/>
        </w:rPr>
        <w:t>MW, w</w:t>
      </w:r>
      <w:r>
        <w:rPr>
          <w:rFonts w:ascii="Arial" w:hAnsi="Arial" w:cs="Arial"/>
          <w:sz w:val="24"/>
          <w:szCs w:val="24"/>
        </w:rPr>
        <w:t> </w:t>
      </w:r>
      <w:r w:rsidRPr="00F96152">
        <w:rPr>
          <w:rFonts w:ascii="Arial" w:hAnsi="Arial" w:cs="Arial"/>
          <w:sz w:val="24"/>
          <w:szCs w:val="24"/>
        </w:rPr>
        <w:t>związku z czym nie ma możliwości wsparcia.</w:t>
      </w:r>
    </w:p>
  </w:footnote>
  <w:footnote w:id="17">
    <w:p w14:paraId="284518FC" w14:textId="77777777" w:rsidR="008D46D8" w:rsidRPr="003A5FBF" w:rsidRDefault="008D46D8" w:rsidP="008D46D8">
      <w:pPr>
        <w:pStyle w:val="Tekstprzypisudolnego"/>
      </w:pPr>
      <w:r w:rsidRPr="003A5FB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A5FBF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FB5FAC">
        <w:rPr>
          <w:rFonts w:ascii="Arial" w:hAnsi="Arial" w:cs="Arial"/>
          <w:sz w:val="24"/>
          <w:szCs w:val="24"/>
          <w:lang w:val="pl-PL"/>
        </w:rPr>
        <w:t>Stan na 3</w:t>
      </w:r>
      <w:r>
        <w:rPr>
          <w:rFonts w:ascii="Arial" w:hAnsi="Arial" w:cs="Arial"/>
          <w:sz w:val="24"/>
          <w:szCs w:val="24"/>
          <w:lang w:val="pl-PL"/>
        </w:rPr>
        <w:t>1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marca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20</w:t>
      </w:r>
      <w:r>
        <w:rPr>
          <w:rFonts w:ascii="Arial" w:hAnsi="Arial" w:cs="Arial"/>
          <w:sz w:val="24"/>
          <w:szCs w:val="24"/>
          <w:lang w:val="pl-PL"/>
        </w:rPr>
        <w:t>25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r. po uwzględnieniu wynik</w:t>
      </w:r>
      <w:r>
        <w:rPr>
          <w:rFonts w:ascii="Arial" w:hAnsi="Arial" w:cs="Arial"/>
          <w:sz w:val="24"/>
          <w:szCs w:val="24"/>
          <w:lang w:val="pl-PL"/>
        </w:rPr>
        <w:t>u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nabo</w:t>
      </w:r>
      <w:r>
        <w:rPr>
          <w:rFonts w:ascii="Arial" w:hAnsi="Arial" w:cs="Arial"/>
          <w:sz w:val="24"/>
          <w:szCs w:val="24"/>
          <w:lang w:val="pl-PL"/>
        </w:rPr>
        <w:t>ru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wniosków </w:t>
      </w:r>
      <w:r>
        <w:rPr>
          <w:rFonts w:ascii="Arial" w:hAnsi="Arial" w:cs="Arial"/>
          <w:sz w:val="24"/>
          <w:szCs w:val="24"/>
          <w:lang w:val="pl-PL"/>
        </w:rPr>
        <w:t xml:space="preserve">nr </w:t>
      </w:r>
      <w:r w:rsidRPr="00FB5FAC">
        <w:rPr>
          <w:rFonts w:ascii="Arial" w:hAnsi="Arial" w:cs="Arial"/>
          <w:sz w:val="24"/>
          <w:szCs w:val="24"/>
          <w:lang w:val="pl-PL"/>
        </w:rPr>
        <w:t>FEKP.02.04-IZ.00-118/24</w:t>
      </w:r>
      <w:r>
        <w:rPr>
          <w:rFonts w:ascii="Arial" w:hAnsi="Arial" w:cs="Arial"/>
          <w:sz w:val="24"/>
          <w:szCs w:val="24"/>
          <w:lang w:val="pl-PL"/>
        </w:rPr>
        <w:t xml:space="preserve"> oraz zastosowaniu kursu euro z 28 listopada 2024 r. wynoszącym 4,3100 PLN.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0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0"/>
  <w:p w14:paraId="30E2F0AD" w14:textId="535C6A87" w:rsidR="00CE6D42" w:rsidRDefault="00CE6D42" w:rsidP="00CE6D42">
    <w:pPr>
      <w:tabs>
        <w:tab w:val="left" w:pos="6300"/>
      </w:tabs>
      <w:spacing w:after="0"/>
      <w:ind w:left="8496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 xml:space="preserve">Załącznik </w:t>
    </w:r>
    <w:r w:rsidR="00F56FA0">
      <w:rPr>
        <w:rFonts w:ascii="Arial" w:hAnsi="Arial"/>
        <w:bCs/>
        <w:sz w:val="24"/>
        <w:szCs w:val="24"/>
      </w:rPr>
      <w:t xml:space="preserve">nr 1 </w:t>
    </w:r>
    <w:r>
      <w:rPr>
        <w:rFonts w:ascii="Arial" w:hAnsi="Arial"/>
        <w:bCs/>
        <w:sz w:val="24"/>
        <w:szCs w:val="24"/>
      </w:rPr>
      <w:t>do stanowiska nr 16/2025</w:t>
    </w:r>
  </w:p>
  <w:p w14:paraId="0D37D832" w14:textId="77777777" w:rsidR="00CE6D42" w:rsidRDefault="00CE6D42" w:rsidP="00CE6D42">
    <w:pPr>
      <w:tabs>
        <w:tab w:val="left" w:pos="6300"/>
      </w:tabs>
      <w:spacing w:after="0"/>
      <w:ind w:left="8496"/>
      <w:rPr>
        <w:rFonts w:ascii="Arial" w:hAnsi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Grupy roboczej ds. EFRR</w:t>
    </w:r>
  </w:p>
  <w:p w14:paraId="73085188" w14:textId="326DA43F" w:rsidR="003C40D0" w:rsidRPr="008512C3" w:rsidRDefault="00CE6D42" w:rsidP="00CE6D42">
    <w:pPr>
      <w:tabs>
        <w:tab w:val="left" w:pos="9923"/>
      </w:tabs>
      <w:spacing w:after="0" w:line="240" w:lineRule="auto"/>
      <w:ind w:left="8496"/>
      <w:rPr>
        <w:rFonts w:ascii="Arial" w:hAnsi="Arial" w:cs="Arial"/>
        <w:bCs/>
        <w:sz w:val="24"/>
        <w:szCs w:val="24"/>
      </w:rPr>
    </w:pPr>
    <w:r>
      <w:rPr>
        <w:rFonts w:ascii="Arial" w:hAnsi="Arial"/>
        <w:bCs/>
        <w:sz w:val="24"/>
        <w:szCs w:val="24"/>
      </w:rPr>
      <w:t>przy KM FEdKP 2021-2027 z 6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DF20F9"/>
    <w:multiLevelType w:val="hybridMultilevel"/>
    <w:tmpl w:val="7262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0C16"/>
    <w:multiLevelType w:val="hybridMultilevel"/>
    <w:tmpl w:val="C0F0284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0C5E"/>
    <w:multiLevelType w:val="hybridMultilevel"/>
    <w:tmpl w:val="6B02B43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9E7EF67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068BD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4DA8"/>
    <w:multiLevelType w:val="hybridMultilevel"/>
    <w:tmpl w:val="5C94FF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A3101"/>
    <w:multiLevelType w:val="hybridMultilevel"/>
    <w:tmpl w:val="A86CA6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85C45"/>
    <w:multiLevelType w:val="hybridMultilevel"/>
    <w:tmpl w:val="F32C90A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A5AFE"/>
    <w:multiLevelType w:val="hybridMultilevel"/>
    <w:tmpl w:val="2250CE2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E44DC7"/>
    <w:multiLevelType w:val="hybridMultilevel"/>
    <w:tmpl w:val="9936475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A362D"/>
    <w:multiLevelType w:val="hybridMultilevel"/>
    <w:tmpl w:val="2FD0C0E2"/>
    <w:lvl w:ilvl="0" w:tplc="5EFEAE8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D23453"/>
    <w:multiLevelType w:val="hybridMultilevel"/>
    <w:tmpl w:val="35FC632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496E5D"/>
    <w:multiLevelType w:val="hybridMultilevel"/>
    <w:tmpl w:val="650624B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873684"/>
    <w:multiLevelType w:val="hybridMultilevel"/>
    <w:tmpl w:val="1F36A3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945606"/>
    <w:multiLevelType w:val="hybridMultilevel"/>
    <w:tmpl w:val="E3DAD27C"/>
    <w:lvl w:ilvl="0" w:tplc="6D222F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8E0A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8C9A9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CA82A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F837D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08059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68C6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AC54E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4A889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82F1C1A"/>
    <w:multiLevelType w:val="hybridMultilevel"/>
    <w:tmpl w:val="01D6C98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6F0B42"/>
    <w:multiLevelType w:val="hybridMultilevel"/>
    <w:tmpl w:val="3A8422A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C33985"/>
    <w:multiLevelType w:val="hybridMultilevel"/>
    <w:tmpl w:val="23001C4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904B90"/>
    <w:multiLevelType w:val="hybridMultilevel"/>
    <w:tmpl w:val="557E27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C27B84"/>
    <w:multiLevelType w:val="hybridMultilevel"/>
    <w:tmpl w:val="6C4C01B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7F2DD5"/>
    <w:multiLevelType w:val="hybridMultilevel"/>
    <w:tmpl w:val="07E07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932776"/>
    <w:multiLevelType w:val="hybridMultilevel"/>
    <w:tmpl w:val="750E3A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F01165"/>
    <w:multiLevelType w:val="hybridMultilevel"/>
    <w:tmpl w:val="541ABF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524D3C"/>
    <w:multiLevelType w:val="hybridMultilevel"/>
    <w:tmpl w:val="52C6CC8A"/>
    <w:lvl w:ilvl="0" w:tplc="9524F8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02C6A51"/>
    <w:multiLevelType w:val="hybridMultilevel"/>
    <w:tmpl w:val="0D84F7E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E24B16"/>
    <w:multiLevelType w:val="hybridMultilevel"/>
    <w:tmpl w:val="80106366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DF032D"/>
    <w:multiLevelType w:val="hybridMultilevel"/>
    <w:tmpl w:val="F740F23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11740A"/>
    <w:multiLevelType w:val="hybridMultilevel"/>
    <w:tmpl w:val="CB5C0D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9035D2"/>
    <w:multiLevelType w:val="hybridMultilevel"/>
    <w:tmpl w:val="0FD6E91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B53411"/>
    <w:multiLevelType w:val="hybridMultilevel"/>
    <w:tmpl w:val="5852CDB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0750DD"/>
    <w:multiLevelType w:val="hybridMultilevel"/>
    <w:tmpl w:val="C89C7EF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1D26C3"/>
    <w:multiLevelType w:val="hybridMultilevel"/>
    <w:tmpl w:val="A3D24CD8"/>
    <w:lvl w:ilvl="0" w:tplc="9524F8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40"/>
  </w:num>
  <w:num w:numId="2" w16cid:durableId="1558316882">
    <w:abstractNumId w:val="51"/>
  </w:num>
  <w:num w:numId="3" w16cid:durableId="283730786">
    <w:abstractNumId w:val="11"/>
  </w:num>
  <w:num w:numId="4" w16cid:durableId="228731417">
    <w:abstractNumId w:val="2"/>
  </w:num>
  <w:num w:numId="5" w16cid:durableId="970476649">
    <w:abstractNumId w:val="41"/>
  </w:num>
  <w:num w:numId="6" w16cid:durableId="491529595">
    <w:abstractNumId w:val="7"/>
  </w:num>
  <w:num w:numId="7" w16cid:durableId="1747606102">
    <w:abstractNumId w:val="16"/>
  </w:num>
  <w:num w:numId="8" w16cid:durableId="41516962">
    <w:abstractNumId w:val="37"/>
  </w:num>
  <w:num w:numId="9" w16cid:durableId="642538186">
    <w:abstractNumId w:val="35"/>
  </w:num>
  <w:num w:numId="10" w16cid:durableId="1151023340">
    <w:abstractNumId w:val="28"/>
  </w:num>
  <w:num w:numId="11" w16cid:durableId="2062705513">
    <w:abstractNumId w:val="13"/>
  </w:num>
  <w:num w:numId="12" w16cid:durableId="341470690">
    <w:abstractNumId w:val="17"/>
  </w:num>
  <w:num w:numId="13" w16cid:durableId="1194732508">
    <w:abstractNumId w:val="42"/>
  </w:num>
  <w:num w:numId="14" w16cid:durableId="1314676677">
    <w:abstractNumId w:val="22"/>
  </w:num>
  <w:num w:numId="15" w16cid:durableId="1250456925">
    <w:abstractNumId w:val="48"/>
  </w:num>
  <w:num w:numId="16" w16cid:durableId="1913654838">
    <w:abstractNumId w:val="44"/>
  </w:num>
  <w:num w:numId="17" w16cid:durableId="512840268">
    <w:abstractNumId w:val="12"/>
  </w:num>
  <w:num w:numId="18" w16cid:durableId="136728004">
    <w:abstractNumId w:val="21"/>
  </w:num>
  <w:num w:numId="19" w16cid:durableId="1760712996">
    <w:abstractNumId w:val="38"/>
  </w:num>
  <w:num w:numId="20" w16cid:durableId="724376284">
    <w:abstractNumId w:val="46"/>
  </w:num>
  <w:num w:numId="21" w16cid:durableId="44766216">
    <w:abstractNumId w:val="36"/>
  </w:num>
  <w:num w:numId="22" w16cid:durableId="513035798">
    <w:abstractNumId w:val="49"/>
  </w:num>
  <w:num w:numId="23" w16cid:durableId="2142722700">
    <w:abstractNumId w:val="26"/>
  </w:num>
  <w:num w:numId="24" w16cid:durableId="314843383">
    <w:abstractNumId w:val="50"/>
  </w:num>
  <w:num w:numId="25" w16cid:durableId="52389348">
    <w:abstractNumId w:val="10"/>
  </w:num>
  <w:num w:numId="26" w16cid:durableId="1479999517">
    <w:abstractNumId w:val="14"/>
  </w:num>
  <w:num w:numId="27" w16cid:durableId="885146038">
    <w:abstractNumId w:val="23"/>
  </w:num>
  <w:num w:numId="28" w16cid:durableId="1805004995">
    <w:abstractNumId w:val="4"/>
  </w:num>
  <w:num w:numId="29" w16cid:durableId="1672290955">
    <w:abstractNumId w:val="19"/>
  </w:num>
  <w:num w:numId="30" w16cid:durableId="753744561">
    <w:abstractNumId w:val="15"/>
  </w:num>
  <w:num w:numId="31" w16cid:durableId="1666398632">
    <w:abstractNumId w:val="32"/>
  </w:num>
  <w:num w:numId="32" w16cid:durableId="1977176889">
    <w:abstractNumId w:val="8"/>
  </w:num>
  <w:num w:numId="33" w16cid:durableId="2006393694">
    <w:abstractNumId w:val="20"/>
  </w:num>
  <w:num w:numId="34" w16cid:durableId="2056083278">
    <w:abstractNumId w:val="18"/>
  </w:num>
  <w:num w:numId="35" w16cid:durableId="688995715">
    <w:abstractNumId w:val="5"/>
  </w:num>
  <w:num w:numId="36" w16cid:durableId="1180897140">
    <w:abstractNumId w:val="43"/>
  </w:num>
  <w:num w:numId="37" w16cid:durableId="1615095698">
    <w:abstractNumId w:val="6"/>
  </w:num>
  <w:num w:numId="38" w16cid:durableId="470680992">
    <w:abstractNumId w:val="45"/>
  </w:num>
  <w:num w:numId="39" w16cid:durableId="1158031855">
    <w:abstractNumId w:val="47"/>
  </w:num>
  <w:num w:numId="40" w16cid:durableId="1798527344">
    <w:abstractNumId w:val="27"/>
  </w:num>
  <w:num w:numId="41" w16cid:durableId="1416316172">
    <w:abstractNumId w:val="24"/>
  </w:num>
  <w:num w:numId="42" w16cid:durableId="355087304">
    <w:abstractNumId w:val="29"/>
  </w:num>
  <w:num w:numId="43" w16cid:durableId="658072806">
    <w:abstractNumId w:val="3"/>
  </w:num>
  <w:num w:numId="44" w16cid:durableId="1515192828">
    <w:abstractNumId w:val="34"/>
  </w:num>
  <w:num w:numId="45" w16cid:durableId="627783231">
    <w:abstractNumId w:val="9"/>
  </w:num>
  <w:num w:numId="46" w16cid:durableId="1896744773">
    <w:abstractNumId w:val="1"/>
  </w:num>
  <w:num w:numId="47" w16cid:durableId="1405105596">
    <w:abstractNumId w:val="33"/>
  </w:num>
  <w:num w:numId="48" w16cid:durableId="992223769">
    <w:abstractNumId w:val="39"/>
  </w:num>
  <w:num w:numId="49" w16cid:durableId="1630628247">
    <w:abstractNumId w:val="30"/>
  </w:num>
  <w:num w:numId="50" w16cid:durableId="1404178287">
    <w:abstractNumId w:val="25"/>
  </w:num>
  <w:num w:numId="51" w16cid:durableId="631178671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163"/>
    <w:rsid w:val="0002063F"/>
    <w:rsid w:val="00021FEC"/>
    <w:rsid w:val="00022525"/>
    <w:rsid w:val="00022E78"/>
    <w:rsid w:val="00023781"/>
    <w:rsid w:val="0002428B"/>
    <w:rsid w:val="00024D24"/>
    <w:rsid w:val="000257C7"/>
    <w:rsid w:val="00025A17"/>
    <w:rsid w:val="0002711C"/>
    <w:rsid w:val="000277F6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536"/>
    <w:rsid w:val="00075A6A"/>
    <w:rsid w:val="00076E69"/>
    <w:rsid w:val="0007701A"/>
    <w:rsid w:val="00077B88"/>
    <w:rsid w:val="000801CA"/>
    <w:rsid w:val="00080562"/>
    <w:rsid w:val="00080626"/>
    <w:rsid w:val="00081F7E"/>
    <w:rsid w:val="0008212E"/>
    <w:rsid w:val="00082337"/>
    <w:rsid w:val="000826AF"/>
    <w:rsid w:val="00082A9B"/>
    <w:rsid w:val="00083BA1"/>
    <w:rsid w:val="0008429B"/>
    <w:rsid w:val="00084400"/>
    <w:rsid w:val="00085328"/>
    <w:rsid w:val="000856D3"/>
    <w:rsid w:val="000863EA"/>
    <w:rsid w:val="00087144"/>
    <w:rsid w:val="00090485"/>
    <w:rsid w:val="0009104B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536"/>
    <w:rsid w:val="00096994"/>
    <w:rsid w:val="00096DD1"/>
    <w:rsid w:val="000A0C10"/>
    <w:rsid w:val="000A0CD3"/>
    <w:rsid w:val="000A11EC"/>
    <w:rsid w:val="000A1D05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4DF"/>
    <w:rsid w:val="000E29B4"/>
    <w:rsid w:val="000E308B"/>
    <w:rsid w:val="000E3E20"/>
    <w:rsid w:val="000E47FE"/>
    <w:rsid w:val="000E6EA0"/>
    <w:rsid w:val="000E7C54"/>
    <w:rsid w:val="000E7DA7"/>
    <w:rsid w:val="000F0F5C"/>
    <w:rsid w:val="000F14ED"/>
    <w:rsid w:val="000F1B22"/>
    <w:rsid w:val="000F1D24"/>
    <w:rsid w:val="000F1E04"/>
    <w:rsid w:val="000F2C45"/>
    <w:rsid w:val="000F4557"/>
    <w:rsid w:val="000F5B20"/>
    <w:rsid w:val="000F7BB0"/>
    <w:rsid w:val="0010120E"/>
    <w:rsid w:val="001021F9"/>
    <w:rsid w:val="00102431"/>
    <w:rsid w:val="00103484"/>
    <w:rsid w:val="001041B4"/>
    <w:rsid w:val="0010630C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540"/>
    <w:rsid w:val="0011683B"/>
    <w:rsid w:val="00116908"/>
    <w:rsid w:val="00117330"/>
    <w:rsid w:val="00121CE1"/>
    <w:rsid w:val="00122FAA"/>
    <w:rsid w:val="00124790"/>
    <w:rsid w:val="00124AA3"/>
    <w:rsid w:val="00124BF7"/>
    <w:rsid w:val="00124D69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59F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B4"/>
    <w:rsid w:val="001573FB"/>
    <w:rsid w:val="001579CA"/>
    <w:rsid w:val="00157CDF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0DA1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ABF"/>
    <w:rsid w:val="001B2E8D"/>
    <w:rsid w:val="001B3207"/>
    <w:rsid w:val="001B3C79"/>
    <w:rsid w:val="001B453B"/>
    <w:rsid w:val="001B5028"/>
    <w:rsid w:val="001B5406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6C1B"/>
    <w:rsid w:val="001C778C"/>
    <w:rsid w:val="001C7C0F"/>
    <w:rsid w:val="001C7CBD"/>
    <w:rsid w:val="001D03FB"/>
    <w:rsid w:val="001D04F9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1DF1"/>
    <w:rsid w:val="00212CB3"/>
    <w:rsid w:val="00213FF3"/>
    <w:rsid w:val="0021502A"/>
    <w:rsid w:val="00215738"/>
    <w:rsid w:val="00215FE1"/>
    <w:rsid w:val="00216232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27F91"/>
    <w:rsid w:val="002311A2"/>
    <w:rsid w:val="00231A39"/>
    <w:rsid w:val="002320B5"/>
    <w:rsid w:val="002325DC"/>
    <w:rsid w:val="00232E60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604D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2B7B"/>
    <w:rsid w:val="002530CC"/>
    <w:rsid w:val="002533D6"/>
    <w:rsid w:val="00253892"/>
    <w:rsid w:val="00253A63"/>
    <w:rsid w:val="00254BBD"/>
    <w:rsid w:val="00254D39"/>
    <w:rsid w:val="00255C87"/>
    <w:rsid w:val="002566AC"/>
    <w:rsid w:val="002567CE"/>
    <w:rsid w:val="00256A71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1D7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6457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5ED"/>
    <w:rsid w:val="00284BE9"/>
    <w:rsid w:val="00284FC1"/>
    <w:rsid w:val="0028733D"/>
    <w:rsid w:val="00287C0B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08B"/>
    <w:rsid w:val="002A51B0"/>
    <w:rsid w:val="002A5464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35E"/>
    <w:rsid w:val="002C4843"/>
    <w:rsid w:val="002C4FE0"/>
    <w:rsid w:val="002C50E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5B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11C8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4CE2"/>
    <w:rsid w:val="0032590D"/>
    <w:rsid w:val="00326CCC"/>
    <w:rsid w:val="003271C4"/>
    <w:rsid w:val="00327557"/>
    <w:rsid w:val="00327A62"/>
    <w:rsid w:val="0033104A"/>
    <w:rsid w:val="0033125C"/>
    <w:rsid w:val="00332FEA"/>
    <w:rsid w:val="0033333A"/>
    <w:rsid w:val="00333557"/>
    <w:rsid w:val="00333970"/>
    <w:rsid w:val="003339CA"/>
    <w:rsid w:val="00333C0A"/>
    <w:rsid w:val="00334A65"/>
    <w:rsid w:val="00334CAB"/>
    <w:rsid w:val="00334EEB"/>
    <w:rsid w:val="00335C97"/>
    <w:rsid w:val="00335EC9"/>
    <w:rsid w:val="00335F39"/>
    <w:rsid w:val="0033632E"/>
    <w:rsid w:val="00342C0C"/>
    <w:rsid w:val="00342DB1"/>
    <w:rsid w:val="00343082"/>
    <w:rsid w:val="00343AFF"/>
    <w:rsid w:val="00343BEA"/>
    <w:rsid w:val="00345D0F"/>
    <w:rsid w:val="00345DDF"/>
    <w:rsid w:val="00346152"/>
    <w:rsid w:val="003461BB"/>
    <w:rsid w:val="003467E8"/>
    <w:rsid w:val="00346879"/>
    <w:rsid w:val="003475A3"/>
    <w:rsid w:val="00347BEC"/>
    <w:rsid w:val="00347DB2"/>
    <w:rsid w:val="00347EA3"/>
    <w:rsid w:val="00350347"/>
    <w:rsid w:val="003504C7"/>
    <w:rsid w:val="003509E9"/>
    <w:rsid w:val="0035648F"/>
    <w:rsid w:val="00356BB5"/>
    <w:rsid w:val="00356D81"/>
    <w:rsid w:val="003575A6"/>
    <w:rsid w:val="00357B85"/>
    <w:rsid w:val="003604E5"/>
    <w:rsid w:val="003606C2"/>
    <w:rsid w:val="00360FA9"/>
    <w:rsid w:val="003616BE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6EAD"/>
    <w:rsid w:val="00367401"/>
    <w:rsid w:val="00370280"/>
    <w:rsid w:val="00371026"/>
    <w:rsid w:val="00371DE3"/>
    <w:rsid w:val="00373881"/>
    <w:rsid w:val="00374692"/>
    <w:rsid w:val="00375206"/>
    <w:rsid w:val="00375B35"/>
    <w:rsid w:val="0037608C"/>
    <w:rsid w:val="0037779C"/>
    <w:rsid w:val="00381AF7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7489"/>
    <w:rsid w:val="00397CAD"/>
    <w:rsid w:val="003A0754"/>
    <w:rsid w:val="003A1610"/>
    <w:rsid w:val="003A17CF"/>
    <w:rsid w:val="003A1F38"/>
    <w:rsid w:val="003A2C24"/>
    <w:rsid w:val="003A32E8"/>
    <w:rsid w:val="003A3E90"/>
    <w:rsid w:val="003A4AC4"/>
    <w:rsid w:val="003A5FBF"/>
    <w:rsid w:val="003A6E3C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456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1459"/>
    <w:rsid w:val="00401E35"/>
    <w:rsid w:val="00401FE8"/>
    <w:rsid w:val="00402E7D"/>
    <w:rsid w:val="00402FD8"/>
    <w:rsid w:val="00403AB0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3A1D"/>
    <w:rsid w:val="004240B9"/>
    <w:rsid w:val="00424B68"/>
    <w:rsid w:val="0042567E"/>
    <w:rsid w:val="0042598F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39A"/>
    <w:rsid w:val="00436A8F"/>
    <w:rsid w:val="00437360"/>
    <w:rsid w:val="0044162A"/>
    <w:rsid w:val="004417A3"/>
    <w:rsid w:val="0044198C"/>
    <w:rsid w:val="00441FC4"/>
    <w:rsid w:val="0044312D"/>
    <w:rsid w:val="0044364E"/>
    <w:rsid w:val="0044449E"/>
    <w:rsid w:val="0044461B"/>
    <w:rsid w:val="00444F02"/>
    <w:rsid w:val="00445334"/>
    <w:rsid w:val="00445FCD"/>
    <w:rsid w:val="004478E4"/>
    <w:rsid w:val="0045011D"/>
    <w:rsid w:val="004503CC"/>
    <w:rsid w:val="00451922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98D"/>
    <w:rsid w:val="00486D7B"/>
    <w:rsid w:val="00487921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30DB"/>
    <w:rsid w:val="004F3F95"/>
    <w:rsid w:val="004F50EA"/>
    <w:rsid w:val="004F62B3"/>
    <w:rsid w:val="004F6AE9"/>
    <w:rsid w:val="004F6D9D"/>
    <w:rsid w:val="004F7D75"/>
    <w:rsid w:val="00500076"/>
    <w:rsid w:val="00500ACF"/>
    <w:rsid w:val="00500FB0"/>
    <w:rsid w:val="005013B3"/>
    <w:rsid w:val="005018EC"/>
    <w:rsid w:val="00503168"/>
    <w:rsid w:val="00503C69"/>
    <w:rsid w:val="00505150"/>
    <w:rsid w:val="005051ED"/>
    <w:rsid w:val="00505803"/>
    <w:rsid w:val="00507B1D"/>
    <w:rsid w:val="00510313"/>
    <w:rsid w:val="00511230"/>
    <w:rsid w:val="005115B8"/>
    <w:rsid w:val="005115E4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0B0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2E99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59A9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062"/>
    <w:rsid w:val="00587219"/>
    <w:rsid w:val="0058728E"/>
    <w:rsid w:val="005874D7"/>
    <w:rsid w:val="00587919"/>
    <w:rsid w:val="00590541"/>
    <w:rsid w:val="00590C62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387A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5DE2"/>
    <w:rsid w:val="005B6C4B"/>
    <w:rsid w:val="005B741A"/>
    <w:rsid w:val="005B76EE"/>
    <w:rsid w:val="005C025F"/>
    <w:rsid w:val="005C0DB7"/>
    <w:rsid w:val="005C149B"/>
    <w:rsid w:val="005C1839"/>
    <w:rsid w:val="005C1D85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6C28"/>
    <w:rsid w:val="005D7CBC"/>
    <w:rsid w:val="005E04C4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3C73"/>
    <w:rsid w:val="00603E35"/>
    <w:rsid w:val="00604068"/>
    <w:rsid w:val="006054D7"/>
    <w:rsid w:val="006067A1"/>
    <w:rsid w:val="00607343"/>
    <w:rsid w:val="00607386"/>
    <w:rsid w:val="00607BF0"/>
    <w:rsid w:val="0061003F"/>
    <w:rsid w:val="00612233"/>
    <w:rsid w:val="0061299A"/>
    <w:rsid w:val="006131FD"/>
    <w:rsid w:val="00613DA5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77D"/>
    <w:rsid w:val="006228F4"/>
    <w:rsid w:val="00622D71"/>
    <w:rsid w:val="00622FD5"/>
    <w:rsid w:val="0062353A"/>
    <w:rsid w:val="00626571"/>
    <w:rsid w:val="00627FD0"/>
    <w:rsid w:val="0063039B"/>
    <w:rsid w:val="00631177"/>
    <w:rsid w:val="006313AB"/>
    <w:rsid w:val="00634297"/>
    <w:rsid w:val="00634821"/>
    <w:rsid w:val="00634A9F"/>
    <w:rsid w:val="00635658"/>
    <w:rsid w:val="00635F97"/>
    <w:rsid w:val="006361C6"/>
    <w:rsid w:val="00636758"/>
    <w:rsid w:val="006377A4"/>
    <w:rsid w:val="00640070"/>
    <w:rsid w:val="0064155D"/>
    <w:rsid w:val="00641B59"/>
    <w:rsid w:val="00641BDC"/>
    <w:rsid w:val="00641C7B"/>
    <w:rsid w:val="006424F2"/>
    <w:rsid w:val="006429A6"/>
    <w:rsid w:val="00643439"/>
    <w:rsid w:val="0064451B"/>
    <w:rsid w:val="00645ACE"/>
    <w:rsid w:val="0064651E"/>
    <w:rsid w:val="00646F63"/>
    <w:rsid w:val="00647170"/>
    <w:rsid w:val="0065070C"/>
    <w:rsid w:val="00650743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1D6"/>
    <w:rsid w:val="00657CB2"/>
    <w:rsid w:val="00660214"/>
    <w:rsid w:val="00661597"/>
    <w:rsid w:val="00663510"/>
    <w:rsid w:val="00663773"/>
    <w:rsid w:val="006637C9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76E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0A9F"/>
    <w:rsid w:val="006C1C0B"/>
    <w:rsid w:val="006C390F"/>
    <w:rsid w:val="006C3F31"/>
    <w:rsid w:val="006C4CF1"/>
    <w:rsid w:val="006C55B4"/>
    <w:rsid w:val="006C5E80"/>
    <w:rsid w:val="006C660C"/>
    <w:rsid w:val="006C7682"/>
    <w:rsid w:val="006C7E4E"/>
    <w:rsid w:val="006D0AE6"/>
    <w:rsid w:val="006D22A3"/>
    <w:rsid w:val="006D2375"/>
    <w:rsid w:val="006D2EB3"/>
    <w:rsid w:val="006D388E"/>
    <w:rsid w:val="006D5858"/>
    <w:rsid w:val="006D611E"/>
    <w:rsid w:val="006D6DDF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6F7F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14B4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6E53"/>
    <w:rsid w:val="0072736E"/>
    <w:rsid w:val="007275B5"/>
    <w:rsid w:val="00730535"/>
    <w:rsid w:val="00732BD2"/>
    <w:rsid w:val="00732E27"/>
    <w:rsid w:val="0073321D"/>
    <w:rsid w:val="0073491F"/>
    <w:rsid w:val="00734D71"/>
    <w:rsid w:val="00734F2B"/>
    <w:rsid w:val="00735083"/>
    <w:rsid w:val="00735103"/>
    <w:rsid w:val="00735A62"/>
    <w:rsid w:val="00735CD9"/>
    <w:rsid w:val="00736A32"/>
    <w:rsid w:val="00736BE6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38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12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28C1"/>
    <w:rsid w:val="007835F1"/>
    <w:rsid w:val="00783B0C"/>
    <w:rsid w:val="00784623"/>
    <w:rsid w:val="0078496A"/>
    <w:rsid w:val="00785797"/>
    <w:rsid w:val="00785D34"/>
    <w:rsid w:val="00787DA2"/>
    <w:rsid w:val="00791DCB"/>
    <w:rsid w:val="00791FD6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1C1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1BEC"/>
    <w:rsid w:val="00813792"/>
    <w:rsid w:val="008138F6"/>
    <w:rsid w:val="00813ACC"/>
    <w:rsid w:val="00814235"/>
    <w:rsid w:val="00814909"/>
    <w:rsid w:val="008156D6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61"/>
    <w:rsid w:val="008332FF"/>
    <w:rsid w:val="008339B6"/>
    <w:rsid w:val="00833FFD"/>
    <w:rsid w:val="00834DA6"/>
    <w:rsid w:val="00834FA1"/>
    <w:rsid w:val="008360D9"/>
    <w:rsid w:val="008369D0"/>
    <w:rsid w:val="00836DDB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5BA"/>
    <w:rsid w:val="00846DEA"/>
    <w:rsid w:val="00847798"/>
    <w:rsid w:val="00847A25"/>
    <w:rsid w:val="00847EF2"/>
    <w:rsid w:val="008504F6"/>
    <w:rsid w:val="008512C3"/>
    <w:rsid w:val="00852168"/>
    <w:rsid w:val="0085271A"/>
    <w:rsid w:val="008530F3"/>
    <w:rsid w:val="00853432"/>
    <w:rsid w:val="00854616"/>
    <w:rsid w:val="008556B7"/>
    <w:rsid w:val="008563A8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867"/>
    <w:rsid w:val="0088392D"/>
    <w:rsid w:val="00883F10"/>
    <w:rsid w:val="0088690D"/>
    <w:rsid w:val="00887289"/>
    <w:rsid w:val="00887298"/>
    <w:rsid w:val="008873B6"/>
    <w:rsid w:val="00890329"/>
    <w:rsid w:val="0089051F"/>
    <w:rsid w:val="00890F5A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02FD"/>
    <w:rsid w:val="008C1A85"/>
    <w:rsid w:val="008C3652"/>
    <w:rsid w:val="008C3C41"/>
    <w:rsid w:val="008C3EA4"/>
    <w:rsid w:val="008C4C3D"/>
    <w:rsid w:val="008C514F"/>
    <w:rsid w:val="008C5E9C"/>
    <w:rsid w:val="008C619C"/>
    <w:rsid w:val="008C695B"/>
    <w:rsid w:val="008C6BFD"/>
    <w:rsid w:val="008C6C3F"/>
    <w:rsid w:val="008D0EA0"/>
    <w:rsid w:val="008D274C"/>
    <w:rsid w:val="008D34A3"/>
    <w:rsid w:val="008D34C7"/>
    <w:rsid w:val="008D469D"/>
    <w:rsid w:val="008D46D8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AE8"/>
    <w:rsid w:val="008E3F86"/>
    <w:rsid w:val="008E4C8F"/>
    <w:rsid w:val="008E54AD"/>
    <w:rsid w:val="008E77DA"/>
    <w:rsid w:val="008F0E0E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2D7"/>
    <w:rsid w:val="0090649F"/>
    <w:rsid w:val="009066FD"/>
    <w:rsid w:val="009068CD"/>
    <w:rsid w:val="00907670"/>
    <w:rsid w:val="009104AB"/>
    <w:rsid w:val="00910B5A"/>
    <w:rsid w:val="00911666"/>
    <w:rsid w:val="00911C1C"/>
    <w:rsid w:val="00911E61"/>
    <w:rsid w:val="009124B7"/>
    <w:rsid w:val="00912C34"/>
    <w:rsid w:val="00912FA7"/>
    <w:rsid w:val="00913621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DFF"/>
    <w:rsid w:val="00957EFE"/>
    <w:rsid w:val="0096078C"/>
    <w:rsid w:val="00960873"/>
    <w:rsid w:val="0096088A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5A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3E2"/>
    <w:rsid w:val="009B377D"/>
    <w:rsid w:val="009B3B61"/>
    <w:rsid w:val="009B517B"/>
    <w:rsid w:val="009B5A30"/>
    <w:rsid w:val="009B5E48"/>
    <w:rsid w:val="009B6B7B"/>
    <w:rsid w:val="009C1A33"/>
    <w:rsid w:val="009C289C"/>
    <w:rsid w:val="009C3B05"/>
    <w:rsid w:val="009C3CF4"/>
    <w:rsid w:val="009C4AF9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1FA"/>
    <w:rsid w:val="009E7738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9B6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01F"/>
    <w:rsid w:val="00A41CDF"/>
    <w:rsid w:val="00A42C50"/>
    <w:rsid w:val="00A42C6E"/>
    <w:rsid w:val="00A439AC"/>
    <w:rsid w:val="00A43F8D"/>
    <w:rsid w:val="00A44BAF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4411"/>
    <w:rsid w:val="00A64724"/>
    <w:rsid w:val="00A65294"/>
    <w:rsid w:val="00A65386"/>
    <w:rsid w:val="00A6569A"/>
    <w:rsid w:val="00A65A82"/>
    <w:rsid w:val="00A65AFB"/>
    <w:rsid w:val="00A66AA1"/>
    <w:rsid w:val="00A66F45"/>
    <w:rsid w:val="00A67C37"/>
    <w:rsid w:val="00A67F6C"/>
    <w:rsid w:val="00A73029"/>
    <w:rsid w:val="00A734FB"/>
    <w:rsid w:val="00A737B7"/>
    <w:rsid w:val="00A74749"/>
    <w:rsid w:val="00A74A1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170E"/>
    <w:rsid w:val="00A91A1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17E0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6E61"/>
    <w:rsid w:val="00AC76D2"/>
    <w:rsid w:val="00AC7CD1"/>
    <w:rsid w:val="00AD0E48"/>
    <w:rsid w:val="00AD0E75"/>
    <w:rsid w:val="00AD312E"/>
    <w:rsid w:val="00AD32D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3EC9"/>
    <w:rsid w:val="00AE42A5"/>
    <w:rsid w:val="00AE4B44"/>
    <w:rsid w:val="00AE59D8"/>
    <w:rsid w:val="00AE60B2"/>
    <w:rsid w:val="00AE65F9"/>
    <w:rsid w:val="00AE6BB6"/>
    <w:rsid w:val="00AF007E"/>
    <w:rsid w:val="00AF01EA"/>
    <w:rsid w:val="00AF16C9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AF790A"/>
    <w:rsid w:val="00B00362"/>
    <w:rsid w:val="00B004B8"/>
    <w:rsid w:val="00B009D8"/>
    <w:rsid w:val="00B01A85"/>
    <w:rsid w:val="00B01E91"/>
    <w:rsid w:val="00B02089"/>
    <w:rsid w:val="00B0235B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49E"/>
    <w:rsid w:val="00B21FA1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0CE"/>
    <w:rsid w:val="00B45886"/>
    <w:rsid w:val="00B4636C"/>
    <w:rsid w:val="00B466DA"/>
    <w:rsid w:val="00B47085"/>
    <w:rsid w:val="00B47407"/>
    <w:rsid w:val="00B47966"/>
    <w:rsid w:val="00B50CB1"/>
    <w:rsid w:val="00B512C5"/>
    <w:rsid w:val="00B51A7B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03B"/>
    <w:rsid w:val="00B64216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19C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A7147"/>
    <w:rsid w:val="00BB09C6"/>
    <w:rsid w:val="00BB16A4"/>
    <w:rsid w:val="00BB16BC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147"/>
    <w:rsid w:val="00BC3E68"/>
    <w:rsid w:val="00BC4851"/>
    <w:rsid w:val="00BC6544"/>
    <w:rsid w:val="00BC7A57"/>
    <w:rsid w:val="00BD0C91"/>
    <w:rsid w:val="00BD0E15"/>
    <w:rsid w:val="00BD0F81"/>
    <w:rsid w:val="00BD101D"/>
    <w:rsid w:val="00BD4AEC"/>
    <w:rsid w:val="00BD54BE"/>
    <w:rsid w:val="00BD5EE0"/>
    <w:rsid w:val="00BD667B"/>
    <w:rsid w:val="00BD67F7"/>
    <w:rsid w:val="00BD68D0"/>
    <w:rsid w:val="00BD6D20"/>
    <w:rsid w:val="00BD6E48"/>
    <w:rsid w:val="00BE1C32"/>
    <w:rsid w:val="00BE2041"/>
    <w:rsid w:val="00BE273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392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0AB"/>
    <w:rsid w:val="00C3266D"/>
    <w:rsid w:val="00C32B75"/>
    <w:rsid w:val="00C330F5"/>
    <w:rsid w:val="00C334B1"/>
    <w:rsid w:val="00C3374F"/>
    <w:rsid w:val="00C33A30"/>
    <w:rsid w:val="00C3461E"/>
    <w:rsid w:val="00C3471E"/>
    <w:rsid w:val="00C3568E"/>
    <w:rsid w:val="00C356BA"/>
    <w:rsid w:val="00C36C4F"/>
    <w:rsid w:val="00C404A6"/>
    <w:rsid w:val="00C41B31"/>
    <w:rsid w:val="00C43526"/>
    <w:rsid w:val="00C43624"/>
    <w:rsid w:val="00C43EFB"/>
    <w:rsid w:val="00C44C0F"/>
    <w:rsid w:val="00C450D9"/>
    <w:rsid w:val="00C46194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59F5"/>
    <w:rsid w:val="00CA6D97"/>
    <w:rsid w:val="00CB2520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2A3"/>
    <w:rsid w:val="00CC2B3B"/>
    <w:rsid w:val="00CC392D"/>
    <w:rsid w:val="00CC3C72"/>
    <w:rsid w:val="00CC4BCE"/>
    <w:rsid w:val="00CC4D74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0FA5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6D42"/>
    <w:rsid w:val="00CE7045"/>
    <w:rsid w:val="00CE747D"/>
    <w:rsid w:val="00CF0989"/>
    <w:rsid w:val="00CF175B"/>
    <w:rsid w:val="00CF1CA8"/>
    <w:rsid w:val="00CF266D"/>
    <w:rsid w:val="00CF26E8"/>
    <w:rsid w:val="00CF36C7"/>
    <w:rsid w:val="00CF4E4A"/>
    <w:rsid w:val="00CF53F3"/>
    <w:rsid w:val="00CF6872"/>
    <w:rsid w:val="00D00709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19E"/>
    <w:rsid w:val="00D371F3"/>
    <w:rsid w:val="00D4049F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1851"/>
    <w:rsid w:val="00D72348"/>
    <w:rsid w:val="00D7247B"/>
    <w:rsid w:val="00D72599"/>
    <w:rsid w:val="00D72D89"/>
    <w:rsid w:val="00D732BA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0B6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7225"/>
    <w:rsid w:val="00D877C6"/>
    <w:rsid w:val="00D877F9"/>
    <w:rsid w:val="00D908C9"/>
    <w:rsid w:val="00D917D8"/>
    <w:rsid w:val="00D92276"/>
    <w:rsid w:val="00D92F97"/>
    <w:rsid w:val="00D936DC"/>
    <w:rsid w:val="00D93775"/>
    <w:rsid w:val="00D94220"/>
    <w:rsid w:val="00D953C0"/>
    <w:rsid w:val="00D96307"/>
    <w:rsid w:val="00D967E4"/>
    <w:rsid w:val="00D97854"/>
    <w:rsid w:val="00D97F55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17A0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5CC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4972"/>
    <w:rsid w:val="00DF6356"/>
    <w:rsid w:val="00E00B16"/>
    <w:rsid w:val="00E00B55"/>
    <w:rsid w:val="00E010AB"/>
    <w:rsid w:val="00E01DE6"/>
    <w:rsid w:val="00E0278F"/>
    <w:rsid w:val="00E02F68"/>
    <w:rsid w:val="00E03A35"/>
    <w:rsid w:val="00E04946"/>
    <w:rsid w:val="00E04FEA"/>
    <w:rsid w:val="00E05A5E"/>
    <w:rsid w:val="00E06077"/>
    <w:rsid w:val="00E06BA9"/>
    <w:rsid w:val="00E06FD0"/>
    <w:rsid w:val="00E10492"/>
    <w:rsid w:val="00E108EF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E81"/>
    <w:rsid w:val="00E215A2"/>
    <w:rsid w:val="00E231FC"/>
    <w:rsid w:val="00E24703"/>
    <w:rsid w:val="00E24D54"/>
    <w:rsid w:val="00E24ED2"/>
    <w:rsid w:val="00E25ED2"/>
    <w:rsid w:val="00E2687A"/>
    <w:rsid w:val="00E26E35"/>
    <w:rsid w:val="00E30D76"/>
    <w:rsid w:val="00E3109B"/>
    <w:rsid w:val="00E31FC9"/>
    <w:rsid w:val="00E332EC"/>
    <w:rsid w:val="00E3341C"/>
    <w:rsid w:val="00E33792"/>
    <w:rsid w:val="00E33BBC"/>
    <w:rsid w:val="00E33D3B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5A04"/>
    <w:rsid w:val="00E77196"/>
    <w:rsid w:val="00E776EB"/>
    <w:rsid w:val="00E7796D"/>
    <w:rsid w:val="00E80122"/>
    <w:rsid w:val="00E80FBA"/>
    <w:rsid w:val="00E81432"/>
    <w:rsid w:val="00E8186D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3FD"/>
    <w:rsid w:val="00E876E8"/>
    <w:rsid w:val="00E903F2"/>
    <w:rsid w:val="00E9063E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455D"/>
    <w:rsid w:val="00EB500F"/>
    <w:rsid w:val="00EB5171"/>
    <w:rsid w:val="00EB53F7"/>
    <w:rsid w:val="00EB5972"/>
    <w:rsid w:val="00EB5D94"/>
    <w:rsid w:val="00EB5FBB"/>
    <w:rsid w:val="00EC38E0"/>
    <w:rsid w:val="00EC5377"/>
    <w:rsid w:val="00EC5E19"/>
    <w:rsid w:val="00EC61A5"/>
    <w:rsid w:val="00EC7093"/>
    <w:rsid w:val="00EC742C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5C7"/>
    <w:rsid w:val="00EF45EA"/>
    <w:rsid w:val="00EF4D1A"/>
    <w:rsid w:val="00EF53EA"/>
    <w:rsid w:val="00EF60BB"/>
    <w:rsid w:val="00EF6910"/>
    <w:rsid w:val="00EF7D35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04A"/>
    <w:rsid w:val="00F23F72"/>
    <w:rsid w:val="00F2671D"/>
    <w:rsid w:val="00F26B6B"/>
    <w:rsid w:val="00F276CF"/>
    <w:rsid w:val="00F276DE"/>
    <w:rsid w:val="00F30EC8"/>
    <w:rsid w:val="00F31355"/>
    <w:rsid w:val="00F31C41"/>
    <w:rsid w:val="00F33831"/>
    <w:rsid w:val="00F33B85"/>
    <w:rsid w:val="00F3572E"/>
    <w:rsid w:val="00F359C6"/>
    <w:rsid w:val="00F36442"/>
    <w:rsid w:val="00F36846"/>
    <w:rsid w:val="00F3699A"/>
    <w:rsid w:val="00F37BDC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54EE"/>
    <w:rsid w:val="00F559C3"/>
    <w:rsid w:val="00F56121"/>
    <w:rsid w:val="00F56C5B"/>
    <w:rsid w:val="00F56FA0"/>
    <w:rsid w:val="00F57248"/>
    <w:rsid w:val="00F61295"/>
    <w:rsid w:val="00F613DF"/>
    <w:rsid w:val="00F6158A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438"/>
    <w:rsid w:val="00F75616"/>
    <w:rsid w:val="00F757B4"/>
    <w:rsid w:val="00F759E2"/>
    <w:rsid w:val="00F7664F"/>
    <w:rsid w:val="00F76E21"/>
    <w:rsid w:val="00F77171"/>
    <w:rsid w:val="00F7788B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2F90"/>
    <w:rsid w:val="00FA60AB"/>
    <w:rsid w:val="00FA677A"/>
    <w:rsid w:val="00FA7421"/>
    <w:rsid w:val="00FA777F"/>
    <w:rsid w:val="00FA7920"/>
    <w:rsid w:val="00FA7A1D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55EA"/>
    <w:rsid w:val="00FB5FAC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C63D9"/>
    <w:rsid w:val="00FC69B5"/>
    <w:rsid w:val="00FC7BE9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A4A"/>
    <w:rsid w:val="00FF1D3F"/>
    <w:rsid w:val="00FF1F50"/>
    <w:rsid w:val="00FF30EA"/>
    <w:rsid w:val="00FF3744"/>
    <w:rsid w:val="00FF39F8"/>
    <w:rsid w:val="00FF3FD9"/>
    <w:rsid w:val="00FF43D5"/>
    <w:rsid w:val="00FF5059"/>
    <w:rsid w:val="00FF5547"/>
    <w:rsid w:val="00FF56EB"/>
    <w:rsid w:val="00FF6620"/>
    <w:rsid w:val="00FF7880"/>
    <w:rsid w:val="00FF78FA"/>
    <w:rsid w:val="00FF7EAE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C0B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qFormat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FF37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3744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s://www.gov.pl/web/fundusze-regiony/krajowa-strategia-rozwoju-regionalne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526FA-A2BD-4820-A752-07884F56AA95}">
  <ds:schemaRefs>
    <ds:schemaRef ds:uri="9a9637e9-1c11-4ee9-91b8-f060e3608fb2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af8c89d-4332-4d32-84a3-abf4120a800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29</Pages>
  <Words>5549</Words>
  <Characters>33297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227</cp:revision>
  <cp:lastPrinted>2023-07-25T08:15:00Z</cp:lastPrinted>
  <dcterms:created xsi:type="dcterms:W3CDTF">2024-01-09T12:58:00Z</dcterms:created>
  <dcterms:modified xsi:type="dcterms:W3CDTF">2025-06-10T06:38:00Z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