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0277BA5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FEKP.08.</w:t>
      </w:r>
      <w:r w:rsidR="00393FAE">
        <w:rPr>
          <w:rFonts w:ascii="Arial" w:hAnsi="Arial" w:cs="Arial"/>
          <w:sz w:val="24"/>
          <w:szCs w:val="24"/>
        </w:rPr>
        <w:t>17</w:t>
      </w:r>
      <w:r w:rsidR="006F0B9C" w:rsidRPr="00654484">
        <w:rPr>
          <w:rFonts w:ascii="Arial" w:hAnsi="Arial" w:cs="Arial"/>
          <w:sz w:val="24"/>
          <w:szCs w:val="24"/>
        </w:rPr>
        <w:t xml:space="preserve"> Kształcenie </w:t>
      </w:r>
      <w:r w:rsidR="00633688">
        <w:rPr>
          <w:rFonts w:ascii="Arial" w:hAnsi="Arial" w:cs="Arial"/>
          <w:sz w:val="24"/>
          <w:szCs w:val="24"/>
        </w:rPr>
        <w:t>zawodow</w:t>
      </w:r>
      <w:r w:rsidR="006F0B9C" w:rsidRPr="00654484">
        <w:rPr>
          <w:rFonts w:ascii="Arial" w:hAnsi="Arial" w:cs="Arial"/>
          <w:sz w:val="24"/>
          <w:szCs w:val="24"/>
        </w:rPr>
        <w:t xml:space="preserve">e </w:t>
      </w:r>
    </w:p>
    <w:p w14:paraId="6B0D7326" w14:textId="1C20F1F0"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w:t>
      </w:r>
      <w:r w:rsidR="00393FAE">
        <w:rPr>
          <w:rFonts w:ascii="Arial" w:hAnsi="Arial" w:cs="Arial"/>
          <w:sz w:val="24"/>
          <w:szCs w:val="24"/>
        </w:rPr>
        <w:t>17</w:t>
      </w:r>
      <w:r w:rsidR="006F0B9C" w:rsidRPr="00654484">
        <w:rPr>
          <w:rFonts w:ascii="Arial" w:hAnsi="Arial" w:cs="Arial"/>
          <w:sz w:val="24"/>
          <w:szCs w:val="24"/>
        </w:rPr>
        <w:t>-IZ.00-</w:t>
      </w:r>
      <w:r w:rsidR="00393FAE">
        <w:rPr>
          <w:rFonts w:ascii="Arial" w:hAnsi="Arial" w:cs="Arial"/>
          <w:sz w:val="24"/>
          <w:szCs w:val="24"/>
        </w:rPr>
        <w:t>240</w:t>
      </w:r>
      <w:r w:rsidR="006F0B9C" w:rsidRPr="00654484">
        <w:rPr>
          <w:rFonts w:ascii="Arial" w:hAnsi="Arial" w:cs="Arial"/>
          <w:sz w:val="24"/>
          <w:szCs w:val="24"/>
        </w:rPr>
        <w:t>/2</w:t>
      </w:r>
      <w:bookmarkEnd w:id="1"/>
      <w:r w:rsidR="00B91F84">
        <w:rPr>
          <w:rFonts w:ascii="Arial" w:hAnsi="Arial" w:cs="Arial"/>
          <w:sz w:val="24"/>
          <w:szCs w:val="24"/>
        </w:rPr>
        <w:t>5</w:t>
      </w:r>
    </w:p>
    <w:p w14:paraId="7E0765F9" w14:textId="531EDE1E"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AA5E7E">
        <w:rPr>
          <w:rFonts w:ascii="Arial" w:hAnsi="Arial" w:cs="Arial"/>
          <w:sz w:val="24"/>
          <w:szCs w:val="24"/>
        </w:rPr>
        <w:t>8</w:t>
      </w:r>
      <w:r w:rsidR="002E6F3D">
        <w:rPr>
          <w:rFonts w:ascii="Arial" w:hAnsi="Arial" w:cs="Arial"/>
          <w:sz w:val="24"/>
          <w:szCs w:val="24"/>
        </w:rPr>
        <w:t xml:space="preserve"> </w:t>
      </w:r>
      <w:r w:rsidR="00393FAE">
        <w:rPr>
          <w:rFonts w:ascii="Arial" w:hAnsi="Arial" w:cs="Arial"/>
          <w:sz w:val="24"/>
          <w:szCs w:val="24"/>
        </w:rPr>
        <w:t>sierpnia</w:t>
      </w:r>
      <w:r w:rsidR="00D2713D">
        <w:rPr>
          <w:rFonts w:ascii="Arial" w:hAnsi="Arial" w:cs="Arial"/>
          <w:sz w:val="24"/>
          <w:szCs w:val="24"/>
        </w:rPr>
        <w:t xml:space="preserve"> </w:t>
      </w:r>
      <w:r w:rsidR="002E6F3D">
        <w:rPr>
          <w:rFonts w:ascii="Arial" w:hAnsi="Arial" w:cs="Arial"/>
          <w:sz w:val="24"/>
          <w:szCs w:val="24"/>
        </w:rPr>
        <w:t>202</w:t>
      </w:r>
      <w:r w:rsidR="00B91F84">
        <w:rPr>
          <w:rFonts w:ascii="Arial" w:hAnsi="Arial" w:cs="Arial"/>
          <w:sz w:val="24"/>
          <w:szCs w:val="24"/>
        </w:rPr>
        <w:t>5</w:t>
      </w:r>
      <w:r w:rsidR="006F0B9C" w:rsidRPr="00654484">
        <w:rPr>
          <w:rFonts w:ascii="Arial" w:hAnsi="Arial" w:cs="Arial"/>
          <w:sz w:val="24"/>
          <w:szCs w:val="24"/>
        </w:rPr>
        <w:t xml:space="preserve"> r. do </w:t>
      </w:r>
      <w:r w:rsidR="001C2343">
        <w:rPr>
          <w:rFonts w:ascii="Arial" w:hAnsi="Arial" w:cs="Arial"/>
          <w:sz w:val="24"/>
          <w:szCs w:val="24"/>
        </w:rPr>
        <w:t>6</w:t>
      </w:r>
      <w:r w:rsidR="00AA5E7E">
        <w:rPr>
          <w:rFonts w:ascii="Arial" w:hAnsi="Arial" w:cs="Arial"/>
          <w:sz w:val="24"/>
          <w:szCs w:val="24"/>
        </w:rPr>
        <w:t xml:space="preserve"> </w:t>
      </w:r>
      <w:r w:rsidR="001C2343">
        <w:rPr>
          <w:rFonts w:ascii="Arial" w:hAnsi="Arial" w:cs="Arial"/>
          <w:sz w:val="24"/>
          <w:szCs w:val="24"/>
        </w:rPr>
        <w:t>października</w:t>
      </w:r>
      <w:r w:rsidR="006F0B9C" w:rsidRPr="00654484">
        <w:rPr>
          <w:rFonts w:ascii="Arial" w:hAnsi="Arial" w:cs="Arial"/>
          <w:sz w:val="24"/>
          <w:szCs w:val="24"/>
        </w:rPr>
        <w:t xml:space="preserve"> 202</w:t>
      </w:r>
      <w:r w:rsidR="00B91F84">
        <w:rPr>
          <w:rFonts w:ascii="Arial" w:hAnsi="Arial" w:cs="Arial"/>
          <w:sz w:val="24"/>
          <w:szCs w:val="24"/>
        </w:rPr>
        <w:t>5</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69F701C0"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23771B">
        <w:rPr>
          <w:rFonts w:ascii="Arial" w:hAnsi="Arial" w:cs="Arial"/>
          <w:sz w:val="24"/>
          <w:szCs w:val="24"/>
        </w:rPr>
        <w:t>3</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r w:rsidR="0023771B">
        <w:rPr>
          <w:rFonts w:ascii="Arial" w:hAnsi="Arial" w:cs="Arial"/>
          <w:sz w:val="24"/>
          <w:szCs w:val="24"/>
        </w:rPr>
        <w:t>8 września</w:t>
      </w:r>
      <w:r w:rsidR="00393FAE">
        <w:rPr>
          <w:rFonts w:ascii="Arial" w:hAnsi="Arial" w:cs="Arial"/>
          <w:sz w:val="24"/>
          <w:szCs w:val="24"/>
        </w:rPr>
        <w:t xml:space="preserve"> </w:t>
      </w:r>
      <w:r w:rsidR="00475C8E">
        <w:rPr>
          <w:rFonts w:ascii="Arial" w:hAnsi="Arial" w:cs="Arial"/>
          <w:sz w:val="24"/>
          <w:szCs w:val="24"/>
        </w:rPr>
        <w:t>202</w:t>
      </w:r>
      <w:r w:rsidR="00B91F84">
        <w:rPr>
          <w:rFonts w:ascii="Arial" w:hAnsi="Arial" w:cs="Arial"/>
          <w:sz w:val="24"/>
          <w:szCs w:val="24"/>
        </w:rPr>
        <w:t>5</w:t>
      </w:r>
      <w:r w:rsidRPr="00F70F80">
        <w:rPr>
          <w:rFonts w:ascii="Arial" w:hAnsi="Arial" w:cs="Arial"/>
          <w:sz w:val="24"/>
          <w:szCs w:val="24"/>
        </w:rPr>
        <w:t xml:space="preserve"> r.</w:t>
      </w:r>
    </w:p>
    <w:p w14:paraId="2013DEFA" w14:textId="23AE40FC"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23771B">
        <w:rPr>
          <w:rFonts w:ascii="Arial" w:hAnsi="Arial" w:cs="Arial"/>
          <w:sz w:val="24"/>
          <w:szCs w:val="24"/>
        </w:rPr>
        <w:t>8 września</w:t>
      </w:r>
      <w:r w:rsidR="00D5386A" w:rsidRPr="00FE6672">
        <w:rPr>
          <w:rFonts w:ascii="Arial" w:hAnsi="Arial" w:cs="Arial"/>
          <w:sz w:val="24"/>
          <w:szCs w:val="24"/>
        </w:rPr>
        <w:t xml:space="preserve"> </w:t>
      </w:r>
      <w:r w:rsidR="00FE37F6" w:rsidRPr="00FE6672">
        <w:rPr>
          <w:rFonts w:ascii="Arial" w:hAnsi="Arial" w:cs="Arial"/>
          <w:sz w:val="24"/>
          <w:szCs w:val="24"/>
        </w:rPr>
        <w:t>202</w:t>
      </w:r>
      <w:r w:rsidR="00B91F84">
        <w:rPr>
          <w:rFonts w:ascii="Arial" w:hAnsi="Arial" w:cs="Arial"/>
          <w:sz w:val="24"/>
          <w:szCs w:val="24"/>
        </w:rPr>
        <w:t>5</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3B0C9C">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0EDFDC3" w14:textId="77777777" w:rsidR="0097125E" w:rsidRDefault="00F76079" w:rsidP="007966E9">
          <w:pPr>
            <w:pStyle w:val="Nagwekspisutreci"/>
            <w:spacing w:line="360" w:lineRule="auto"/>
            <w:rPr>
              <w:color w:val="0070C0"/>
              <w:sz w:val="36"/>
              <w:szCs w:val="36"/>
            </w:rPr>
          </w:pPr>
          <w:r w:rsidRPr="008C1A0D">
            <w:rPr>
              <w:color w:val="0070C0"/>
              <w:sz w:val="36"/>
              <w:szCs w:val="36"/>
            </w:rPr>
            <w:t>Spis treści</w:t>
          </w:r>
        </w:p>
        <w:p w14:paraId="352CE08E" w14:textId="77777777" w:rsidR="00A025B9" w:rsidRPr="00A025B9" w:rsidRDefault="00A025B9" w:rsidP="007966E9">
          <w:pPr>
            <w:spacing w:after="0" w:line="360" w:lineRule="auto"/>
          </w:pPr>
        </w:p>
        <w:p w14:paraId="0FE93A40" w14:textId="0AD4D10C" w:rsidR="00126552" w:rsidRPr="00126552" w:rsidRDefault="004705D5"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207792805" w:history="1">
            <w:r w:rsidR="00126552" w:rsidRPr="00126552">
              <w:rPr>
                <w:rStyle w:val="Hipercze"/>
                <w:rFonts w:ascii="Arial" w:hAnsi="Arial" w:cs="Arial"/>
                <w:noProof/>
                <w:sz w:val="24"/>
                <w:szCs w:val="24"/>
              </w:rPr>
              <w:t>§ 1. Podstawowe informacje</w:t>
            </w:r>
            <w:r w:rsidR="00126552" w:rsidRPr="00126552">
              <w:rPr>
                <w:rFonts w:ascii="Arial" w:hAnsi="Arial" w:cs="Arial"/>
                <w:noProof/>
                <w:webHidden/>
                <w:sz w:val="24"/>
                <w:szCs w:val="24"/>
              </w:rPr>
              <w:tab/>
            </w:r>
            <w:r w:rsidR="00126552" w:rsidRPr="00126552">
              <w:rPr>
                <w:rFonts w:ascii="Arial" w:hAnsi="Arial" w:cs="Arial"/>
                <w:noProof/>
                <w:webHidden/>
                <w:sz w:val="24"/>
                <w:szCs w:val="24"/>
              </w:rPr>
              <w:fldChar w:fldCharType="begin"/>
            </w:r>
            <w:r w:rsidR="00126552" w:rsidRPr="00126552">
              <w:rPr>
                <w:rFonts w:ascii="Arial" w:hAnsi="Arial" w:cs="Arial"/>
                <w:noProof/>
                <w:webHidden/>
                <w:sz w:val="24"/>
                <w:szCs w:val="24"/>
              </w:rPr>
              <w:instrText xml:space="preserve"> PAGEREF _Toc207792805 \h </w:instrText>
            </w:r>
            <w:r w:rsidR="00126552" w:rsidRPr="00126552">
              <w:rPr>
                <w:rFonts w:ascii="Arial" w:hAnsi="Arial" w:cs="Arial"/>
                <w:noProof/>
                <w:webHidden/>
                <w:sz w:val="24"/>
                <w:szCs w:val="24"/>
              </w:rPr>
            </w:r>
            <w:r w:rsidR="00126552" w:rsidRPr="00126552">
              <w:rPr>
                <w:rFonts w:ascii="Arial" w:hAnsi="Arial" w:cs="Arial"/>
                <w:noProof/>
                <w:webHidden/>
                <w:sz w:val="24"/>
                <w:szCs w:val="24"/>
              </w:rPr>
              <w:fldChar w:fldCharType="separate"/>
            </w:r>
            <w:r w:rsidR="00F5471B">
              <w:rPr>
                <w:rFonts w:ascii="Arial" w:hAnsi="Arial" w:cs="Arial"/>
                <w:noProof/>
                <w:webHidden/>
                <w:sz w:val="24"/>
                <w:szCs w:val="24"/>
              </w:rPr>
              <w:t>3</w:t>
            </w:r>
            <w:r w:rsidR="00126552" w:rsidRPr="00126552">
              <w:rPr>
                <w:rFonts w:ascii="Arial" w:hAnsi="Arial" w:cs="Arial"/>
                <w:noProof/>
                <w:webHidden/>
                <w:sz w:val="24"/>
                <w:szCs w:val="24"/>
              </w:rPr>
              <w:fldChar w:fldCharType="end"/>
            </w:r>
          </w:hyperlink>
        </w:p>
        <w:p w14:paraId="016C6A24" w14:textId="6BF6F01B"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06" w:history="1">
            <w:r w:rsidRPr="00126552">
              <w:rPr>
                <w:rStyle w:val="Hipercze"/>
                <w:rFonts w:ascii="Arial" w:hAnsi="Arial" w:cs="Arial"/>
                <w:noProof/>
                <w:sz w:val="24"/>
                <w:szCs w:val="24"/>
              </w:rPr>
              <w:t>§ 2. Sposób wyboru projektów</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_Toc207792806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5</w:t>
            </w:r>
            <w:r w:rsidRPr="00126552">
              <w:rPr>
                <w:rFonts w:ascii="Arial" w:hAnsi="Arial" w:cs="Arial"/>
                <w:noProof/>
                <w:webHidden/>
                <w:sz w:val="24"/>
                <w:szCs w:val="24"/>
              </w:rPr>
              <w:fldChar w:fldCharType="end"/>
            </w:r>
          </w:hyperlink>
        </w:p>
        <w:p w14:paraId="3730A618" w14:textId="1901246E"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07" w:history="1">
            <w:r w:rsidRPr="00126552">
              <w:rPr>
                <w:rStyle w:val="Hipercze"/>
                <w:rFonts w:ascii="Arial" w:hAnsi="Arial" w:cs="Arial"/>
                <w:noProof/>
                <w:sz w:val="24"/>
                <w:szCs w:val="24"/>
              </w:rPr>
              <w:t>§ 3. Wnioskodawcy</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_Toc207792807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5</w:t>
            </w:r>
            <w:r w:rsidRPr="00126552">
              <w:rPr>
                <w:rFonts w:ascii="Arial" w:hAnsi="Arial" w:cs="Arial"/>
                <w:noProof/>
                <w:webHidden/>
                <w:sz w:val="24"/>
                <w:szCs w:val="24"/>
              </w:rPr>
              <w:fldChar w:fldCharType="end"/>
            </w:r>
          </w:hyperlink>
        </w:p>
        <w:p w14:paraId="6060B757" w14:textId="230D849D"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08" w:history="1">
            <w:r w:rsidRPr="00126552">
              <w:rPr>
                <w:rStyle w:val="Hipercze"/>
                <w:rFonts w:ascii="Arial" w:hAnsi="Arial" w:cs="Arial"/>
                <w:noProof/>
                <w:sz w:val="24"/>
                <w:szCs w:val="24"/>
              </w:rPr>
              <w:t>§ 4. Typy projektów i grupy docelowe</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_Toc207792808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6</w:t>
            </w:r>
            <w:r w:rsidRPr="00126552">
              <w:rPr>
                <w:rFonts w:ascii="Arial" w:hAnsi="Arial" w:cs="Arial"/>
                <w:noProof/>
                <w:webHidden/>
                <w:sz w:val="24"/>
                <w:szCs w:val="24"/>
              </w:rPr>
              <w:fldChar w:fldCharType="end"/>
            </w:r>
          </w:hyperlink>
        </w:p>
        <w:p w14:paraId="79667AFD" w14:textId="58AD72F2"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09" w:history="1">
            <w:r w:rsidRPr="00126552">
              <w:rPr>
                <w:rStyle w:val="Hipercze"/>
                <w:rFonts w:ascii="Arial" w:hAnsi="Arial" w:cs="Arial"/>
                <w:noProof/>
                <w:sz w:val="24"/>
                <w:szCs w:val="24"/>
              </w:rPr>
              <w:t>§ 5. Informacja finansowa</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_Toc207792809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12</w:t>
            </w:r>
            <w:r w:rsidRPr="00126552">
              <w:rPr>
                <w:rFonts w:ascii="Arial" w:hAnsi="Arial" w:cs="Arial"/>
                <w:noProof/>
                <w:webHidden/>
                <w:sz w:val="24"/>
                <w:szCs w:val="24"/>
              </w:rPr>
              <w:fldChar w:fldCharType="end"/>
            </w:r>
          </w:hyperlink>
        </w:p>
        <w:p w14:paraId="6B893BCF" w14:textId="00EA1153"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0" w:history="1">
            <w:r w:rsidRPr="00126552">
              <w:rPr>
                <w:rStyle w:val="Hipercze"/>
                <w:rFonts w:ascii="Arial" w:hAnsi="Arial" w:cs="Arial"/>
                <w:noProof/>
                <w:sz w:val="24"/>
                <w:szCs w:val="24"/>
              </w:rPr>
              <w:t>§ 6. Wymagania dotyczące projektów</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_Toc207792810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14</w:t>
            </w:r>
            <w:r w:rsidRPr="00126552">
              <w:rPr>
                <w:rFonts w:ascii="Arial" w:hAnsi="Arial" w:cs="Arial"/>
                <w:noProof/>
                <w:webHidden/>
                <w:sz w:val="24"/>
                <w:szCs w:val="24"/>
              </w:rPr>
              <w:fldChar w:fldCharType="end"/>
            </w:r>
          </w:hyperlink>
        </w:p>
        <w:p w14:paraId="0AC876CE" w14:textId="643FFCFD"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1" w:history="1">
            <w:r w:rsidRPr="00126552">
              <w:rPr>
                <w:rStyle w:val="Hipercze"/>
                <w:rFonts w:ascii="Arial" w:hAnsi="Arial" w:cs="Arial"/>
                <w:noProof/>
                <w:sz w:val="24"/>
                <w:szCs w:val="24"/>
              </w:rPr>
              <w:t>§ 7. Komunikacja</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_Toc207792811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28</w:t>
            </w:r>
            <w:r w:rsidRPr="00126552">
              <w:rPr>
                <w:rFonts w:ascii="Arial" w:hAnsi="Arial" w:cs="Arial"/>
                <w:noProof/>
                <w:webHidden/>
                <w:sz w:val="24"/>
                <w:szCs w:val="24"/>
              </w:rPr>
              <w:fldChar w:fldCharType="end"/>
            </w:r>
          </w:hyperlink>
        </w:p>
        <w:p w14:paraId="47826107" w14:textId="7CC85B0A"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2" w:history="1">
            <w:r w:rsidRPr="00126552">
              <w:rPr>
                <w:rStyle w:val="Hipercze"/>
                <w:rFonts w:ascii="Arial" w:hAnsi="Arial" w:cs="Arial"/>
                <w:noProof/>
                <w:sz w:val="24"/>
                <w:szCs w:val="24"/>
              </w:rPr>
              <w:t>§ 8. Składanie wniosku</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_Toc207792812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29</w:t>
            </w:r>
            <w:r w:rsidRPr="00126552">
              <w:rPr>
                <w:rFonts w:ascii="Arial" w:hAnsi="Arial" w:cs="Arial"/>
                <w:noProof/>
                <w:webHidden/>
                <w:sz w:val="24"/>
                <w:szCs w:val="24"/>
              </w:rPr>
              <w:fldChar w:fldCharType="end"/>
            </w:r>
          </w:hyperlink>
        </w:p>
        <w:p w14:paraId="6FD1191D" w14:textId="5D459675"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3" w:history="1">
            <w:r w:rsidRPr="00126552">
              <w:rPr>
                <w:rStyle w:val="Hipercze"/>
                <w:rFonts w:ascii="Arial" w:hAnsi="Arial" w:cs="Arial"/>
                <w:noProof/>
                <w:sz w:val="24"/>
                <w:szCs w:val="24"/>
              </w:rPr>
              <w:t>§ 9. Opis procedury oceny projektów</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_Toc207792813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32</w:t>
            </w:r>
            <w:r w:rsidRPr="00126552">
              <w:rPr>
                <w:rFonts w:ascii="Arial" w:hAnsi="Arial" w:cs="Arial"/>
                <w:noProof/>
                <w:webHidden/>
                <w:sz w:val="24"/>
                <w:szCs w:val="24"/>
              </w:rPr>
              <w:fldChar w:fldCharType="end"/>
            </w:r>
          </w:hyperlink>
        </w:p>
        <w:p w14:paraId="43BD69FE" w14:textId="7E66723F"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4" w:history="1">
            <w:r w:rsidRPr="00126552">
              <w:rPr>
                <w:rStyle w:val="Hipercze"/>
                <w:rFonts w:ascii="Arial" w:hAnsi="Arial" w:cs="Arial"/>
                <w:noProof/>
                <w:sz w:val="24"/>
                <w:szCs w:val="24"/>
              </w:rPr>
              <w:t>§ 10. Wyniki oceny</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_Toc207792814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38</w:t>
            </w:r>
            <w:r w:rsidRPr="00126552">
              <w:rPr>
                <w:rFonts w:ascii="Arial" w:hAnsi="Arial" w:cs="Arial"/>
                <w:noProof/>
                <w:webHidden/>
                <w:sz w:val="24"/>
                <w:szCs w:val="24"/>
              </w:rPr>
              <w:fldChar w:fldCharType="end"/>
            </w:r>
          </w:hyperlink>
        </w:p>
        <w:p w14:paraId="549803DF" w14:textId="36C4A573"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5" w:history="1">
            <w:r w:rsidRPr="00126552">
              <w:rPr>
                <w:rStyle w:val="Hipercze"/>
                <w:rFonts w:ascii="Arial" w:hAnsi="Arial" w:cs="Arial"/>
                <w:noProof/>
                <w:sz w:val="24"/>
                <w:szCs w:val="24"/>
              </w:rPr>
              <w:t>§ 11. Procedura odwoławcza</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_Toc207792815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39</w:t>
            </w:r>
            <w:r w:rsidRPr="00126552">
              <w:rPr>
                <w:rFonts w:ascii="Arial" w:hAnsi="Arial" w:cs="Arial"/>
                <w:noProof/>
                <w:webHidden/>
                <w:sz w:val="24"/>
                <w:szCs w:val="24"/>
              </w:rPr>
              <w:fldChar w:fldCharType="end"/>
            </w:r>
          </w:hyperlink>
        </w:p>
        <w:p w14:paraId="66D9709B" w14:textId="33BA6057"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6" w:history="1">
            <w:r w:rsidRPr="00126552">
              <w:rPr>
                <w:rStyle w:val="Hipercze"/>
                <w:rFonts w:ascii="Arial" w:hAnsi="Arial" w:cs="Arial"/>
                <w:noProof/>
                <w:sz w:val="24"/>
                <w:szCs w:val="24"/>
              </w:rPr>
              <w:t>§ 12. Umowa o dofinansowanie projektu</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_Toc207792816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43</w:t>
            </w:r>
            <w:r w:rsidRPr="00126552">
              <w:rPr>
                <w:rFonts w:ascii="Arial" w:hAnsi="Arial" w:cs="Arial"/>
                <w:noProof/>
                <w:webHidden/>
                <w:sz w:val="24"/>
                <w:szCs w:val="24"/>
              </w:rPr>
              <w:fldChar w:fldCharType="end"/>
            </w:r>
          </w:hyperlink>
        </w:p>
        <w:p w14:paraId="3EC1C80B" w14:textId="21641E7A"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7" w:history="1">
            <w:r w:rsidRPr="00126552">
              <w:rPr>
                <w:rStyle w:val="Hipercze"/>
                <w:rFonts w:ascii="Arial" w:hAnsi="Arial" w:cs="Arial"/>
                <w:noProof/>
                <w:sz w:val="24"/>
                <w:szCs w:val="24"/>
              </w:rPr>
              <w:t>§ 13. Postanowienia końcowe</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_Toc207792817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46</w:t>
            </w:r>
            <w:r w:rsidRPr="00126552">
              <w:rPr>
                <w:rFonts w:ascii="Arial" w:hAnsi="Arial" w:cs="Arial"/>
                <w:noProof/>
                <w:webHidden/>
                <w:sz w:val="24"/>
                <w:szCs w:val="24"/>
              </w:rPr>
              <w:fldChar w:fldCharType="end"/>
            </w:r>
          </w:hyperlink>
        </w:p>
        <w:p w14:paraId="2B2430C1" w14:textId="14392C39"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8" w:history="1">
            <w:r w:rsidRPr="00126552">
              <w:rPr>
                <w:rStyle w:val="Hipercze"/>
                <w:rFonts w:ascii="Arial" w:hAnsi="Arial" w:cs="Arial"/>
                <w:noProof/>
                <w:sz w:val="24"/>
                <w:szCs w:val="24"/>
              </w:rPr>
              <w:t>Podstawa prawna</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_Toc207792818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49</w:t>
            </w:r>
            <w:r w:rsidRPr="00126552">
              <w:rPr>
                <w:rFonts w:ascii="Arial" w:hAnsi="Arial" w:cs="Arial"/>
                <w:noProof/>
                <w:webHidden/>
                <w:sz w:val="24"/>
                <w:szCs w:val="24"/>
              </w:rPr>
              <w:fldChar w:fldCharType="end"/>
            </w:r>
          </w:hyperlink>
        </w:p>
        <w:p w14:paraId="266F1F07" w14:textId="02D7D4D4"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19" w:history="1">
            <w:r w:rsidRPr="00126552">
              <w:rPr>
                <w:rStyle w:val="Hipercze"/>
                <w:rFonts w:ascii="Arial" w:hAnsi="Arial" w:cs="Arial"/>
                <w:noProof/>
                <w:sz w:val="24"/>
                <w:szCs w:val="24"/>
              </w:rPr>
              <w:t>Słowniczek</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_Toc207792819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51</w:t>
            </w:r>
            <w:r w:rsidRPr="00126552">
              <w:rPr>
                <w:rFonts w:ascii="Arial" w:hAnsi="Arial" w:cs="Arial"/>
                <w:noProof/>
                <w:webHidden/>
                <w:sz w:val="24"/>
                <w:szCs w:val="24"/>
              </w:rPr>
              <w:fldChar w:fldCharType="end"/>
            </w:r>
          </w:hyperlink>
        </w:p>
        <w:p w14:paraId="10060AE4" w14:textId="534A3CDC" w:rsidR="00126552" w:rsidRPr="00126552" w:rsidRDefault="00126552" w:rsidP="00126552">
          <w:pPr>
            <w:pStyle w:val="Spistreci1"/>
            <w:tabs>
              <w:tab w:val="right" w:leader="dot" w:pos="9062"/>
            </w:tabs>
            <w:spacing w:line="360" w:lineRule="auto"/>
            <w:rPr>
              <w:rFonts w:ascii="Arial" w:eastAsiaTheme="minorEastAsia" w:hAnsi="Arial" w:cs="Arial"/>
              <w:noProof/>
              <w:kern w:val="2"/>
              <w:sz w:val="24"/>
              <w:szCs w:val="24"/>
              <w:lang w:eastAsia="pl-PL"/>
              <w14:ligatures w14:val="standardContextual"/>
            </w:rPr>
          </w:pPr>
          <w:hyperlink w:anchor="_Toc207792820" w:history="1">
            <w:r w:rsidRPr="00126552">
              <w:rPr>
                <w:rStyle w:val="Hipercze"/>
                <w:rFonts w:ascii="Arial" w:hAnsi="Arial" w:cs="Arial"/>
                <w:noProof/>
                <w:sz w:val="24"/>
                <w:szCs w:val="24"/>
              </w:rPr>
              <w:t>Lista załączników do regulaminu</w:t>
            </w:r>
            <w:r w:rsidRPr="00126552">
              <w:rPr>
                <w:rFonts w:ascii="Arial" w:hAnsi="Arial" w:cs="Arial"/>
                <w:noProof/>
                <w:webHidden/>
                <w:sz w:val="24"/>
                <w:szCs w:val="24"/>
              </w:rPr>
              <w:tab/>
            </w:r>
            <w:r w:rsidRPr="00126552">
              <w:rPr>
                <w:rFonts w:ascii="Arial" w:hAnsi="Arial" w:cs="Arial"/>
                <w:noProof/>
                <w:webHidden/>
                <w:sz w:val="24"/>
                <w:szCs w:val="24"/>
              </w:rPr>
              <w:fldChar w:fldCharType="begin"/>
            </w:r>
            <w:r w:rsidRPr="00126552">
              <w:rPr>
                <w:rFonts w:ascii="Arial" w:hAnsi="Arial" w:cs="Arial"/>
                <w:noProof/>
                <w:webHidden/>
                <w:sz w:val="24"/>
                <w:szCs w:val="24"/>
              </w:rPr>
              <w:instrText xml:space="preserve"> PAGEREF _Toc207792820 \h </w:instrText>
            </w:r>
            <w:r w:rsidRPr="00126552">
              <w:rPr>
                <w:rFonts w:ascii="Arial" w:hAnsi="Arial" w:cs="Arial"/>
                <w:noProof/>
                <w:webHidden/>
                <w:sz w:val="24"/>
                <w:szCs w:val="24"/>
              </w:rPr>
            </w:r>
            <w:r w:rsidRPr="00126552">
              <w:rPr>
                <w:rFonts w:ascii="Arial" w:hAnsi="Arial" w:cs="Arial"/>
                <w:noProof/>
                <w:webHidden/>
                <w:sz w:val="24"/>
                <w:szCs w:val="24"/>
              </w:rPr>
              <w:fldChar w:fldCharType="separate"/>
            </w:r>
            <w:r w:rsidR="00F5471B">
              <w:rPr>
                <w:rFonts w:ascii="Arial" w:hAnsi="Arial" w:cs="Arial"/>
                <w:noProof/>
                <w:webHidden/>
                <w:sz w:val="24"/>
                <w:szCs w:val="24"/>
              </w:rPr>
              <w:t>52</w:t>
            </w:r>
            <w:r w:rsidRPr="00126552">
              <w:rPr>
                <w:rFonts w:ascii="Arial" w:hAnsi="Arial" w:cs="Arial"/>
                <w:noProof/>
                <w:webHidden/>
                <w:sz w:val="24"/>
                <w:szCs w:val="24"/>
              </w:rPr>
              <w:fldChar w:fldCharType="end"/>
            </w:r>
          </w:hyperlink>
        </w:p>
        <w:p w14:paraId="1A7EB20A" w14:textId="52DC7AE9" w:rsidR="00F76079" w:rsidRPr="00F70F80" w:rsidRDefault="004705D5" w:rsidP="007966E9">
          <w:pPr>
            <w:spacing w:line="360" w:lineRule="auto"/>
          </w:pPr>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815C9C">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2" w:name="_Toc207792805"/>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2"/>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proofErr w:type="spellStart"/>
      <w:r w:rsidR="001600DE" w:rsidRPr="00B46E30">
        <w:rPr>
          <w:rFonts w:ascii="Arial" w:hAnsi="Arial" w:cs="Arial"/>
          <w:sz w:val="24"/>
          <w:szCs w:val="24"/>
          <w:u w:color="0070C0"/>
        </w:rPr>
        <w:t>FEdKP</w:t>
      </w:r>
      <w:proofErr w:type="spellEnd"/>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3D56853E"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08.</w:t>
      </w:r>
      <w:r w:rsidR="00393FAE">
        <w:rPr>
          <w:rFonts w:ascii="Arial" w:hAnsi="Arial" w:cs="Arial"/>
          <w:sz w:val="24"/>
          <w:szCs w:val="24"/>
        </w:rPr>
        <w:t>17</w:t>
      </w:r>
      <w:r w:rsidR="006C7C95" w:rsidRPr="006C7C95">
        <w:rPr>
          <w:rFonts w:ascii="Arial" w:hAnsi="Arial" w:cs="Arial"/>
          <w:sz w:val="24"/>
          <w:szCs w:val="24"/>
        </w:rPr>
        <w:t xml:space="preserve"> Kształcenie </w:t>
      </w:r>
      <w:r w:rsidR="00633688">
        <w:rPr>
          <w:rFonts w:ascii="Arial" w:hAnsi="Arial" w:cs="Arial"/>
          <w:sz w:val="24"/>
          <w:szCs w:val="24"/>
        </w:rPr>
        <w:t>zawodow</w:t>
      </w:r>
      <w:r w:rsidR="006C7C95" w:rsidRPr="006C7C95">
        <w:rPr>
          <w:rFonts w:ascii="Arial" w:hAnsi="Arial" w:cs="Arial"/>
          <w:sz w:val="24"/>
          <w:szCs w:val="24"/>
        </w:rPr>
        <w:t>e</w:t>
      </w:r>
      <w:r w:rsidR="006C7C95">
        <w:rPr>
          <w:rFonts w:ascii="Arial" w:hAnsi="Arial" w:cs="Arial"/>
          <w:sz w:val="24"/>
          <w:szCs w:val="24"/>
        </w:rPr>
        <w:t>,</w:t>
      </w:r>
    </w:p>
    <w:p w14:paraId="06FF924C" w14:textId="21A4AEE6" w:rsidR="00B83400" w:rsidRPr="00BC6905" w:rsidRDefault="00B83400" w:rsidP="0017212F">
      <w:pPr>
        <w:pStyle w:val="Akapitzlist"/>
        <w:numPr>
          <w:ilvl w:val="2"/>
          <w:numId w:val="7"/>
        </w:numPr>
        <w:spacing w:line="360" w:lineRule="auto"/>
        <w:rPr>
          <w:rFonts w:ascii="Arial" w:hAnsi="Arial" w:cs="Arial"/>
          <w:sz w:val="24"/>
          <w:szCs w:val="24"/>
        </w:rPr>
      </w:pPr>
      <w:r w:rsidRPr="00BC6905">
        <w:rPr>
          <w:rFonts w:ascii="Arial" w:hAnsi="Arial" w:cs="Arial"/>
          <w:sz w:val="24"/>
          <w:szCs w:val="24"/>
        </w:rPr>
        <w:t>c</w:t>
      </w:r>
      <w:r w:rsidR="001600DE" w:rsidRPr="00BC6905">
        <w:rPr>
          <w:rFonts w:ascii="Arial" w:hAnsi="Arial" w:cs="Arial"/>
          <w:sz w:val="24"/>
          <w:szCs w:val="24"/>
        </w:rPr>
        <w:t>elu szczegółowego</w:t>
      </w:r>
      <w:r w:rsidR="00DC5E9C" w:rsidRPr="00BC6905">
        <w:rPr>
          <w:rFonts w:ascii="Arial" w:hAnsi="Arial" w:cs="Arial"/>
          <w:sz w:val="24"/>
          <w:szCs w:val="24"/>
        </w:rPr>
        <w:t>:</w:t>
      </w:r>
      <w:r w:rsidR="008B363F" w:rsidRPr="00BC6905">
        <w:rPr>
          <w:rFonts w:ascii="Arial" w:hAnsi="Arial" w:cs="Arial"/>
          <w:sz w:val="24"/>
          <w:szCs w:val="24"/>
        </w:rPr>
        <w:t xml:space="preserve"> </w:t>
      </w:r>
      <w:r w:rsidR="006C7C95" w:rsidRPr="00BC6905">
        <w:rPr>
          <w:rFonts w:ascii="Arial" w:hAnsi="Arial" w:cs="Arial"/>
          <w:sz w:val="24"/>
          <w:szCs w:val="24"/>
        </w:rPr>
        <w:t>4</w:t>
      </w:r>
      <w:r w:rsidR="00D874D6" w:rsidRPr="00BC6905">
        <w:rPr>
          <w:rFonts w:ascii="Arial" w:hAnsi="Arial" w:cs="Arial"/>
          <w:sz w:val="24"/>
          <w:szCs w:val="24"/>
        </w:rPr>
        <w:t>.F</w:t>
      </w:r>
      <w:r w:rsidR="006C7C95" w:rsidRPr="00BC6905">
        <w:rPr>
          <w:rFonts w:ascii="Arial" w:hAnsi="Arial" w:cs="Arial"/>
          <w:sz w:val="24"/>
          <w:szCs w:val="24"/>
        </w:rPr>
        <w:t xml:space="preserve"> Wspieranie równego dostępu do dobrej jakości, włączającego kształcenia i szkolenia oraz możliwości ich ukończenia, </w:t>
      </w:r>
      <w:r w:rsidR="00CF590C" w:rsidRPr="00BC6905">
        <w:rPr>
          <w:rFonts w:ascii="Arial" w:hAnsi="Arial" w:cs="Arial"/>
          <w:sz w:val="24"/>
          <w:szCs w:val="24"/>
        </w:rPr>
        <w:br/>
      </w:r>
      <w:r w:rsidR="006C7C95" w:rsidRPr="00BC6905">
        <w:rPr>
          <w:rFonts w:ascii="Arial" w:hAnsi="Arial" w:cs="Arial"/>
          <w:sz w:val="24"/>
          <w:szCs w:val="24"/>
        </w:rPr>
        <w:t xml:space="preserve">w szczególności w odniesieniu do grup w niekorzystnej sytuacji, </w:t>
      </w:r>
      <w:r w:rsidR="00CF590C" w:rsidRPr="00BC6905">
        <w:rPr>
          <w:rFonts w:ascii="Arial" w:hAnsi="Arial" w:cs="Arial"/>
          <w:sz w:val="24"/>
          <w:szCs w:val="24"/>
        </w:rPr>
        <w:br/>
      </w:r>
      <w:r w:rsidR="006C7C95" w:rsidRPr="00BC6905">
        <w:rPr>
          <w:rFonts w:ascii="Arial" w:hAnsi="Arial" w:cs="Arial"/>
          <w:sz w:val="24"/>
          <w:szCs w:val="24"/>
        </w:rPr>
        <w:t xml:space="preserve">od wczesnej edukacji i opieki nad dzieckiem przez ogólne i zawodowe kształcenie i szkolenie, po szkolnictwo wyższe, a także kształcenie </w:t>
      </w:r>
      <w:r w:rsidR="00CF590C" w:rsidRPr="00BC6905">
        <w:rPr>
          <w:rFonts w:ascii="Arial" w:hAnsi="Arial" w:cs="Arial"/>
          <w:sz w:val="24"/>
          <w:szCs w:val="24"/>
        </w:rPr>
        <w:br/>
      </w:r>
      <w:r w:rsidR="006C7C95" w:rsidRPr="00BC6905">
        <w:rPr>
          <w:rFonts w:ascii="Arial" w:hAnsi="Arial" w:cs="Arial"/>
          <w:sz w:val="24"/>
          <w:szCs w:val="24"/>
        </w:rPr>
        <w:t>i uczenie się dorosłych, w tym ułatwianie mobilności edukacyjnej dla wszystkich i dostępności dla osób z niepełnosprawnościami</w:t>
      </w:r>
      <w:r w:rsidR="00393FAE" w:rsidRPr="00BC6905">
        <w:rPr>
          <w:rFonts w:ascii="Arial" w:hAnsi="Arial" w:cs="Arial"/>
          <w:sz w:val="24"/>
          <w:szCs w:val="24"/>
        </w:rPr>
        <w:t>.</w:t>
      </w:r>
      <w:r w:rsidR="00BC6905" w:rsidRPr="00BC6905">
        <w:rPr>
          <w:rFonts w:ascii="Arial" w:hAnsi="Arial" w:cs="Arial"/>
          <w:sz w:val="24"/>
          <w:szCs w:val="24"/>
        </w:rPr>
        <w:t xml:space="preserve"> </w:t>
      </w:r>
      <w:r w:rsidR="00707E27" w:rsidRPr="00BC6905">
        <w:rPr>
          <w:rFonts w:ascii="Arial" w:hAnsi="Arial" w:cs="Arial"/>
          <w:sz w:val="24"/>
          <w:szCs w:val="24"/>
        </w:rPr>
        <w:t xml:space="preserve"> </w:t>
      </w:r>
    </w:p>
    <w:p w14:paraId="159C1061" w14:textId="433B0FA7"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CF590C">
        <w:rPr>
          <w:rFonts w:ascii="Arial" w:hAnsi="Arial" w:cs="Arial"/>
          <w:sz w:val="24"/>
          <w:szCs w:val="24"/>
        </w:rPr>
        <w:br/>
      </w:r>
      <w:r w:rsidR="003C7BDC" w:rsidRPr="003C7BDC">
        <w:rPr>
          <w:rFonts w:ascii="Arial" w:hAnsi="Arial" w:cs="Arial"/>
          <w:sz w:val="24"/>
          <w:szCs w:val="24"/>
        </w:rPr>
        <w:t xml:space="preserve">14 300 488,76 </w:t>
      </w:r>
      <w:r>
        <w:rPr>
          <w:rFonts w:ascii="Arial" w:hAnsi="Arial" w:cs="Arial"/>
          <w:sz w:val="24"/>
          <w:szCs w:val="24"/>
        </w:rPr>
        <w:t>zł.</w:t>
      </w:r>
    </w:p>
    <w:p w14:paraId="1F2D1782" w14:textId="618A8129" w:rsidR="002E3C90" w:rsidRPr="001B14C4"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 xml:space="preserve">e z EFS+ i </w:t>
      </w:r>
      <w:r w:rsidRPr="007966E9">
        <w:rPr>
          <w:rFonts w:ascii="Arial" w:hAnsi="Arial" w:cs="Arial"/>
          <w:sz w:val="24"/>
          <w:szCs w:val="24"/>
        </w:rPr>
        <w:t>budżetu państwa</w:t>
      </w:r>
      <w:r w:rsidRPr="001B14C4">
        <w:rPr>
          <w:rFonts w:ascii="Arial" w:hAnsi="Arial" w:cs="Arial"/>
          <w:sz w:val="24"/>
          <w:szCs w:val="24"/>
        </w:rPr>
        <w:t>.</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68F06B98"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Czynności wykonywane przez IZ, które dotyczą wniosków składanych </w:t>
      </w:r>
      <w:r w:rsidR="00CF590C">
        <w:rPr>
          <w:rFonts w:ascii="Arial" w:hAnsi="Arial" w:cs="Arial"/>
          <w:sz w:val="24"/>
          <w:szCs w:val="24"/>
        </w:rPr>
        <w:br/>
      </w:r>
      <w:r w:rsidRPr="00B46E30">
        <w:rPr>
          <w:rFonts w:ascii="Arial" w:hAnsi="Arial" w:cs="Arial"/>
          <w:sz w:val="24"/>
          <w:szCs w:val="24"/>
        </w:rPr>
        <w:t>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74A0A42E"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1B14C4">
        <w:rPr>
          <w:rFonts w:ascii="Arial" w:hAnsi="Arial" w:cs="Arial"/>
          <w:sz w:val="24"/>
          <w:szCs w:val="24"/>
        </w:rPr>
        <w:t>8</w:t>
      </w:r>
      <w:r w:rsidR="00393FAE">
        <w:rPr>
          <w:rFonts w:ascii="Arial" w:hAnsi="Arial" w:cs="Arial"/>
          <w:sz w:val="24"/>
          <w:szCs w:val="24"/>
        </w:rPr>
        <w:t xml:space="preserve"> sierpnia</w:t>
      </w:r>
      <w:r w:rsidR="00143889">
        <w:rPr>
          <w:rFonts w:ascii="Arial" w:hAnsi="Arial" w:cs="Arial"/>
          <w:sz w:val="24"/>
          <w:szCs w:val="24"/>
        </w:rPr>
        <w:t xml:space="preserve"> 2025</w:t>
      </w:r>
      <w:r w:rsidR="00143889" w:rsidRPr="00654484">
        <w:rPr>
          <w:rFonts w:ascii="Arial" w:hAnsi="Arial" w:cs="Arial"/>
          <w:sz w:val="24"/>
          <w:szCs w:val="24"/>
        </w:rPr>
        <w:t xml:space="preserve"> r. do </w:t>
      </w:r>
      <w:r w:rsidR="001C2343">
        <w:rPr>
          <w:rFonts w:ascii="Arial" w:hAnsi="Arial" w:cs="Arial"/>
          <w:sz w:val="24"/>
          <w:szCs w:val="24"/>
        </w:rPr>
        <w:t>6</w:t>
      </w:r>
      <w:r w:rsidR="001B14C4">
        <w:rPr>
          <w:rFonts w:ascii="Arial" w:hAnsi="Arial" w:cs="Arial"/>
          <w:sz w:val="24"/>
          <w:szCs w:val="24"/>
        </w:rPr>
        <w:t xml:space="preserve"> </w:t>
      </w:r>
      <w:r w:rsidR="001C2343">
        <w:rPr>
          <w:rFonts w:ascii="Arial" w:hAnsi="Arial" w:cs="Arial"/>
          <w:sz w:val="24"/>
          <w:szCs w:val="24"/>
        </w:rPr>
        <w:t>października</w:t>
      </w:r>
      <w:r w:rsidR="00143889" w:rsidRPr="00654484">
        <w:rPr>
          <w:rFonts w:ascii="Arial" w:hAnsi="Arial" w:cs="Arial"/>
          <w:sz w:val="24"/>
          <w:szCs w:val="24"/>
        </w:rPr>
        <w:t xml:space="preserve"> 202</w:t>
      </w:r>
      <w:r w:rsidR="00143889">
        <w:rPr>
          <w:rFonts w:ascii="Arial" w:hAnsi="Arial" w:cs="Arial"/>
          <w:sz w:val="24"/>
          <w:szCs w:val="24"/>
        </w:rPr>
        <w:t>5</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0F812836"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w:t>
      </w:r>
      <w:r w:rsidR="00CF590C">
        <w:rPr>
          <w:rFonts w:ascii="Arial" w:hAnsi="Arial" w:cs="Arial"/>
          <w:sz w:val="24"/>
          <w:szCs w:val="24"/>
        </w:rPr>
        <w:br/>
      </w:r>
      <w:r w:rsidRPr="006A19E5">
        <w:rPr>
          <w:rFonts w:ascii="Arial" w:hAnsi="Arial" w:cs="Arial"/>
          <w:sz w:val="24"/>
          <w:szCs w:val="24"/>
        </w:rPr>
        <w:t xml:space="preserve">o 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lastRenderedPageBreak/>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63E91474" w:rsidR="006A19E5" w:rsidRPr="00754740" w:rsidRDefault="00075226">
      <w:pPr>
        <w:pStyle w:val="Akapitzlist"/>
        <w:numPr>
          <w:ilvl w:val="0"/>
          <w:numId w:val="10"/>
        </w:numPr>
        <w:spacing w:line="360" w:lineRule="auto"/>
        <w:rPr>
          <w:rFonts w:ascii="Arial" w:hAnsi="Arial" w:cs="Arial"/>
          <w:sz w:val="24"/>
          <w:szCs w:val="24"/>
        </w:rPr>
      </w:pPr>
      <w:r>
        <w:rPr>
          <w:rFonts w:ascii="Arial" w:hAnsi="Arial" w:cs="Arial"/>
          <w:sz w:val="24"/>
          <w:szCs w:val="24"/>
        </w:rPr>
        <w:t>zmiana</w:t>
      </w:r>
      <w:r w:rsidR="006A19E5" w:rsidRPr="00754740">
        <w:rPr>
          <w:rFonts w:ascii="Arial" w:hAnsi="Arial" w:cs="Arial"/>
          <w:sz w:val="24"/>
          <w:szCs w:val="24"/>
        </w:rPr>
        <w:t xml:space="preserve"> kwoty przewidzianej na dofinansowanie projektów w ramach </w:t>
      </w:r>
      <w:r w:rsidR="00074BD4" w:rsidRPr="00754740">
        <w:rPr>
          <w:rFonts w:ascii="Arial" w:hAnsi="Arial" w:cs="Arial"/>
          <w:sz w:val="24"/>
          <w:szCs w:val="24"/>
        </w:rPr>
        <w:t>postępowania</w:t>
      </w:r>
      <w:r w:rsidR="006A19E5" w:rsidRPr="00754740">
        <w:rPr>
          <w:rFonts w:ascii="Arial" w:hAnsi="Arial" w:cs="Arial"/>
          <w:sz w:val="24"/>
          <w:szCs w:val="24"/>
        </w:rPr>
        <w:t>,</w:t>
      </w:r>
    </w:p>
    <w:p w14:paraId="161A5E0E" w14:textId="19027CF9" w:rsidR="004506B1" w:rsidRPr="000562CE" w:rsidRDefault="004506B1" w:rsidP="000056ED">
      <w:pPr>
        <w:pStyle w:val="Akapitzlist"/>
        <w:numPr>
          <w:ilvl w:val="0"/>
          <w:numId w:val="10"/>
        </w:numPr>
        <w:spacing w:line="360" w:lineRule="auto"/>
        <w:rPr>
          <w:rFonts w:ascii="Arial" w:hAnsi="Arial" w:cs="Arial"/>
          <w:sz w:val="24"/>
          <w:szCs w:val="24"/>
        </w:rPr>
      </w:pPr>
      <w:r w:rsidRPr="000562CE">
        <w:rPr>
          <w:rFonts w:ascii="Arial" w:hAnsi="Arial" w:cs="Arial"/>
          <w:sz w:val="24"/>
          <w:szCs w:val="24"/>
        </w:rPr>
        <w:t xml:space="preserve">złożenie w naborze wniosków na kwotę dofinansowania przekraczającą 100% kwoty przeznaczonej na dofinansowanie projektów </w:t>
      </w:r>
      <w:r w:rsidR="00CF590C" w:rsidRPr="000562CE">
        <w:rPr>
          <w:rFonts w:ascii="Arial" w:hAnsi="Arial" w:cs="Arial"/>
          <w:sz w:val="24"/>
          <w:szCs w:val="24"/>
        </w:rPr>
        <w:br/>
      </w:r>
      <w:r w:rsidRPr="000562CE">
        <w:rPr>
          <w:rFonts w:ascii="Arial" w:hAnsi="Arial" w:cs="Arial"/>
          <w:sz w:val="24"/>
          <w:szCs w:val="24"/>
        </w:rPr>
        <w:t xml:space="preserve">w </w:t>
      </w:r>
      <w:r w:rsidR="00CF590C" w:rsidRPr="000562CE">
        <w:rPr>
          <w:rFonts w:ascii="Arial" w:hAnsi="Arial" w:cs="Arial"/>
          <w:sz w:val="24"/>
          <w:szCs w:val="24"/>
        </w:rPr>
        <w:t>p</w:t>
      </w:r>
      <w:r w:rsidRPr="000562CE">
        <w:rPr>
          <w:rFonts w:ascii="Arial" w:hAnsi="Arial" w:cs="Arial"/>
          <w:sz w:val="24"/>
          <w:szCs w:val="24"/>
        </w:rPr>
        <w:t>ostępowaniu,</w:t>
      </w:r>
    </w:p>
    <w:p w14:paraId="03FFA07B" w14:textId="77777777" w:rsidR="00074BD4" w:rsidRPr="00754740" w:rsidRDefault="00074BD4">
      <w:pPr>
        <w:pStyle w:val="Akapitzlist"/>
        <w:numPr>
          <w:ilvl w:val="0"/>
          <w:numId w:val="10"/>
        </w:numPr>
        <w:spacing w:line="360" w:lineRule="auto"/>
        <w:rPr>
          <w:rFonts w:ascii="Arial" w:hAnsi="Arial" w:cs="Arial"/>
          <w:sz w:val="24"/>
          <w:szCs w:val="24"/>
        </w:rPr>
      </w:pPr>
      <w:r w:rsidRPr="00754740">
        <w:rPr>
          <w:rFonts w:ascii="Arial" w:hAnsi="Arial" w:cs="Arial"/>
          <w:sz w:val="24"/>
          <w:szCs w:val="24"/>
        </w:rPr>
        <w:t xml:space="preserve">inna niż </w:t>
      </w:r>
      <w:r w:rsidR="00EB5BA0" w:rsidRPr="00754740">
        <w:rPr>
          <w:rFonts w:ascii="Arial" w:hAnsi="Arial" w:cs="Arial"/>
          <w:sz w:val="24"/>
          <w:szCs w:val="24"/>
        </w:rPr>
        <w:t>przewidywana</w:t>
      </w:r>
      <w:r w:rsidRPr="00754740">
        <w:rPr>
          <w:rFonts w:ascii="Arial" w:hAnsi="Arial" w:cs="Arial"/>
          <w:sz w:val="24"/>
          <w:szCs w:val="24"/>
        </w:rPr>
        <w:t xml:space="preserve"> pierwotnie liczba składanych wniosków,</w:t>
      </w:r>
    </w:p>
    <w:p w14:paraId="00BC447C" w14:textId="1E031B00" w:rsidR="00074BD4" w:rsidRPr="00754740" w:rsidRDefault="006A19E5">
      <w:pPr>
        <w:pStyle w:val="Akapitzlist"/>
        <w:numPr>
          <w:ilvl w:val="0"/>
          <w:numId w:val="10"/>
        </w:numPr>
        <w:spacing w:line="360" w:lineRule="auto"/>
        <w:rPr>
          <w:rFonts w:ascii="Arial" w:hAnsi="Arial" w:cs="Arial"/>
          <w:sz w:val="24"/>
          <w:szCs w:val="24"/>
        </w:rPr>
      </w:pPr>
      <w:r w:rsidRPr="00754740">
        <w:rPr>
          <w:rFonts w:ascii="Arial" w:hAnsi="Arial" w:cs="Arial"/>
          <w:sz w:val="24"/>
          <w:szCs w:val="24"/>
        </w:rPr>
        <w:t>długotrwałe techniczne problemy uniemożliwiające składanie wniosków</w:t>
      </w:r>
      <w:r w:rsidR="00C94317" w:rsidRPr="00754740">
        <w:rPr>
          <w:rFonts w:ascii="Arial" w:hAnsi="Arial" w:cs="Arial"/>
          <w:sz w:val="24"/>
          <w:szCs w:val="24"/>
        </w:rPr>
        <w:t>,</w:t>
      </w:r>
    </w:p>
    <w:p w14:paraId="10174FD5" w14:textId="77777777" w:rsidR="00B74289" w:rsidRPr="00754740" w:rsidRDefault="00B74289" w:rsidP="00A54304">
      <w:pPr>
        <w:pStyle w:val="Akapitzlist"/>
        <w:numPr>
          <w:ilvl w:val="0"/>
          <w:numId w:val="10"/>
        </w:numPr>
        <w:spacing w:line="360" w:lineRule="auto"/>
        <w:rPr>
          <w:rFonts w:ascii="Arial" w:hAnsi="Arial" w:cs="Arial"/>
          <w:sz w:val="24"/>
          <w:szCs w:val="24"/>
        </w:rPr>
      </w:pPr>
      <w:r w:rsidRPr="00754740">
        <w:rPr>
          <w:rFonts w:ascii="Arial" w:hAnsi="Arial" w:cs="Arial"/>
          <w:sz w:val="24"/>
          <w:szCs w:val="24"/>
        </w:rPr>
        <w:t>pisemna, uzasadniona prośba potencjalnego wnioskodawcy, pod warunkiem że zostanie ona złożona nie później niż na 5 dni roboczych przed zakończeniem naboru – IZ nie rozpatrzy wniosku złożonego po tym terminie,</w:t>
      </w:r>
    </w:p>
    <w:p w14:paraId="203CF13E" w14:textId="07F11514" w:rsidR="00C94317" w:rsidRPr="00754740" w:rsidRDefault="00C94317" w:rsidP="00A54304">
      <w:pPr>
        <w:pStyle w:val="Akapitzlist"/>
        <w:numPr>
          <w:ilvl w:val="0"/>
          <w:numId w:val="10"/>
        </w:numPr>
        <w:spacing w:line="360" w:lineRule="auto"/>
        <w:rPr>
          <w:rFonts w:ascii="Arial" w:hAnsi="Arial" w:cs="Arial"/>
          <w:sz w:val="24"/>
          <w:szCs w:val="24"/>
        </w:rPr>
      </w:pPr>
      <w:r w:rsidRPr="00754740">
        <w:rPr>
          <w:rFonts w:ascii="Arial" w:hAnsi="Arial" w:cs="Arial"/>
          <w:sz w:val="24"/>
          <w:szCs w:val="24"/>
        </w:rPr>
        <w:t>konieczność uszczegółowienia/doprecyzowania przez IZ regulaminu wyboru projektów wraz z załącznikami lub dokumentacją pomocniczą, która jest częścią publikacji dotyczącej naboru,</w:t>
      </w:r>
    </w:p>
    <w:p w14:paraId="70807D8C" w14:textId="414B7C6C" w:rsidR="00C94317" w:rsidRPr="00754740" w:rsidRDefault="00C94317" w:rsidP="00A54304">
      <w:pPr>
        <w:pStyle w:val="Akapitzlist"/>
        <w:numPr>
          <w:ilvl w:val="0"/>
          <w:numId w:val="10"/>
        </w:numPr>
        <w:spacing w:line="360" w:lineRule="auto"/>
        <w:rPr>
          <w:rFonts w:ascii="Arial" w:hAnsi="Arial" w:cs="Arial"/>
          <w:sz w:val="24"/>
          <w:szCs w:val="24"/>
        </w:rPr>
      </w:pPr>
      <w:r w:rsidRPr="00754740">
        <w:rPr>
          <w:rFonts w:ascii="Arial" w:hAnsi="Arial" w:cs="Arial"/>
          <w:sz w:val="24"/>
          <w:szCs w:val="24"/>
        </w:rPr>
        <w:t xml:space="preserve">zmiany przepisów prawa, mające wpływ na regulacje zawarte </w:t>
      </w:r>
      <w:r w:rsidR="00CF590C" w:rsidRPr="00754740">
        <w:rPr>
          <w:rFonts w:ascii="Arial" w:hAnsi="Arial" w:cs="Arial"/>
          <w:sz w:val="24"/>
          <w:szCs w:val="24"/>
        </w:rPr>
        <w:br/>
      </w:r>
      <w:r w:rsidRPr="00754740">
        <w:rPr>
          <w:rFonts w:ascii="Arial" w:hAnsi="Arial" w:cs="Arial"/>
          <w:sz w:val="24"/>
          <w:szCs w:val="24"/>
        </w:rPr>
        <w:t>w regulaminie, ale nieskutkujące unieważnieniem naboru,</w:t>
      </w:r>
    </w:p>
    <w:p w14:paraId="0868678C" w14:textId="48B8B4DF" w:rsidR="0026480D" w:rsidRPr="00754740" w:rsidRDefault="00C94317" w:rsidP="00A54304">
      <w:pPr>
        <w:pStyle w:val="Akapitzlist"/>
        <w:numPr>
          <w:ilvl w:val="0"/>
          <w:numId w:val="10"/>
        </w:numPr>
        <w:spacing w:line="360" w:lineRule="auto"/>
        <w:rPr>
          <w:rFonts w:ascii="Arial" w:hAnsi="Arial" w:cs="Arial"/>
          <w:sz w:val="24"/>
          <w:szCs w:val="24"/>
        </w:rPr>
      </w:pPr>
      <w:r w:rsidRPr="00754740">
        <w:rPr>
          <w:rFonts w:ascii="Arial" w:hAnsi="Arial" w:cs="Arial"/>
          <w:sz w:val="24"/>
          <w:szCs w:val="24"/>
        </w:rPr>
        <w:t>zmiany kryteriów wyboru projektów</w:t>
      </w:r>
      <w:r w:rsidR="0019666C" w:rsidRPr="00754740">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3"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3"/>
      <w:r>
        <w:rPr>
          <w:rFonts w:ascii="Arial" w:hAnsi="Arial" w:cs="Arial"/>
          <w:sz w:val="24"/>
          <w:szCs w:val="24"/>
        </w:rPr>
        <w:t>.</w:t>
      </w:r>
    </w:p>
    <w:p w14:paraId="741CAF9A" w14:textId="591CCF59"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 xml:space="preserve">Możliwość zmiany regulaminu w zakresie kryteriów wyboru projektów istnieje wyłącznie w sytuacji, gdy nie złożono jeszcze żadnego wniosku. Wyjątek od tej zasady dotyczy sytuacji, gdy konieczność dokonania zmian wynika </w:t>
      </w:r>
      <w:r w:rsidR="00CF590C">
        <w:rPr>
          <w:rFonts w:ascii="Arial" w:hAnsi="Arial" w:cs="Arial"/>
          <w:sz w:val="24"/>
          <w:szCs w:val="24"/>
        </w:rPr>
        <w:br/>
      </w:r>
      <w:r w:rsidRPr="00E6065A">
        <w:rPr>
          <w:rFonts w:ascii="Arial" w:hAnsi="Arial" w:cs="Arial"/>
          <w:sz w:val="24"/>
          <w:szCs w:val="24"/>
        </w:rPr>
        <w:t>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506D93">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lastRenderedPageBreak/>
        <w:t xml:space="preserve">Odesłanie </w:t>
      </w:r>
    </w:p>
    <w:p w14:paraId="61CCC72F" w14:textId="153ED439" w:rsidR="00506D93" w:rsidRPr="00506D93" w:rsidRDefault="00506D93" w:rsidP="00506D93">
      <w:pPr>
        <w:autoSpaceDE w:val="0"/>
        <w:autoSpaceDN w:val="0"/>
        <w:adjustRightInd w:val="0"/>
        <w:spacing w:after="0" w:line="360" w:lineRule="auto"/>
        <w:ind w:left="567"/>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C8AEFC2" w:rsidR="005B48F4" w:rsidRPr="00F70F80" w:rsidRDefault="005B48F4" w:rsidP="00BD0117">
      <w:pPr>
        <w:pStyle w:val="Akapitzlist"/>
        <w:numPr>
          <w:ilvl w:val="0"/>
          <w:numId w:val="6"/>
        </w:numPr>
        <w:spacing w:before="240" w:line="360" w:lineRule="auto"/>
        <w:ind w:left="426" w:hanging="284"/>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 xml:space="preserve">jest wskazany w ogłoszeniu </w:t>
      </w:r>
      <w:r w:rsidR="00CF590C">
        <w:rPr>
          <w:rFonts w:ascii="Arial" w:hAnsi="Arial" w:cs="Arial"/>
          <w:color w:val="000000"/>
          <w:sz w:val="24"/>
          <w:szCs w:val="24"/>
        </w:rPr>
        <w:br/>
      </w:r>
      <w:r w:rsidR="00622FD5" w:rsidRPr="000256A1">
        <w:rPr>
          <w:rFonts w:ascii="Arial" w:hAnsi="Arial" w:cs="Arial"/>
          <w:color w:val="000000"/>
          <w:sz w:val="24"/>
          <w:szCs w:val="24"/>
        </w:rPr>
        <w:t>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4" w:name="_Toc207792806"/>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4"/>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6AC9BD8B" w:rsidR="005B2C35" w:rsidRPr="00BC6905" w:rsidRDefault="00E7273A" w:rsidP="00914D2E">
      <w:pPr>
        <w:pStyle w:val="Akapitzlist"/>
        <w:numPr>
          <w:ilvl w:val="0"/>
          <w:numId w:val="11"/>
        </w:numPr>
        <w:spacing w:line="360" w:lineRule="auto"/>
        <w:ind w:left="284" w:hanging="284"/>
        <w:rPr>
          <w:rFonts w:ascii="Arial" w:hAnsi="Arial" w:cs="Arial"/>
          <w:sz w:val="24"/>
          <w:szCs w:val="24"/>
        </w:rPr>
      </w:pPr>
      <w:r w:rsidRPr="00BC6905">
        <w:rPr>
          <w:rFonts w:ascii="Arial" w:hAnsi="Arial" w:cs="Arial"/>
          <w:sz w:val="24"/>
          <w:szCs w:val="24"/>
        </w:rPr>
        <w:t xml:space="preserve">Cel postępowania to wybór do dofinansowania </w:t>
      </w:r>
      <w:r w:rsidR="00156521" w:rsidRPr="00BC6905">
        <w:rPr>
          <w:rFonts w:ascii="Arial" w:hAnsi="Arial" w:cs="Arial"/>
          <w:sz w:val="24"/>
          <w:szCs w:val="24"/>
        </w:rPr>
        <w:t xml:space="preserve">jednego projektu. </w:t>
      </w:r>
      <w:r w:rsidR="00BC6905" w:rsidRPr="00BC6905">
        <w:rPr>
          <w:rFonts w:ascii="Arial" w:hAnsi="Arial" w:cs="Arial"/>
          <w:sz w:val="24"/>
          <w:szCs w:val="24"/>
        </w:rPr>
        <w:t xml:space="preserve"> </w:t>
      </w:r>
    </w:p>
    <w:p w14:paraId="1DE613AA" w14:textId="77777777" w:rsidR="009C428F" w:rsidRPr="00F70F80" w:rsidRDefault="00E65576" w:rsidP="0097125E">
      <w:pPr>
        <w:pStyle w:val="Nagwek1"/>
        <w:spacing w:before="240" w:after="240" w:line="240" w:lineRule="auto"/>
        <w:rPr>
          <w:color w:val="0070C0"/>
          <w:sz w:val="36"/>
        </w:rPr>
      </w:pPr>
      <w:bookmarkStart w:id="5" w:name="_Toc207792807"/>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5"/>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6BAE30A7" w14:textId="58796379" w:rsidR="00772C39" w:rsidRDefault="00772C39" w:rsidP="00772C39">
      <w:pPr>
        <w:pStyle w:val="Akapitzlist"/>
        <w:numPr>
          <w:ilvl w:val="0"/>
          <w:numId w:val="12"/>
        </w:numPr>
        <w:spacing w:after="0" w:line="360" w:lineRule="auto"/>
        <w:ind w:left="284" w:hanging="284"/>
        <w:contextualSpacing w:val="0"/>
        <w:rPr>
          <w:rFonts w:ascii="Arial" w:hAnsi="Arial" w:cs="Arial"/>
          <w:sz w:val="24"/>
          <w:szCs w:val="24"/>
        </w:rPr>
      </w:pPr>
      <w:r>
        <w:rPr>
          <w:rFonts w:ascii="Arial" w:hAnsi="Arial" w:cs="Arial"/>
          <w:sz w:val="24"/>
          <w:szCs w:val="24"/>
        </w:rPr>
        <w:t>Zgodnie z kryterium dostępu nr C.</w:t>
      </w:r>
      <w:r w:rsidR="00A65D22">
        <w:rPr>
          <w:rFonts w:ascii="Arial" w:hAnsi="Arial" w:cs="Arial"/>
          <w:sz w:val="24"/>
          <w:szCs w:val="24"/>
        </w:rPr>
        <w:t>2</w:t>
      </w:r>
      <w:r>
        <w:rPr>
          <w:rFonts w:ascii="Arial" w:hAnsi="Arial" w:cs="Arial"/>
          <w:sz w:val="24"/>
          <w:szCs w:val="24"/>
        </w:rPr>
        <w:t xml:space="preserve">: </w:t>
      </w:r>
    </w:p>
    <w:p w14:paraId="7876BD88" w14:textId="17DF6024" w:rsidR="00772C39" w:rsidRPr="007966E9" w:rsidRDefault="00A65D22" w:rsidP="007966E9">
      <w:pPr>
        <w:pStyle w:val="Akapitzlist"/>
        <w:numPr>
          <w:ilvl w:val="0"/>
          <w:numId w:val="59"/>
        </w:numPr>
        <w:spacing w:after="0" w:line="360" w:lineRule="auto"/>
        <w:contextualSpacing w:val="0"/>
        <w:rPr>
          <w:rFonts w:ascii="Arial" w:hAnsi="Arial" w:cs="Arial"/>
        </w:rPr>
      </w:pPr>
      <w:r>
        <w:rPr>
          <w:rFonts w:ascii="Arial" w:hAnsi="Arial" w:cs="Arial"/>
          <w:sz w:val="24"/>
          <w:szCs w:val="24"/>
        </w:rPr>
        <w:t xml:space="preserve">wnioskodawca lub partner jest </w:t>
      </w:r>
      <w:r w:rsidR="00772C39" w:rsidRPr="00A65D22">
        <w:rPr>
          <w:rFonts w:ascii="Arial" w:hAnsi="Arial" w:cs="Arial"/>
          <w:sz w:val="24"/>
          <w:szCs w:val="24"/>
        </w:rPr>
        <w:t>organem prowadzącym szkołę lub placówkę systemu oświaty prowadzącą kształcenie zawodowe objętą projektem</w:t>
      </w:r>
      <w:r w:rsidR="00460ABC">
        <w:rPr>
          <w:rStyle w:val="Odwoanieprzypisudolnego"/>
          <w:rFonts w:ascii="Arial" w:hAnsi="Arial" w:cs="Arial"/>
          <w:sz w:val="24"/>
          <w:szCs w:val="24"/>
        </w:rPr>
        <w:footnoteReference w:id="1"/>
      </w:r>
      <w:r>
        <w:rPr>
          <w:rFonts w:ascii="Arial" w:hAnsi="Arial" w:cs="Arial"/>
          <w:sz w:val="24"/>
          <w:szCs w:val="24"/>
        </w:rPr>
        <w:t>,</w:t>
      </w:r>
    </w:p>
    <w:p w14:paraId="10C44963" w14:textId="61B3EDC7" w:rsidR="00A65D22" w:rsidRPr="00460ABC" w:rsidRDefault="00A65D22" w:rsidP="007966E9">
      <w:pPr>
        <w:pStyle w:val="Akapitzlist"/>
        <w:numPr>
          <w:ilvl w:val="0"/>
          <w:numId w:val="59"/>
        </w:numPr>
        <w:spacing w:after="0" w:line="360" w:lineRule="auto"/>
        <w:contextualSpacing w:val="0"/>
        <w:rPr>
          <w:rFonts w:ascii="Arial" w:hAnsi="Arial" w:cs="Arial"/>
          <w:sz w:val="24"/>
          <w:szCs w:val="24"/>
        </w:rPr>
      </w:pPr>
      <w:r w:rsidRPr="00460ABC">
        <w:rPr>
          <w:rFonts w:ascii="Arial" w:hAnsi="Arial" w:cs="Arial"/>
          <w:sz w:val="24"/>
          <w:szCs w:val="24"/>
        </w:rPr>
        <w:t xml:space="preserve">wnioskodawca jest podmiotem innym niż jednostka samorządu terytorialnego. </w:t>
      </w:r>
    </w:p>
    <w:p w14:paraId="3E065B94" w14:textId="1B6CDEAE" w:rsidR="00085C75" w:rsidRDefault="00085C75" w:rsidP="00D4543A">
      <w:pPr>
        <w:pStyle w:val="Akapitzlist"/>
        <w:spacing w:after="0" w:line="360" w:lineRule="auto"/>
        <w:ind w:left="284"/>
        <w:contextualSpacing w:val="0"/>
        <w:rPr>
          <w:rFonts w:ascii="Arial" w:hAnsi="Arial" w:cs="Arial"/>
          <w:sz w:val="24"/>
          <w:szCs w:val="24"/>
        </w:rPr>
      </w:pPr>
    </w:p>
    <w:p w14:paraId="527C80FD" w14:textId="5583222D" w:rsidR="00772C39" w:rsidRDefault="00085C75" w:rsidP="00085C75">
      <w:pPr>
        <w:pStyle w:val="Akapitzlist"/>
        <w:spacing w:line="360" w:lineRule="auto"/>
        <w:ind w:left="284"/>
        <w:rPr>
          <w:rFonts w:ascii="Arial" w:hAnsi="Arial" w:cs="Arial"/>
          <w:sz w:val="24"/>
          <w:szCs w:val="24"/>
        </w:rPr>
      </w:pPr>
      <w:r>
        <w:rPr>
          <w:rFonts w:ascii="Arial" w:hAnsi="Arial" w:cs="Arial"/>
          <w:sz w:val="24"/>
          <w:szCs w:val="24"/>
        </w:rPr>
        <w:t>Szkoły lub placówki objęte projektem to szkoły lub placówki:</w:t>
      </w:r>
    </w:p>
    <w:p w14:paraId="7A1578EF" w14:textId="2F7DE2D2" w:rsidR="00772C39" w:rsidRDefault="00085C75" w:rsidP="007966E9">
      <w:pPr>
        <w:pStyle w:val="Akapitzlist"/>
        <w:numPr>
          <w:ilvl w:val="0"/>
          <w:numId w:val="58"/>
        </w:numPr>
        <w:spacing w:line="360" w:lineRule="auto"/>
        <w:rPr>
          <w:rFonts w:ascii="Arial" w:hAnsi="Arial" w:cs="Arial"/>
          <w:sz w:val="24"/>
          <w:szCs w:val="24"/>
        </w:rPr>
      </w:pPr>
      <w:r w:rsidRPr="00663A4B">
        <w:rPr>
          <w:rFonts w:ascii="Arial" w:hAnsi="Arial" w:cs="Arial"/>
          <w:sz w:val="24"/>
          <w:szCs w:val="24"/>
        </w:rPr>
        <w:t>które są obejmowane bezpośrednim wsparciem w projekcie (np. w postaci poprawy jakości warunków kształcenia) lub</w:t>
      </w:r>
    </w:p>
    <w:p w14:paraId="3315BEEC" w14:textId="0B7366D0" w:rsidR="00085C75" w:rsidRPr="00663A4B" w:rsidRDefault="00085C75" w:rsidP="007966E9">
      <w:pPr>
        <w:pStyle w:val="Akapitzlist"/>
        <w:numPr>
          <w:ilvl w:val="0"/>
          <w:numId w:val="58"/>
        </w:numPr>
        <w:spacing w:line="360" w:lineRule="auto"/>
        <w:rPr>
          <w:rFonts w:ascii="Arial" w:hAnsi="Arial" w:cs="Arial"/>
          <w:sz w:val="24"/>
          <w:szCs w:val="24"/>
        </w:rPr>
      </w:pPr>
      <w:r w:rsidRPr="00663A4B">
        <w:rPr>
          <w:rFonts w:ascii="Arial" w:hAnsi="Arial" w:cs="Arial"/>
          <w:sz w:val="24"/>
          <w:szCs w:val="24"/>
        </w:rPr>
        <w:t xml:space="preserve">których uczniowie lub słuchacze lub przedstawiciele kadry są obejmowani wsparciem w projekcie (np. w postaci udziału w zajęciach). </w:t>
      </w:r>
    </w:p>
    <w:p w14:paraId="6F2DC94D" w14:textId="644A3BB3" w:rsidR="00085C75" w:rsidRDefault="00085C75" w:rsidP="00D4543A">
      <w:pPr>
        <w:pStyle w:val="Akapitzlist"/>
        <w:spacing w:after="0" w:line="360" w:lineRule="auto"/>
        <w:ind w:left="284"/>
        <w:contextualSpacing w:val="0"/>
        <w:rPr>
          <w:rFonts w:ascii="Arial" w:hAnsi="Arial" w:cs="Arial"/>
          <w:sz w:val="24"/>
          <w:szCs w:val="24"/>
        </w:rPr>
      </w:pPr>
    </w:p>
    <w:p w14:paraId="4B57EB22" w14:textId="68537395" w:rsidR="00FB3616" w:rsidRPr="00FB3616" w:rsidRDefault="00A65D22" w:rsidP="00D4543A">
      <w:pPr>
        <w:pStyle w:val="Akapitzlist"/>
        <w:spacing w:after="0" w:line="360" w:lineRule="auto"/>
        <w:ind w:left="284"/>
        <w:contextualSpacing w:val="0"/>
        <w:rPr>
          <w:rFonts w:ascii="Arial" w:hAnsi="Arial" w:cs="Arial"/>
          <w:sz w:val="24"/>
          <w:szCs w:val="24"/>
        </w:rPr>
      </w:pPr>
      <w:r>
        <w:rPr>
          <w:rFonts w:ascii="Arial" w:hAnsi="Arial" w:cs="Arial"/>
          <w:sz w:val="24"/>
          <w:szCs w:val="24"/>
        </w:rPr>
        <w:t>Wnioskodawcą lub p</w:t>
      </w:r>
      <w:r w:rsidR="00FB3616" w:rsidRPr="00FB3616">
        <w:rPr>
          <w:rFonts w:ascii="Arial" w:hAnsi="Arial" w:cs="Arial"/>
          <w:sz w:val="24"/>
          <w:szCs w:val="24"/>
        </w:rPr>
        <w:t>artnerem/mi</w:t>
      </w:r>
      <w:r>
        <w:rPr>
          <w:rFonts w:ascii="Arial" w:hAnsi="Arial" w:cs="Arial"/>
          <w:sz w:val="24"/>
          <w:szCs w:val="24"/>
        </w:rPr>
        <w:t xml:space="preserve">, z uwzględnieniem ww. warunków </w:t>
      </w:r>
      <w:r w:rsidR="00FB3616" w:rsidRPr="00FB3616">
        <w:rPr>
          <w:rFonts w:ascii="Arial" w:hAnsi="Arial" w:cs="Arial"/>
          <w:sz w:val="24"/>
          <w:szCs w:val="24"/>
        </w:rPr>
        <w:t xml:space="preserve">może być każdy podmiot z </w:t>
      </w:r>
      <w:r w:rsidR="006F38BF" w:rsidRPr="004E24B0">
        <w:rPr>
          <w:rFonts w:ascii="Arial" w:hAnsi="Arial" w:cs="Arial"/>
          <w:sz w:val="24"/>
          <w:szCs w:val="24"/>
        </w:rPr>
        <w:t>katalogu określonego w polu „Typ beneficjenta – ogólny</w:t>
      </w:r>
      <w:r w:rsidR="00772C39">
        <w:rPr>
          <w:rStyle w:val="Odwoanieprzypisudolnego"/>
          <w:rFonts w:ascii="Arial" w:hAnsi="Arial" w:cs="Arial"/>
          <w:sz w:val="24"/>
          <w:szCs w:val="24"/>
        </w:rPr>
        <w:footnoteReference w:id="2"/>
      </w:r>
      <w:r w:rsidR="006F38BF" w:rsidRPr="004E24B0">
        <w:rPr>
          <w:rFonts w:ascii="Arial" w:hAnsi="Arial" w:cs="Arial"/>
          <w:sz w:val="24"/>
          <w:szCs w:val="24"/>
        </w:rPr>
        <w:t xml:space="preserve">” Szczegółowego Opisu Priorytetów w wersji aktualnej na dzień rozpoczęcia naboru </w:t>
      </w:r>
      <w:r w:rsidR="006F38BF" w:rsidRPr="004E24B0">
        <w:rPr>
          <w:rFonts w:ascii="Arial" w:hAnsi="Arial" w:cs="Arial"/>
          <w:sz w:val="24"/>
          <w:szCs w:val="24"/>
        </w:rPr>
        <w:lastRenderedPageBreak/>
        <w:t>z</w:t>
      </w:r>
      <w:r w:rsidR="006F38BF" w:rsidRPr="00FB3616">
        <w:rPr>
          <w:rFonts w:ascii="Arial" w:hAnsi="Arial" w:cs="Arial"/>
          <w:sz w:val="24"/>
          <w:szCs w:val="24"/>
        </w:rPr>
        <w:t xml:space="preserve"> </w:t>
      </w:r>
      <w:r w:rsidR="00FB3616" w:rsidRPr="00FB3616">
        <w:rPr>
          <w:rFonts w:ascii="Arial" w:hAnsi="Arial" w:cs="Arial"/>
          <w:sz w:val="24"/>
          <w:szCs w:val="24"/>
        </w:rPr>
        <w:t>wyłączeniem osób fizycznych (nie dotyczy osób prowadzących działalność gospodarczą lub oświatową na podstawie przepisów odrębnych)</w:t>
      </w:r>
      <w:r w:rsidR="006F38BF">
        <w:rPr>
          <w:rFonts w:ascii="Arial" w:hAnsi="Arial" w:cs="Arial"/>
          <w:sz w:val="24"/>
          <w:szCs w:val="24"/>
        </w:rPr>
        <w:t xml:space="preserve">. </w:t>
      </w:r>
    </w:p>
    <w:p w14:paraId="5E04C954" w14:textId="50A5D3AA"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W celu wspólnej realizacji projektu może zostać utworzone partnerstwo przez podmioty wnoszące do projektu zasoby ludzkie, organizacyjne, techniczne lub finansowe, realizujące wspólnie projekt na warunkach określonych </w:t>
      </w:r>
      <w:r w:rsidR="00CF1789">
        <w:rPr>
          <w:rFonts w:ascii="Arial" w:hAnsi="Arial" w:cs="Arial"/>
          <w:sz w:val="24"/>
          <w:szCs w:val="24"/>
        </w:rPr>
        <w:br/>
      </w:r>
      <w:r w:rsidRPr="0045170F">
        <w:rPr>
          <w:rFonts w:ascii="Arial" w:hAnsi="Arial" w:cs="Arial"/>
          <w:sz w:val="24"/>
          <w:szCs w:val="24"/>
        </w:rPr>
        <w:t>w porozumieniu albo umowie o partnerstwie.</w:t>
      </w:r>
    </w:p>
    <w:p w14:paraId="78AC7F2B" w14:textId="4660718C"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projektu partnerskiego jest partner wiodący – podmiot inicjujący 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54B57712"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7966E9">
        <w:rPr>
          <w:rFonts w:ascii="Arial" w:hAnsi="Arial" w:cs="Arial"/>
          <w:sz w:val="24"/>
          <w:szCs w:val="24"/>
        </w:rPr>
        <w:t xml:space="preserve">załącznik nr </w:t>
      </w:r>
      <w:r w:rsidR="001A4332" w:rsidRPr="007966E9">
        <w:rPr>
          <w:rFonts w:ascii="Arial" w:hAnsi="Arial" w:cs="Arial"/>
          <w:sz w:val="24"/>
          <w:szCs w:val="24"/>
        </w:rPr>
        <w:t>6</w:t>
      </w:r>
      <w:r w:rsidRPr="0045170F">
        <w:rPr>
          <w:rFonts w:ascii="Arial" w:hAnsi="Arial" w:cs="Arial"/>
          <w:sz w:val="24"/>
          <w:szCs w:val="24"/>
        </w:rPr>
        <w:t xml:space="preserve"> </w:t>
      </w:r>
      <w:r w:rsidR="00CF1789">
        <w:rPr>
          <w:rFonts w:ascii="Arial" w:hAnsi="Arial" w:cs="Arial"/>
          <w:sz w:val="24"/>
          <w:szCs w:val="24"/>
        </w:rPr>
        <w:br/>
      </w:r>
      <w:r w:rsidRPr="0045170F">
        <w:rPr>
          <w:rFonts w:ascii="Arial" w:hAnsi="Arial" w:cs="Arial"/>
          <w:sz w:val="24"/>
          <w:szCs w:val="24"/>
        </w:rPr>
        <w:t>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7CF0E1D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6" w:name="_Toc207792808"/>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6"/>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rsidP="007966E9">
      <w:pPr>
        <w:pStyle w:val="Akapitzlist"/>
        <w:numPr>
          <w:ilvl w:val="0"/>
          <w:numId w:val="13"/>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79FE10B0" w14:textId="6C856661" w:rsidR="00457349" w:rsidRPr="00457349" w:rsidRDefault="00457349" w:rsidP="007966E9">
      <w:pPr>
        <w:pStyle w:val="Akapitzlist"/>
        <w:numPr>
          <w:ilvl w:val="0"/>
          <w:numId w:val="49"/>
        </w:numPr>
        <w:spacing w:line="360" w:lineRule="auto"/>
        <w:rPr>
          <w:rFonts w:ascii="Arial" w:hAnsi="Arial" w:cs="Arial"/>
          <w:sz w:val="24"/>
          <w:szCs w:val="24"/>
        </w:rPr>
      </w:pPr>
      <w:r w:rsidRPr="00457349">
        <w:rPr>
          <w:rFonts w:ascii="Arial" w:hAnsi="Arial" w:cs="Arial"/>
          <w:sz w:val="24"/>
          <w:szCs w:val="24"/>
        </w:rPr>
        <w:t xml:space="preserve">Wsparcie dla uczniów, przyczyniające się do </w:t>
      </w:r>
      <w:r w:rsidR="006F38BF">
        <w:rPr>
          <w:rFonts w:ascii="Arial" w:hAnsi="Arial" w:cs="Arial"/>
          <w:sz w:val="24"/>
          <w:szCs w:val="24"/>
        </w:rPr>
        <w:t xml:space="preserve">zwiększenia </w:t>
      </w:r>
      <w:r w:rsidRPr="00457349">
        <w:rPr>
          <w:rFonts w:ascii="Arial" w:hAnsi="Arial" w:cs="Arial"/>
          <w:sz w:val="24"/>
          <w:szCs w:val="24"/>
        </w:rPr>
        <w:t>efektywności</w:t>
      </w:r>
      <w:r w:rsidR="006F38BF">
        <w:rPr>
          <w:rFonts w:ascii="Arial" w:hAnsi="Arial" w:cs="Arial"/>
          <w:sz w:val="24"/>
          <w:szCs w:val="24"/>
        </w:rPr>
        <w:t xml:space="preserve"> </w:t>
      </w:r>
      <w:r w:rsidR="00CF1789">
        <w:rPr>
          <w:rFonts w:ascii="Arial" w:hAnsi="Arial" w:cs="Arial"/>
          <w:sz w:val="24"/>
          <w:szCs w:val="24"/>
        </w:rPr>
        <w:br/>
      </w:r>
      <w:r w:rsidR="006F38BF">
        <w:rPr>
          <w:rFonts w:ascii="Arial" w:hAnsi="Arial" w:cs="Arial"/>
          <w:sz w:val="24"/>
          <w:szCs w:val="24"/>
        </w:rPr>
        <w:t>i jakości</w:t>
      </w:r>
      <w:r w:rsidRPr="00457349">
        <w:rPr>
          <w:rFonts w:ascii="Arial" w:hAnsi="Arial" w:cs="Arial"/>
          <w:sz w:val="24"/>
          <w:szCs w:val="24"/>
        </w:rPr>
        <w:t xml:space="preserve"> kształcenia </w:t>
      </w:r>
      <w:r w:rsidR="00207546">
        <w:rPr>
          <w:rFonts w:ascii="Arial" w:hAnsi="Arial" w:cs="Arial"/>
          <w:sz w:val="24"/>
          <w:szCs w:val="24"/>
        </w:rPr>
        <w:t>zawodowego</w:t>
      </w:r>
      <w:r w:rsidRPr="00457349">
        <w:rPr>
          <w:rFonts w:ascii="Arial" w:hAnsi="Arial" w:cs="Arial"/>
          <w:sz w:val="24"/>
          <w:szCs w:val="24"/>
        </w:rPr>
        <w:t>, w szczególności:</w:t>
      </w:r>
    </w:p>
    <w:p w14:paraId="7BA12570" w14:textId="42F28281" w:rsidR="00207546" w:rsidRDefault="00207546" w:rsidP="007966E9">
      <w:pPr>
        <w:pStyle w:val="Akapitzlist"/>
        <w:numPr>
          <w:ilvl w:val="1"/>
          <w:numId w:val="52"/>
        </w:numPr>
        <w:spacing w:line="360" w:lineRule="auto"/>
        <w:ind w:left="1276"/>
        <w:rPr>
          <w:rFonts w:ascii="Arial" w:hAnsi="Arial" w:cs="Arial"/>
          <w:sz w:val="24"/>
          <w:szCs w:val="24"/>
        </w:rPr>
      </w:pPr>
      <w:r>
        <w:rPr>
          <w:rFonts w:ascii="Arial" w:hAnsi="Arial" w:cs="Arial"/>
          <w:sz w:val="24"/>
          <w:szCs w:val="24"/>
        </w:rPr>
        <w:lastRenderedPageBreak/>
        <w:t xml:space="preserve">podnoszenie kompetencji lub nabywanie kwalifikacji związanych </w:t>
      </w:r>
      <w:r w:rsidR="00CF1789">
        <w:rPr>
          <w:rFonts w:ascii="Arial" w:hAnsi="Arial" w:cs="Arial"/>
          <w:sz w:val="24"/>
          <w:szCs w:val="24"/>
        </w:rPr>
        <w:br/>
      </w:r>
      <w:r>
        <w:rPr>
          <w:rFonts w:ascii="Arial" w:hAnsi="Arial" w:cs="Arial"/>
          <w:sz w:val="24"/>
          <w:szCs w:val="24"/>
        </w:rPr>
        <w:t xml:space="preserve">z zawodem lub zgodnych z zapotrzebowaniem rynku pracy; </w:t>
      </w:r>
    </w:p>
    <w:p w14:paraId="6B593FA8" w14:textId="2B4B5052" w:rsidR="00207546" w:rsidRDefault="00207546" w:rsidP="007966E9">
      <w:pPr>
        <w:pStyle w:val="Akapitzlist"/>
        <w:numPr>
          <w:ilvl w:val="1"/>
          <w:numId w:val="52"/>
        </w:numPr>
        <w:spacing w:line="360" w:lineRule="auto"/>
        <w:ind w:left="1276"/>
        <w:rPr>
          <w:rFonts w:ascii="Arial" w:hAnsi="Arial" w:cs="Arial"/>
          <w:sz w:val="24"/>
          <w:szCs w:val="24"/>
        </w:rPr>
      </w:pPr>
      <w:r>
        <w:rPr>
          <w:rFonts w:ascii="Arial" w:hAnsi="Arial" w:cs="Arial"/>
          <w:sz w:val="24"/>
          <w:szCs w:val="24"/>
        </w:rPr>
        <w:t xml:space="preserve">zdobywanie doświadczenia zawodowego, w tym kształcenie praktyczne na rzeczywistych stanowiskach pracy;  </w:t>
      </w:r>
    </w:p>
    <w:p w14:paraId="22D32727" w14:textId="6BB3CA00" w:rsidR="00457349" w:rsidRPr="00654484" w:rsidRDefault="00457349" w:rsidP="007966E9">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060D2A22" w14:textId="03969583" w:rsidR="00457349" w:rsidRPr="00207546" w:rsidRDefault="00207546" w:rsidP="007966E9">
      <w:pPr>
        <w:pStyle w:val="Akapitzlist"/>
        <w:numPr>
          <w:ilvl w:val="1"/>
          <w:numId w:val="52"/>
        </w:numPr>
        <w:spacing w:line="360" w:lineRule="auto"/>
        <w:ind w:left="1276"/>
        <w:rPr>
          <w:rFonts w:ascii="Arial" w:hAnsi="Arial" w:cs="Arial"/>
          <w:sz w:val="24"/>
          <w:szCs w:val="24"/>
        </w:rPr>
      </w:pPr>
      <w:r>
        <w:rPr>
          <w:rFonts w:ascii="Arial" w:hAnsi="Arial" w:cs="Arial"/>
          <w:sz w:val="24"/>
          <w:szCs w:val="24"/>
        </w:rPr>
        <w:t xml:space="preserve">wsparcie w zakresie </w:t>
      </w:r>
      <w:r w:rsidR="00457349" w:rsidRPr="00207546">
        <w:rPr>
          <w:rFonts w:ascii="Arial" w:hAnsi="Arial" w:cs="Arial"/>
          <w:sz w:val="24"/>
          <w:szCs w:val="24"/>
        </w:rPr>
        <w:t>edukacji włączającej, w tym diagnozowanie indywidualnych potrzeb rozwojowych lub edukacyjnych lub udzielani</w:t>
      </w:r>
      <w:r>
        <w:rPr>
          <w:rFonts w:ascii="Arial" w:hAnsi="Arial" w:cs="Arial"/>
          <w:sz w:val="24"/>
          <w:szCs w:val="24"/>
        </w:rPr>
        <w:t>e</w:t>
      </w:r>
      <w:r w:rsidR="00457349" w:rsidRPr="00207546">
        <w:rPr>
          <w:rFonts w:ascii="Arial" w:hAnsi="Arial" w:cs="Arial"/>
          <w:sz w:val="24"/>
          <w:szCs w:val="24"/>
        </w:rPr>
        <w:t xml:space="preserve"> pomocy psychologiczno-pedagogicznej (w formie zajęć rozwijających uzdolnienia, zajęć rozwijających umiejętności uczenia się, zajęć dydaktyczno-wyrównawczych, zajęć specjalistycznych, porad </w:t>
      </w:r>
      <w:r w:rsidR="00CF1789">
        <w:rPr>
          <w:rFonts w:ascii="Arial" w:hAnsi="Arial" w:cs="Arial"/>
          <w:sz w:val="24"/>
          <w:szCs w:val="24"/>
        </w:rPr>
        <w:br/>
      </w:r>
      <w:r w:rsidR="00457349" w:rsidRPr="00207546">
        <w:rPr>
          <w:rFonts w:ascii="Arial" w:hAnsi="Arial" w:cs="Arial"/>
          <w:sz w:val="24"/>
          <w:szCs w:val="24"/>
        </w:rPr>
        <w:t>i konsultacji lub warsztatów);</w:t>
      </w:r>
    </w:p>
    <w:p w14:paraId="15CA082D" w14:textId="7802196E" w:rsidR="00207546" w:rsidRDefault="00457349" w:rsidP="007966E9">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 xml:space="preserve">działania wynikające z wychowawczej lub wspierającej funkcji szkoły, </w:t>
      </w:r>
      <w:r w:rsidR="00CF1789">
        <w:rPr>
          <w:rFonts w:ascii="Arial" w:hAnsi="Arial" w:cs="Arial"/>
          <w:sz w:val="24"/>
          <w:szCs w:val="24"/>
        </w:rPr>
        <w:br/>
      </w:r>
      <w:r w:rsidR="00207546">
        <w:rPr>
          <w:rFonts w:ascii="Arial" w:hAnsi="Arial" w:cs="Arial"/>
          <w:sz w:val="24"/>
          <w:szCs w:val="24"/>
        </w:rPr>
        <w:t>w tym</w:t>
      </w:r>
      <w:r w:rsidRPr="00654484">
        <w:rPr>
          <w:rFonts w:ascii="Arial" w:hAnsi="Arial" w:cs="Arial"/>
          <w:sz w:val="24"/>
          <w:szCs w:val="24"/>
        </w:rPr>
        <w:t xml:space="preserve"> profilaktyk</w:t>
      </w:r>
      <w:r w:rsidR="00207546">
        <w:rPr>
          <w:rFonts w:ascii="Arial" w:hAnsi="Arial" w:cs="Arial"/>
          <w:sz w:val="24"/>
          <w:szCs w:val="24"/>
        </w:rPr>
        <w:t>a</w:t>
      </w:r>
      <w:r w:rsidRPr="00654484">
        <w:rPr>
          <w:rFonts w:ascii="Arial" w:hAnsi="Arial" w:cs="Arial"/>
          <w:sz w:val="24"/>
          <w:szCs w:val="24"/>
        </w:rPr>
        <w:t xml:space="preserve"> problemów (</w:t>
      </w:r>
      <w:r w:rsidR="00207546">
        <w:rPr>
          <w:rFonts w:ascii="Arial" w:hAnsi="Arial" w:cs="Arial"/>
          <w:sz w:val="24"/>
          <w:szCs w:val="24"/>
        </w:rPr>
        <w:t>np.</w:t>
      </w:r>
      <w:r w:rsidRPr="00654484">
        <w:rPr>
          <w:rFonts w:ascii="Arial" w:hAnsi="Arial" w:cs="Arial"/>
          <w:sz w:val="24"/>
          <w:szCs w:val="24"/>
        </w:rPr>
        <w:t xml:space="preserve"> </w:t>
      </w:r>
      <w:r w:rsidR="00207546">
        <w:rPr>
          <w:rFonts w:ascii="Arial" w:hAnsi="Arial" w:cs="Arial"/>
          <w:sz w:val="24"/>
          <w:szCs w:val="24"/>
        </w:rPr>
        <w:t xml:space="preserve">działania </w:t>
      </w:r>
      <w:r w:rsidRPr="00654484">
        <w:rPr>
          <w:rFonts w:ascii="Arial" w:hAnsi="Arial" w:cs="Arial"/>
          <w:sz w:val="24"/>
          <w:szCs w:val="24"/>
        </w:rPr>
        <w:t>prozdrowotn</w:t>
      </w:r>
      <w:r w:rsidR="00207546">
        <w:rPr>
          <w:rFonts w:ascii="Arial" w:hAnsi="Arial" w:cs="Arial"/>
          <w:sz w:val="24"/>
          <w:szCs w:val="24"/>
        </w:rPr>
        <w:t>e</w:t>
      </w:r>
      <w:r w:rsidRPr="00654484">
        <w:rPr>
          <w:rFonts w:ascii="Arial" w:hAnsi="Arial" w:cs="Arial"/>
          <w:sz w:val="24"/>
          <w:szCs w:val="24"/>
        </w:rPr>
        <w:t xml:space="preserve"> lub </w:t>
      </w:r>
      <w:r w:rsidR="00207546">
        <w:rPr>
          <w:rFonts w:ascii="Arial" w:hAnsi="Arial" w:cs="Arial"/>
          <w:sz w:val="24"/>
          <w:szCs w:val="24"/>
        </w:rPr>
        <w:t>pro</w:t>
      </w:r>
      <w:r w:rsidRPr="00654484">
        <w:rPr>
          <w:rFonts w:ascii="Arial" w:hAnsi="Arial" w:cs="Arial"/>
          <w:sz w:val="24"/>
          <w:szCs w:val="24"/>
        </w:rPr>
        <w:t>ekologiczn</w:t>
      </w:r>
      <w:r w:rsidR="00207546">
        <w:rPr>
          <w:rFonts w:ascii="Arial" w:hAnsi="Arial" w:cs="Arial"/>
          <w:sz w:val="24"/>
          <w:szCs w:val="24"/>
        </w:rPr>
        <w:t>e</w:t>
      </w:r>
      <w:r w:rsidRPr="00654484">
        <w:rPr>
          <w:rFonts w:ascii="Arial" w:hAnsi="Arial" w:cs="Arial"/>
          <w:sz w:val="24"/>
          <w:szCs w:val="24"/>
        </w:rPr>
        <w:t xml:space="preserve">); </w:t>
      </w:r>
    </w:p>
    <w:p w14:paraId="42161DDD" w14:textId="2D0E51BF" w:rsidR="00457349" w:rsidRPr="00654484" w:rsidRDefault="00457349" w:rsidP="007966E9">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doradztw</w:t>
      </w:r>
      <w:r w:rsidR="00207546">
        <w:rPr>
          <w:rFonts w:ascii="Arial" w:hAnsi="Arial" w:cs="Arial"/>
          <w:sz w:val="24"/>
          <w:szCs w:val="24"/>
        </w:rPr>
        <w:t>o</w:t>
      </w:r>
      <w:r w:rsidRPr="00654484">
        <w:rPr>
          <w:rFonts w:ascii="Arial" w:hAnsi="Arial" w:cs="Arial"/>
          <w:sz w:val="24"/>
          <w:szCs w:val="24"/>
        </w:rPr>
        <w:t xml:space="preserve"> edukacyjno-zawodowe</w:t>
      </w:r>
      <w:r w:rsidR="00207546">
        <w:rPr>
          <w:rFonts w:ascii="Arial" w:hAnsi="Arial" w:cs="Arial"/>
          <w:sz w:val="24"/>
          <w:szCs w:val="24"/>
        </w:rPr>
        <w:t>.</w:t>
      </w:r>
    </w:p>
    <w:p w14:paraId="65847402" w14:textId="7D58C817" w:rsidR="00457349" w:rsidRPr="00654484" w:rsidRDefault="00457349" w:rsidP="007966E9">
      <w:pPr>
        <w:pStyle w:val="Akapitzlist"/>
        <w:numPr>
          <w:ilvl w:val="0"/>
          <w:numId w:val="49"/>
        </w:numPr>
        <w:spacing w:line="360" w:lineRule="auto"/>
        <w:rPr>
          <w:rFonts w:ascii="Arial" w:hAnsi="Arial" w:cs="Arial"/>
          <w:sz w:val="24"/>
          <w:szCs w:val="24"/>
        </w:rPr>
      </w:pPr>
      <w:r w:rsidRPr="00654484">
        <w:rPr>
          <w:rFonts w:ascii="Arial" w:hAnsi="Arial" w:cs="Arial"/>
          <w:sz w:val="24"/>
          <w:szCs w:val="24"/>
        </w:rPr>
        <w:t xml:space="preserve">Wsparcie dla przedstawicieli kadry przyczyniające się do </w:t>
      </w:r>
      <w:r w:rsidR="00B1113D">
        <w:rPr>
          <w:rFonts w:ascii="Arial" w:hAnsi="Arial" w:cs="Arial"/>
          <w:sz w:val="24"/>
          <w:szCs w:val="24"/>
        </w:rPr>
        <w:t>zwiększenia efektywności i</w:t>
      </w:r>
      <w:r w:rsidRPr="00654484">
        <w:rPr>
          <w:rFonts w:ascii="Arial" w:hAnsi="Arial" w:cs="Arial"/>
          <w:sz w:val="24"/>
          <w:szCs w:val="24"/>
        </w:rPr>
        <w:t xml:space="preserve"> jakości kształcenia </w:t>
      </w:r>
      <w:r w:rsidR="00B1113D">
        <w:rPr>
          <w:rFonts w:ascii="Arial" w:hAnsi="Arial" w:cs="Arial"/>
          <w:sz w:val="24"/>
          <w:szCs w:val="24"/>
        </w:rPr>
        <w:t>zawodowego</w:t>
      </w:r>
      <w:r w:rsidRPr="00654484">
        <w:rPr>
          <w:rFonts w:ascii="Arial" w:hAnsi="Arial" w:cs="Arial"/>
          <w:sz w:val="24"/>
          <w:szCs w:val="24"/>
        </w:rPr>
        <w:t>, w szczególności:</w:t>
      </w:r>
    </w:p>
    <w:p w14:paraId="256370EE" w14:textId="4B90405D" w:rsidR="00457349" w:rsidRDefault="00457349" w:rsidP="007966E9">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 xml:space="preserve">podnoszenie kompetencji lub nabywanie kwalifikacji związanych </w:t>
      </w:r>
      <w:r w:rsidR="00CF1789">
        <w:rPr>
          <w:rFonts w:ascii="Arial" w:hAnsi="Arial" w:cs="Arial"/>
          <w:sz w:val="24"/>
          <w:szCs w:val="24"/>
        </w:rPr>
        <w:br/>
      </w:r>
      <w:r w:rsidRPr="00654484">
        <w:rPr>
          <w:rFonts w:ascii="Arial" w:hAnsi="Arial" w:cs="Arial"/>
          <w:sz w:val="24"/>
          <w:szCs w:val="24"/>
        </w:rPr>
        <w:t>z zawodem;</w:t>
      </w:r>
    </w:p>
    <w:p w14:paraId="18E911CC" w14:textId="4A848B76" w:rsidR="00B1113D" w:rsidRPr="00654484" w:rsidRDefault="00B1113D" w:rsidP="007966E9">
      <w:pPr>
        <w:pStyle w:val="Akapitzlist"/>
        <w:numPr>
          <w:ilvl w:val="1"/>
          <w:numId w:val="53"/>
        </w:numPr>
        <w:spacing w:line="360" w:lineRule="auto"/>
        <w:ind w:left="1276"/>
        <w:rPr>
          <w:rFonts w:ascii="Arial" w:hAnsi="Arial" w:cs="Arial"/>
          <w:sz w:val="24"/>
          <w:szCs w:val="24"/>
        </w:rPr>
      </w:pPr>
      <w:r>
        <w:rPr>
          <w:rFonts w:ascii="Arial" w:hAnsi="Arial" w:cs="Arial"/>
          <w:sz w:val="24"/>
          <w:szCs w:val="24"/>
        </w:rPr>
        <w:t xml:space="preserve">pogłębianie współpracy z otoczeniem społeczno-gospodarczym; </w:t>
      </w:r>
    </w:p>
    <w:p w14:paraId="72F02C21" w14:textId="03E65FD2" w:rsidR="00457349" w:rsidRPr="00654484" w:rsidRDefault="00457349" w:rsidP="007966E9">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02D9EDBF" w14:textId="37F6B090" w:rsidR="00457349" w:rsidRPr="00654484" w:rsidRDefault="00457349" w:rsidP="007966E9">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D826052" w14:textId="6468A2BC" w:rsidR="00457349" w:rsidRPr="00654484" w:rsidRDefault="00B1113D" w:rsidP="007966E9">
      <w:pPr>
        <w:pStyle w:val="Akapitzlist"/>
        <w:numPr>
          <w:ilvl w:val="1"/>
          <w:numId w:val="53"/>
        </w:numPr>
        <w:spacing w:line="360" w:lineRule="auto"/>
        <w:ind w:left="1276"/>
        <w:rPr>
          <w:rFonts w:ascii="Arial" w:hAnsi="Arial" w:cs="Arial"/>
          <w:sz w:val="24"/>
          <w:szCs w:val="24"/>
        </w:rPr>
      </w:pPr>
      <w:r>
        <w:rPr>
          <w:rFonts w:ascii="Arial" w:hAnsi="Arial" w:cs="Arial"/>
          <w:sz w:val="24"/>
          <w:szCs w:val="24"/>
        </w:rPr>
        <w:t xml:space="preserve">wsparcie w </w:t>
      </w:r>
      <w:r w:rsidR="00457349" w:rsidRPr="00654484">
        <w:rPr>
          <w:rFonts w:ascii="Arial" w:hAnsi="Arial" w:cs="Arial"/>
          <w:sz w:val="24"/>
          <w:szCs w:val="24"/>
        </w:rPr>
        <w:t>realizacji zadań dotyczących doradztwa edukacyjno-zawodowego;</w:t>
      </w:r>
    </w:p>
    <w:p w14:paraId="0DB622E1" w14:textId="74606623" w:rsidR="00457349" w:rsidRPr="00654484" w:rsidRDefault="00457349" w:rsidP="007966E9">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1F64CA50" w14:textId="52011935" w:rsidR="00457349" w:rsidRPr="00654484" w:rsidRDefault="00457349" w:rsidP="007966E9">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w:t>
      </w:r>
    </w:p>
    <w:p w14:paraId="78B217DB" w14:textId="17B83EA3" w:rsidR="00457349" w:rsidRPr="00654484" w:rsidRDefault="00457349" w:rsidP="007966E9">
      <w:pPr>
        <w:pStyle w:val="Akapitzlist"/>
        <w:numPr>
          <w:ilvl w:val="0"/>
          <w:numId w:val="49"/>
        </w:numPr>
        <w:spacing w:line="360" w:lineRule="auto"/>
        <w:rPr>
          <w:rFonts w:ascii="Arial" w:hAnsi="Arial" w:cs="Arial"/>
          <w:sz w:val="24"/>
          <w:szCs w:val="24"/>
        </w:rPr>
      </w:pPr>
      <w:r w:rsidRPr="00654484">
        <w:rPr>
          <w:rFonts w:ascii="Arial" w:hAnsi="Arial" w:cs="Arial"/>
          <w:sz w:val="24"/>
          <w:szCs w:val="24"/>
        </w:rPr>
        <w:t xml:space="preserve">Wsparcie dla szkół </w:t>
      </w:r>
      <w:r w:rsidR="00B1113D">
        <w:rPr>
          <w:rFonts w:ascii="Arial" w:hAnsi="Arial" w:cs="Arial"/>
          <w:sz w:val="24"/>
          <w:szCs w:val="24"/>
        </w:rPr>
        <w:t>lub</w:t>
      </w:r>
      <w:r w:rsidRPr="00654484">
        <w:rPr>
          <w:rFonts w:ascii="Arial" w:hAnsi="Arial" w:cs="Arial"/>
          <w:sz w:val="24"/>
          <w:szCs w:val="24"/>
        </w:rPr>
        <w:t xml:space="preserve"> placówek przyczyniające się do </w:t>
      </w:r>
      <w:r w:rsidR="00B1113D">
        <w:rPr>
          <w:rFonts w:ascii="Arial" w:hAnsi="Arial" w:cs="Arial"/>
          <w:sz w:val="24"/>
          <w:szCs w:val="24"/>
        </w:rPr>
        <w:t xml:space="preserve">zwiększenia </w:t>
      </w:r>
      <w:r w:rsidRPr="00654484">
        <w:rPr>
          <w:rFonts w:ascii="Arial" w:hAnsi="Arial" w:cs="Arial"/>
          <w:sz w:val="24"/>
          <w:szCs w:val="24"/>
        </w:rPr>
        <w:t xml:space="preserve">efektywności i jakości kształcenia </w:t>
      </w:r>
      <w:r w:rsidR="00B1113D">
        <w:rPr>
          <w:rFonts w:ascii="Arial" w:hAnsi="Arial" w:cs="Arial"/>
          <w:sz w:val="24"/>
          <w:szCs w:val="24"/>
        </w:rPr>
        <w:t>zawodowego</w:t>
      </w:r>
      <w:r w:rsidRPr="00654484">
        <w:rPr>
          <w:rFonts w:ascii="Arial" w:hAnsi="Arial" w:cs="Arial"/>
          <w:sz w:val="24"/>
          <w:szCs w:val="24"/>
        </w:rPr>
        <w:t>, w szczególności:</w:t>
      </w:r>
    </w:p>
    <w:p w14:paraId="664CDE63" w14:textId="36F94E5E" w:rsidR="00B1113D" w:rsidRDefault="00B1113D" w:rsidP="007966E9">
      <w:pPr>
        <w:pStyle w:val="Akapitzlist"/>
        <w:numPr>
          <w:ilvl w:val="1"/>
          <w:numId w:val="54"/>
        </w:numPr>
        <w:spacing w:line="360" w:lineRule="auto"/>
        <w:ind w:left="1276"/>
        <w:rPr>
          <w:rFonts w:ascii="Arial" w:hAnsi="Arial" w:cs="Arial"/>
          <w:sz w:val="24"/>
          <w:szCs w:val="24"/>
        </w:rPr>
      </w:pPr>
      <w:r>
        <w:rPr>
          <w:rFonts w:ascii="Arial" w:hAnsi="Arial" w:cs="Arial"/>
          <w:sz w:val="24"/>
          <w:szCs w:val="24"/>
        </w:rPr>
        <w:lastRenderedPageBreak/>
        <w:t xml:space="preserve">dostosowanie </w:t>
      </w:r>
      <w:r w:rsidRPr="00654484">
        <w:rPr>
          <w:rFonts w:ascii="Arial" w:hAnsi="Arial" w:cs="Arial"/>
          <w:sz w:val="24"/>
          <w:szCs w:val="24"/>
        </w:rPr>
        <w:t>do wymogów zielonej lub cyfrowej transformacji, w tym wzmocnienie cyfryzacji;</w:t>
      </w:r>
    </w:p>
    <w:p w14:paraId="1A324076" w14:textId="7712BFB3" w:rsidR="00B1113D" w:rsidRDefault="00B1113D" w:rsidP="007966E9">
      <w:pPr>
        <w:pStyle w:val="Akapitzlist"/>
        <w:numPr>
          <w:ilvl w:val="1"/>
          <w:numId w:val="54"/>
        </w:numPr>
        <w:spacing w:line="360" w:lineRule="auto"/>
        <w:ind w:left="1276"/>
        <w:rPr>
          <w:rFonts w:ascii="Arial" w:hAnsi="Arial" w:cs="Arial"/>
          <w:sz w:val="24"/>
          <w:szCs w:val="24"/>
        </w:rPr>
      </w:pPr>
      <w:r>
        <w:rPr>
          <w:rFonts w:ascii="Arial" w:hAnsi="Arial" w:cs="Arial"/>
          <w:sz w:val="24"/>
          <w:szCs w:val="24"/>
        </w:rPr>
        <w:t xml:space="preserve">poprawa jakości warunków kształcenia, w tym tworzenie warunków odzwierciedlających rzeczywiste warunki pracy; </w:t>
      </w:r>
    </w:p>
    <w:p w14:paraId="634A209F" w14:textId="5671C985" w:rsidR="00457349" w:rsidRPr="00654484" w:rsidRDefault="00457349" w:rsidP="007966E9">
      <w:pPr>
        <w:pStyle w:val="Akapitzlist"/>
        <w:numPr>
          <w:ilvl w:val="1"/>
          <w:numId w:val="54"/>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27DAE07C" w14:textId="2C7AAFDF" w:rsidR="002230D6" w:rsidRPr="008712E1" w:rsidRDefault="008712E1" w:rsidP="007966E9">
      <w:pPr>
        <w:pStyle w:val="Akapitzlist"/>
        <w:numPr>
          <w:ilvl w:val="1"/>
          <w:numId w:val="54"/>
        </w:numPr>
        <w:spacing w:line="360" w:lineRule="auto"/>
        <w:ind w:left="1276"/>
        <w:rPr>
          <w:rFonts w:ascii="Arial" w:hAnsi="Arial" w:cs="Arial"/>
          <w:sz w:val="24"/>
          <w:szCs w:val="24"/>
        </w:rPr>
      </w:pPr>
      <w:r>
        <w:rPr>
          <w:rFonts w:ascii="Arial" w:hAnsi="Arial" w:cs="Arial"/>
          <w:sz w:val="24"/>
          <w:szCs w:val="24"/>
        </w:rPr>
        <w:t xml:space="preserve">realizacja </w:t>
      </w:r>
      <w:r w:rsidR="00457349" w:rsidRPr="008712E1">
        <w:rPr>
          <w:rFonts w:ascii="Arial" w:hAnsi="Arial" w:cs="Arial"/>
          <w:sz w:val="24"/>
          <w:szCs w:val="24"/>
        </w:rPr>
        <w:t xml:space="preserve">edukacji włączającej (np. asystent ucznia </w:t>
      </w:r>
      <w:r>
        <w:rPr>
          <w:rFonts w:ascii="Arial" w:hAnsi="Arial" w:cs="Arial"/>
          <w:sz w:val="24"/>
          <w:szCs w:val="24"/>
        </w:rPr>
        <w:t xml:space="preserve">ze </w:t>
      </w:r>
      <w:r w:rsidR="00457349" w:rsidRPr="008712E1">
        <w:rPr>
          <w:rFonts w:ascii="Arial" w:hAnsi="Arial" w:cs="Arial"/>
          <w:sz w:val="24"/>
          <w:szCs w:val="24"/>
        </w:rPr>
        <w:t>specjalny</w:t>
      </w:r>
      <w:r>
        <w:rPr>
          <w:rFonts w:ascii="Arial" w:hAnsi="Arial" w:cs="Arial"/>
          <w:sz w:val="24"/>
          <w:szCs w:val="24"/>
        </w:rPr>
        <w:t>mi</w:t>
      </w:r>
      <w:r w:rsidR="00457349" w:rsidRPr="008712E1">
        <w:rPr>
          <w:rFonts w:ascii="Arial" w:hAnsi="Arial" w:cs="Arial"/>
          <w:sz w:val="24"/>
          <w:szCs w:val="24"/>
        </w:rPr>
        <w:t xml:space="preserve"> potrzeba</w:t>
      </w:r>
      <w:r>
        <w:rPr>
          <w:rFonts w:ascii="Arial" w:hAnsi="Arial" w:cs="Arial"/>
          <w:sz w:val="24"/>
          <w:szCs w:val="24"/>
        </w:rPr>
        <w:t>mi</w:t>
      </w:r>
      <w:r w:rsidR="00457349" w:rsidRPr="008712E1">
        <w:rPr>
          <w:rFonts w:ascii="Arial" w:hAnsi="Arial" w:cs="Arial"/>
          <w:sz w:val="24"/>
          <w:szCs w:val="24"/>
        </w:rPr>
        <w:t xml:space="preserve"> edukacyjny</w:t>
      </w:r>
      <w:r>
        <w:rPr>
          <w:rFonts w:ascii="Arial" w:hAnsi="Arial" w:cs="Arial"/>
          <w:sz w:val="24"/>
          <w:szCs w:val="24"/>
        </w:rPr>
        <w:t>mi)</w:t>
      </w:r>
      <w:r w:rsidR="00457349" w:rsidRPr="008712E1">
        <w:rPr>
          <w:rFonts w:ascii="Arial" w:hAnsi="Arial" w:cs="Arial"/>
          <w:sz w:val="24"/>
          <w:szCs w:val="24"/>
        </w:rPr>
        <w:t>, w tym popraw</w:t>
      </w:r>
      <w:r>
        <w:rPr>
          <w:rFonts w:ascii="Arial" w:hAnsi="Arial" w:cs="Arial"/>
          <w:sz w:val="24"/>
          <w:szCs w:val="24"/>
        </w:rPr>
        <w:t>a</w:t>
      </w:r>
      <w:r w:rsidR="00457349" w:rsidRPr="008712E1">
        <w:rPr>
          <w:rFonts w:ascii="Arial" w:hAnsi="Arial" w:cs="Arial"/>
          <w:sz w:val="24"/>
          <w:szCs w:val="24"/>
        </w:rPr>
        <w:t xml:space="preserve"> dostępności</w:t>
      </w:r>
      <w:r>
        <w:rPr>
          <w:rFonts w:ascii="Arial" w:hAnsi="Arial" w:cs="Arial"/>
          <w:sz w:val="24"/>
          <w:szCs w:val="24"/>
        </w:rPr>
        <w:t xml:space="preserve">; </w:t>
      </w:r>
    </w:p>
    <w:p w14:paraId="1A4D1C74" w14:textId="79B9CC62" w:rsidR="00457349" w:rsidRDefault="00457349" w:rsidP="007966E9">
      <w:pPr>
        <w:pStyle w:val="Akapitzlist"/>
        <w:numPr>
          <w:ilvl w:val="1"/>
          <w:numId w:val="54"/>
        </w:numPr>
        <w:spacing w:line="360" w:lineRule="auto"/>
        <w:ind w:left="1276"/>
        <w:rPr>
          <w:rFonts w:ascii="Arial" w:hAnsi="Arial" w:cs="Arial"/>
          <w:sz w:val="24"/>
          <w:szCs w:val="24"/>
        </w:rPr>
      </w:pPr>
      <w:r w:rsidRPr="00654484">
        <w:rPr>
          <w:rFonts w:ascii="Arial" w:hAnsi="Arial" w:cs="Arial"/>
          <w:sz w:val="24"/>
          <w:szCs w:val="24"/>
        </w:rPr>
        <w:t>wdrażanie nowatorskich metod nauczania</w:t>
      </w:r>
      <w:r w:rsidR="008712E1">
        <w:rPr>
          <w:rFonts w:ascii="Arial" w:hAnsi="Arial" w:cs="Arial"/>
          <w:sz w:val="24"/>
          <w:szCs w:val="24"/>
        </w:rPr>
        <w:t>;</w:t>
      </w:r>
    </w:p>
    <w:p w14:paraId="03218BDE" w14:textId="5F75F6F7" w:rsidR="008712E1" w:rsidRPr="00654484" w:rsidRDefault="00072527" w:rsidP="007966E9">
      <w:pPr>
        <w:pStyle w:val="Akapitzlist"/>
        <w:numPr>
          <w:ilvl w:val="1"/>
          <w:numId w:val="54"/>
        </w:numPr>
        <w:spacing w:line="360" w:lineRule="auto"/>
        <w:ind w:left="1276"/>
        <w:rPr>
          <w:rFonts w:ascii="Arial" w:hAnsi="Arial" w:cs="Arial"/>
          <w:sz w:val="24"/>
          <w:szCs w:val="24"/>
        </w:rPr>
      </w:pPr>
      <w:r>
        <w:rPr>
          <w:rFonts w:ascii="Arial" w:hAnsi="Arial" w:cs="Arial"/>
          <w:sz w:val="24"/>
          <w:szCs w:val="24"/>
        </w:rPr>
        <w:t>p</w:t>
      </w:r>
      <w:r w:rsidR="008712E1">
        <w:rPr>
          <w:rFonts w:ascii="Arial" w:hAnsi="Arial" w:cs="Arial"/>
          <w:sz w:val="24"/>
          <w:szCs w:val="24"/>
        </w:rPr>
        <w:t>romowanie</w:t>
      </w:r>
      <w:r>
        <w:rPr>
          <w:rFonts w:ascii="Arial" w:hAnsi="Arial" w:cs="Arial"/>
          <w:sz w:val="24"/>
          <w:szCs w:val="24"/>
        </w:rPr>
        <w:t xml:space="preserve"> kształcenia zawodowego jako wysokiej jakości </w:t>
      </w:r>
      <w:r w:rsidR="00CF1789">
        <w:rPr>
          <w:rFonts w:ascii="Arial" w:hAnsi="Arial" w:cs="Arial"/>
          <w:sz w:val="24"/>
          <w:szCs w:val="24"/>
        </w:rPr>
        <w:br/>
      </w:r>
      <w:r>
        <w:rPr>
          <w:rFonts w:ascii="Arial" w:hAnsi="Arial" w:cs="Arial"/>
          <w:sz w:val="24"/>
          <w:szCs w:val="24"/>
        </w:rPr>
        <w:t xml:space="preserve">i integracyjnej ścieżki kariery wymagającej wysokich kwalifikacji.  </w:t>
      </w:r>
      <w:r w:rsidR="008712E1">
        <w:rPr>
          <w:rFonts w:ascii="Arial" w:hAnsi="Arial" w:cs="Arial"/>
          <w:sz w:val="24"/>
          <w:szCs w:val="24"/>
        </w:rPr>
        <w:t xml:space="preserve"> </w:t>
      </w:r>
    </w:p>
    <w:p w14:paraId="13472B88" w14:textId="2E600EF9" w:rsidR="00072527" w:rsidRPr="00663A4B" w:rsidRDefault="00072527" w:rsidP="007966E9">
      <w:pPr>
        <w:pStyle w:val="Akapitzlist"/>
        <w:numPr>
          <w:ilvl w:val="0"/>
          <w:numId w:val="49"/>
        </w:numPr>
        <w:spacing w:line="360" w:lineRule="auto"/>
        <w:rPr>
          <w:rFonts w:ascii="Arial" w:hAnsi="Arial" w:cs="Arial"/>
          <w:sz w:val="24"/>
          <w:szCs w:val="24"/>
        </w:rPr>
      </w:pPr>
      <w:r w:rsidRPr="00663A4B">
        <w:rPr>
          <w:rFonts w:ascii="Arial" w:hAnsi="Arial" w:cs="Arial"/>
          <w:sz w:val="24"/>
          <w:szCs w:val="24"/>
        </w:rPr>
        <w:t xml:space="preserve">Wsparcie dla otoczenia społeczno-gospodarczego przyczyniające się do zwiększenia efektywności i jakości kształcenia zawodowego, w szczególności: </w:t>
      </w:r>
    </w:p>
    <w:p w14:paraId="2C5DC92A" w14:textId="77777777" w:rsidR="00072527" w:rsidRDefault="00072527" w:rsidP="00072527">
      <w:pPr>
        <w:pStyle w:val="Akapitzlist"/>
        <w:spacing w:line="360" w:lineRule="auto"/>
        <w:ind w:left="1080"/>
        <w:rPr>
          <w:rFonts w:ascii="Arial" w:hAnsi="Arial" w:cs="Arial"/>
          <w:sz w:val="24"/>
          <w:szCs w:val="24"/>
        </w:rPr>
      </w:pPr>
      <w:r>
        <w:rPr>
          <w:rFonts w:ascii="Arial" w:hAnsi="Arial" w:cs="Arial"/>
          <w:sz w:val="24"/>
          <w:szCs w:val="24"/>
        </w:rPr>
        <w:t>a. podnoszenie kompetencji lub nabywanie kwalifikacji pedagogicznych opiekunów stażystów lub praktykantów lub instruktorów praktycznej nauki zawodu</w:t>
      </w:r>
      <w:r w:rsidRPr="00654484">
        <w:rPr>
          <w:rFonts w:ascii="Arial" w:hAnsi="Arial" w:cs="Arial"/>
          <w:sz w:val="24"/>
          <w:szCs w:val="24"/>
        </w:rPr>
        <w:t>;</w:t>
      </w:r>
      <w:r>
        <w:rPr>
          <w:rFonts w:ascii="Arial" w:hAnsi="Arial" w:cs="Arial"/>
          <w:sz w:val="24"/>
          <w:szCs w:val="24"/>
        </w:rPr>
        <w:t xml:space="preserve"> </w:t>
      </w:r>
    </w:p>
    <w:p w14:paraId="24FB120C" w14:textId="77777777" w:rsidR="00072527" w:rsidRPr="00654484" w:rsidRDefault="00072527" w:rsidP="00072527">
      <w:pPr>
        <w:pStyle w:val="Akapitzlist"/>
        <w:spacing w:line="360" w:lineRule="auto"/>
        <w:ind w:left="1080"/>
        <w:rPr>
          <w:rFonts w:ascii="Arial" w:hAnsi="Arial" w:cs="Arial"/>
          <w:sz w:val="24"/>
          <w:szCs w:val="24"/>
        </w:rPr>
      </w:pPr>
      <w:r>
        <w:rPr>
          <w:rFonts w:ascii="Arial" w:hAnsi="Arial" w:cs="Arial"/>
          <w:sz w:val="24"/>
          <w:szCs w:val="24"/>
        </w:rPr>
        <w:t xml:space="preserve">b. włączenie w system egzaminów zawodowych. </w:t>
      </w:r>
    </w:p>
    <w:p w14:paraId="1B495566" w14:textId="75AF8F66" w:rsidR="00457349" w:rsidRPr="00654484" w:rsidRDefault="00457349" w:rsidP="00457349">
      <w:pPr>
        <w:spacing w:line="360" w:lineRule="auto"/>
        <w:rPr>
          <w:rFonts w:ascii="Arial" w:hAnsi="Arial" w:cs="Arial"/>
          <w:sz w:val="24"/>
          <w:szCs w:val="24"/>
        </w:rPr>
      </w:pPr>
      <w:r w:rsidRPr="00654484">
        <w:rPr>
          <w:rFonts w:ascii="Arial" w:hAnsi="Arial" w:cs="Arial"/>
          <w:sz w:val="24"/>
          <w:szCs w:val="24"/>
        </w:rPr>
        <w:t>Zasady realizacji wsparcia:</w:t>
      </w:r>
    </w:p>
    <w:p w14:paraId="675DF9ED" w14:textId="02ABAFD8" w:rsidR="00457349" w:rsidRPr="00042551" w:rsidRDefault="00457349"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w:t>
      </w:r>
      <w:r w:rsidR="00072527">
        <w:rPr>
          <w:rFonts w:ascii="Arial" w:hAnsi="Arial" w:cs="Arial"/>
          <w:sz w:val="24"/>
          <w:szCs w:val="24"/>
        </w:rPr>
        <w:t xml:space="preserve">ół lub </w:t>
      </w:r>
      <w:r w:rsidRPr="00042551">
        <w:rPr>
          <w:rFonts w:ascii="Arial" w:hAnsi="Arial" w:cs="Arial"/>
          <w:sz w:val="24"/>
          <w:szCs w:val="24"/>
        </w:rPr>
        <w:t>placów</w:t>
      </w:r>
      <w:r w:rsidR="00072527">
        <w:rPr>
          <w:rFonts w:ascii="Arial" w:hAnsi="Arial" w:cs="Arial"/>
          <w:sz w:val="24"/>
          <w:szCs w:val="24"/>
        </w:rPr>
        <w:t>e</w:t>
      </w:r>
      <w:r w:rsidRPr="00042551">
        <w:rPr>
          <w:rFonts w:ascii="Arial" w:hAnsi="Arial" w:cs="Arial"/>
          <w:sz w:val="24"/>
          <w:szCs w:val="24"/>
        </w:rPr>
        <w:t>k. Diagnoza musi być zatwierdzona przez dyrektora szkoły lub placówki (lub osobę go zastępującą), a wnioski z diagnozy stanowią element wniosku o dofinansowanie projektu.</w:t>
      </w:r>
    </w:p>
    <w:p w14:paraId="4D36BBA7" w14:textId="4EC0A6D1" w:rsidR="00457349" w:rsidRPr="00042551" w:rsidRDefault="00457349" w:rsidP="007966E9">
      <w:pPr>
        <w:pStyle w:val="Akapitzlist"/>
        <w:numPr>
          <w:ilvl w:val="0"/>
          <w:numId w:val="55"/>
        </w:numPr>
        <w:spacing w:before="120" w:after="0" w:line="360" w:lineRule="auto"/>
        <w:ind w:left="426"/>
        <w:rPr>
          <w:rFonts w:ascii="Arial" w:hAnsi="Arial" w:cs="Arial"/>
          <w:sz w:val="24"/>
          <w:szCs w:val="24"/>
        </w:rPr>
      </w:pPr>
      <w:r w:rsidRPr="00042551">
        <w:rPr>
          <w:rFonts w:ascii="Arial" w:hAnsi="Arial" w:cs="Arial"/>
          <w:sz w:val="24"/>
          <w:szCs w:val="24"/>
        </w:rPr>
        <w:t xml:space="preserve">Wsparcie </w:t>
      </w:r>
      <w:r w:rsidR="00072527">
        <w:rPr>
          <w:rFonts w:ascii="Arial" w:hAnsi="Arial" w:cs="Arial"/>
          <w:sz w:val="24"/>
          <w:szCs w:val="24"/>
        </w:rPr>
        <w:t xml:space="preserve">przedstawicieli </w:t>
      </w:r>
      <w:r w:rsidRPr="00042551">
        <w:rPr>
          <w:rFonts w:ascii="Arial" w:hAnsi="Arial" w:cs="Arial"/>
          <w:sz w:val="24"/>
          <w:szCs w:val="24"/>
        </w:rPr>
        <w:t>kadr szkół</w:t>
      </w:r>
      <w:r w:rsidR="00072527">
        <w:rPr>
          <w:rFonts w:ascii="Arial" w:hAnsi="Arial" w:cs="Arial"/>
          <w:sz w:val="24"/>
          <w:szCs w:val="24"/>
        </w:rPr>
        <w:t xml:space="preserve"> lub </w:t>
      </w:r>
      <w:r w:rsidRPr="00042551">
        <w:rPr>
          <w:rFonts w:ascii="Arial" w:hAnsi="Arial" w:cs="Arial"/>
          <w:sz w:val="24"/>
          <w:szCs w:val="24"/>
        </w:rPr>
        <w:t>placówek jest</w:t>
      </w:r>
      <w:r w:rsidR="00656763" w:rsidRPr="00042551">
        <w:rPr>
          <w:rFonts w:ascii="Arial" w:hAnsi="Arial" w:cs="Arial"/>
          <w:sz w:val="24"/>
          <w:szCs w:val="24"/>
        </w:rPr>
        <w:t xml:space="preserve"> </w:t>
      </w:r>
      <w:r w:rsidRPr="00042551">
        <w:rPr>
          <w:rFonts w:ascii="Arial" w:hAnsi="Arial" w:cs="Arial"/>
          <w:sz w:val="24"/>
          <w:szCs w:val="24"/>
        </w:rPr>
        <w:t xml:space="preserve">komplementarne </w:t>
      </w:r>
      <w:r w:rsidR="00CF1789">
        <w:rPr>
          <w:rFonts w:ascii="Arial" w:hAnsi="Arial" w:cs="Arial"/>
          <w:sz w:val="24"/>
          <w:szCs w:val="24"/>
        </w:rPr>
        <w:br/>
      </w:r>
      <w:r w:rsidRPr="00042551">
        <w:rPr>
          <w:rFonts w:ascii="Arial" w:hAnsi="Arial" w:cs="Arial"/>
          <w:sz w:val="24"/>
          <w:szCs w:val="24"/>
        </w:rPr>
        <w:t>z działaniami podejmowanymi w ramach FERS i KPO.</w:t>
      </w:r>
    </w:p>
    <w:p w14:paraId="24EF9C92" w14:textId="6477DD5C" w:rsidR="00457349" w:rsidRPr="00042551" w:rsidRDefault="00457349"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2394BE7C" w14:textId="57474C58" w:rsidR="00457349" w:rsidRPr="00042551" w:rsidRDefault="00457349"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 xml:space="preserve">Wsparcie w projekcie jest uzupełnieniem przedsięwzięć szkół lub placówek oraz nie obejmuje działań w tym samym zakresie (co do </w:t>
      </w:r>
      <w:r w:rsidR="00072527">
        <w:rPr>
          <w:rFonts w:ascii="Arial" w:hAnsi="Arial" w:cs="Arial"/>
          <w:sz w:val="24"/>
          <w:szCs w:val="24"/>
        </w:rPr>
        <w:t>grup docelowych</w:t>
      </w:r>
      <w:r w:rsidRPr="00042551">
        <w:rPr>
          <w:rFonts w:ascii="Arial" w:hAnsi="Arial" w:cs="Arial"/>
          <w:sz w:val="24"/>
          <w:szCs w:val="24"/>
        </w:rPr>
        <w:t xml:space="preserve"> i form wsparcia) realizowanych poza projektem i finansowanych z innych źródeł.</w:t>
      </w:r>
    </w:p>
    <w:p w14:paraId="67D91421" w14:textId="77777777" w:rsidR="00072527" w:rsidRDefault="00072527" w:rsidP="007966E9">
      <w:pPr>
        <w:pStyle w:val="Akapitzlist"/>
        <w:numPr>
          <w:ilvl w:val="0"/>
          <w:numId w:val="55"/>
        </w:numPr>
        <w:spacing w:line="360" w:lineRule="auto"/>
        <w:ind w:left="426"/>
        <w:rPr>
          <w:rFonts w:ascii="Arial" w:hAnsi="Arial" w:cs="Arial"/>
          <w:sz w:val="24"/>
          <w:szCs w:val="24"/>
        </w:rPr>
      </w:pPr>
      <w:r w:rsidRPr="000E56B3">
        <w:rPr>
          <w:rFonts w:ascii="Arial" w:hAnsi="Arial" w:cs="Arial"/>
          <w:sz w:val="24"/>
          <w:szCs w:val="24"/>
        </w:rPr>
        <w:t>Zakup wyposażenia dla danego zawodu jest konsultowany i opiniowany przez przedstawicieli otoczenia społeczno-gospodarczego, z którymi współpracuje szkoła lub placówka prowadząca kształcenie zawodowe (dot. typ 3).</w:t>
      </w:r>
    </w:p>
    <w:p w14:paraId="55A5E921" w14:textId="0A329EE2" w:rsidR="00072527" w:rsidRPr="00663A4B" w:rsidRDefault="00072527" w:rsidP="007966E9">
      <w:pPr>
        <w:pStyle w:val="Akapitzlist"/>
        <w:numPr>
          <w:ilvl w:val="0"/>
          <w:numId w:val="55"/>
        </w:numPr>
        <w:spacing w:line="360" w:lineRule="auto"/>
        <w:ind w:left="426"/>
        <w:rPr>
          <w:rFonts w:ascii="Arial" w:hAnsi="Arial" w:cs="Arial"/>
          <w:sz w:val="24"/>
          <w:szCs w:val="24"/>
        </w:rPr>
      </w:pPr>
      <w:r w:rsidRPr="000E56B3">
        <w:rPr>
          <w:rFonts w:ascii="Arial" w:hAnsi="Arial" w:cs="Arial"/>
          <w:sz w:val="24"/>
          <w:szCs w:val="24"/>
        </w:rPr>
        <w:lastRenderedPageBreak/>
        <w:t>Doradztwo edukacyjno-zawodowe na każdym poziomie edukacyjnym będzie uwzględniać perspektywę płci i przeciwdziałanie dyskryminacji płci, w tym stereotypom (np. zawody utożsamiane z płcią) w wyborze ścieżki edukacyjno</w:t>
      </w:r>
      <w:r>
        <w:rPr>
          <w:rFonts w:ascii="Arial" w:hAnsi="Arial" w:cs="Arial"/>
          <w:sz w:val="24"/>
          <w:szCs w:val="24"/>
        </w:rPr>
        <w:t>-</w:t>
      </w:r>
      <w:r w:rsidRPr="000E56B3">
        <w:rPr>
          <w:rFonts w:ascii="Arial" w:hAnsi="Arial" w:cs="Arial"/>
          <w:sz w:val="24"/>
          <w:szCs w:val="24"/>
        </w:rPr>
        <w:t xml:space="preserve">zawodowej oraz będzie wspierać wybór kariery w obszarze STEM, w tym przez kobiety (dot. </w:t>
      </w:r>
      <w:r>
        <w:rPr>
          <w:rFonts w:ascii="Arial" w:hAnsi="Arial" w:cs="Arial"/>
          <w:sz w:val="24"/>
          <w:szCs w:val="24"/>
        </w:rPr>
        <w:t xml:space="preserve">typ </w:t>
      </w:r>
      <w:r w:rsidRPr="000E56B3">
        <w:rPr>
          <w:rFonts w:ascii="Arial" w:hAnsi="Arial" w:cs="Arial"/>
          <w:sz w:val="24"/>
          <w:szCs w:val="24"/>
        </w:rPr>
        <w:t>1f, 2e, 3c).</w:t>
      </w:r>
      <w:r>
        <w:rPr>
          <w:rFonts w:ascii="Arial" w:hAnsi="Arial" w:cs="Arial"/>
          <w:sz w:val="24"/>
          <w:szCs w:val="24"/>
        </w:rPr>
        <w:t xml:space="preserve"> </w:t>
      </w:r>
    </w:p>
    <w:p w14:paraId="429A81FC" w14:textId="4A69BDDF" w:rsidR="002241B2" w:rsidRPr="00042551"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3FFD4EFB" w14:textId="31440E65" w:rsidR="002241B2"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w:t>
      </w:r>
      <w:r w:rsidR="00692999">
        <w:rPr>
          <w:rFonts w:ascii="Arial" w:hAnsi="Arial" w:cs="Arial"/>
          <w:sz w:val="24"/>
          <w:szCs w:val="24"/>
        </w:rPr>
        <w:t>cie</w:t>
      </w:r>
      <w:r w:rsidRPr="00042551">
        <w:rPr>
          <w:rFonts w:ascii="Arial" w:hAnsi="Arial" w:cs="Arial"/>
          <w:sz w:val="24"/>
          <w:szCs w:val="24"/>
        </w:rPr>
        <w:t xml:space="preserve"> merytoryczny</w:t>
      </w:r>
      <w:r w:rsidR="00692999">
        <w:rPr>
          <w:rFonts w:ascii="Arial" w:hAnsi="Arial" w:cs="Arial"/>
          <w:sz w:val="24"/>
          <w:szCs w:val="24"/>
        </w:rPr>
        <w:t>m</w:t>
      </w:r>
      <w:r w:rsidRPr="00042551">
        <w:rPr>
          <w:rFonts w:ascii="Arial" w:hAnsi="Arial" w:cs="Arial"/>
          <w:sz w:val="24"/>
          <w:szCs w:val="24"/>
        </w:rPr>
        <w:t xml:space="preserve">. Edukacja włączająca w Polsce – bilans otwarcia 2020” </w:t>
      </w:r>
      <w:r w:rsidR="00692999">
        <w:rPr>
          <w:rFonts w:ascii="Arial" w:hAnsi="Arial" w:cs="Arial"/>
          <w:sz w:val="24"/>
          <w:szCs w:val="24"/>
        </w:rPr>
        <w:t>(</w:t>
      </w:r>
      <w:r w:rsidRPr="00042551">
        <w:rPr>
          <w:rFonts w:ascii="Arial" w:hAnsi="Arial" w:cs="Arial"/>
          <w:sz w:val="24"/>
          <w:szCs w:val="24"/>
        </w:rPr>
        <w:t>Ośrodek Rozwoju Edukacji, Warszawa 2021</w:t>
      </w:r>
      <w:r w:rsidR="00692999">
        <w:rPr>
          <w:rFonts w:ascii="Arial" w:hAnsi="Arial" w:cs="Arial"/>
          <w:sz w:val="24"/>
          <w:szCs w:val="24"/>
        </w:rPr>
        <w:t>)</w:t>
      </w:r>
      <w:r w:rsidRPr="00042551">
        <w:rPr>
          <w:rFonts w:ascii="Arial" w:hAnsi="Arial" w:cs="Arial"/>
          <w:sz w:val="24"/>
          <w:szCs w:val="24"/>
        </w:rPr>
        <w:t>.</w:t>
      </w:r>
    </w:p>
    <w:p w14:paraId="31B3C69A" w14:textId="0F79F994" w:rsidR="00692999" w:rsidRPr="00042551" w:rsidRDefault="00692999" w:rsidP="007966E9">
      <w:pPr>
        <w:pStyle w:val="Akapitzlist"/>
        <w:numPr>
          <w:ilvl w:val="0"/>
          <w:numId w:val="55"/>
        </w:numPr>
        <w:spacing w:before="120" w:after="120" w:line="360" w:lineRule="auto"/>
        <w:ind w:left="426"/>
        <w:rPr>
          <w:rFonts w:ascii="Arial" w:hAnsi="Arial" w:cs="Arial"/>
          <w:sz w:val="24"/>
          <w:szCs w:val="24"/>
        </w:rPr>
      </w:pPr>
      <w:r>
        <w:rPr>
          <w:rFonts w:ascii="Arial" w:hAnsi="Arial" w:cs="Arial"/>
          <w:sz w:val="24"/>
          <w:szCs w:val="24"/>
        </w:rPr>
        <w:t xml:space="preserve">Egzamin zawodowy należy rozumieć jak w art. 3 pkt 21 Ustawy o systemie oświaty. </w:t>
      </w:r>
    </w:p>
    <w:p w14:paraId="075DD7DE" w14:textId="7978E896" w:rsidR="002241B2" w:rsidRPr="00042551"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Funkcję wychowawcz</w:t>
      </w:r>
      <w:r w:rsidR="00692999">
        <w:rPr>
          <w:rFonts w:ascii="Arial" w:hAnsi="Arial" w:cs="Arial"/>
          <w:sz w:val="24"/>
          <w:szCs w:val="24"/>
        </w:rPr>
        <w:t>ą</w:t>
      </w:r>
      <w:r w:rsidRPr="00042551">
        <w:rPr>
          <w:rFonts w:ascii="Arial" w:hAnsi="Arial" w:cs="Arial"/>
          <w:sz w:val="24"/>
          <w:szCs w:val="24"/>
        </w:rPr>
        <w:t xml:space="preserve"> lub wspierając</w:t>
      </w:r>
      <w:r w:rsidR="00692999">
        <w:rPr>
          <w:rFonts w:ascii="Arial" w:hAnsi="Arial" w:cs="Arial"/>
          <w:sz w:val="24"/>
          <w:szCs w:val="24"/>
        </w:rPr>
        <w:t>ą</w:t>
      </w:r>
      <w:r w:rsidRPr="00042551">
        <w:rPr>
          <w:rFonts w:ascii="Arial" w:hAnsi="Arial" w:cs="Arial"/>
          <w:sz w:val="24"/>
          <w:szCs w:val="24"/>
        </w:rPr>
        <w:t xml:space="preserve"> szkoły należy rozumieć zgodnie z art. 1 pkt 3 Ustawy </w:t>
      </w:r>
      <w:r w:rsidR="00692999">
        <w:rPr>
          <w:rFonts w:ascii="Arial" w:hAnsi="Arial" w:cs="Arial"/>
          <w:sz w:val="24"/>
          <w:szCs w:val="24"/>
        </w:rPr>
        <w:t xml:space="preserve">- </w:t>
      </w:r>
      <w:r w:rsidRPr="00042551">
        <w:rPr>
          <w:rFonts w:ascii="Arial" w:hAnsi="Arial" w:cs="Arial"/>
          <w:sz w:val="24"/>
          <w:szCs w:val="24"/>
        </w:rPr>
        <w:t>Prawo oświatowe.</w:t>
      </w:r>
    </w:p>
    <w:p w14:paraId="09AF965C" w14:textId="6BA68F6C" w:rsidR="002241B2" w:rsidRPr="00042551"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 xml:space="preserve">Indywidualne potrzeby rozwojowe </w:t>
      </w:r>
      <w:r w:rsidR="00A024FF">
        <w:rPr>
          <w:rFonts w:ascii="Arial" w:hAnsi="Arial" w:cs="Arial"/>
          <w:sz w:val="24"/>
          <w:szCs w:val="24"/>
        </w:rPr>
        <w:t>czy</w:t>
      </w:r>
      <w:r w:rsidRPr="00042551">
        <w:rPr>
          <w:rFonts w:ascii="Arial" w:hAnsi="Arial" w:cs="Arial"/>
          <w:sz w:val="24"/>
          <w:szCs w:val="24"/>
        </w:rPr>
        <w:t xml:space="preserve"> edukacyjne</w:t>
      </w:r>
      <w:r w:rsidR="00692999">
        <w:rPr>
          <w:rFonts w:ascii="Arial" w:hAnsi="Arial" w:cs="Arial"/>
          <w:sz w:val="24"/>
          <w:szCs w:val="24"/>
        </w:rPr>
        <w:t xml:space="preserve"> i </w:t>
      </w:r>
      <w:r w:rsidRPr="00042551">
        <w:rPr>
          <w:rFonts w:ascii="Arial" w:hAnsi="Arial" w:cs="Arial"/>
          <w:sz w:val="24"/>
          <w:szCs w:val="24"/>
        </w:rPr>
        <w:t>pomoc psychologiczno-pedagogiczn</w:t>
      </w:r>
      <w:r w:rsidR="00692999">
        <w:rPr>
          <w:rFonts w:ascii="Arial" w:hAnsi="Arial" w:cs="Arial"/>
          <w:sz w:val="24"/>
          <w:szCs w:val="24"/>
        </w:rPr>
        <w:t>ą</w:t>
      </w:r>
      <w:r w:rsidRPr="00042551">
        <w:rPr>
          <w:rFonts w:ascii="Arial" w:hAnsi="Arial" w:cs="Arial"/>
          <w:sz w:val="24"/>
          <w:szCs w:val="24"/>
        </w:rPr>
        <w:t xml:space="preserve"> należy rozumieć jak potrzeby i pomoc, o których mowa </w:t>
      </w:r>
      <w:r w:rsidR="00CF1789">
        <w:rPr>
          <w:rFonts w:ascii="Arial" w:hAnsi="Arial" w:cs="Arial"/>
          <w:sz w:val="24"/>
          <w:szCs w:val="24"/>
        </w:rPr>
        <w:br/>
      </w:r>
      <w:r w:rsidRPr="00042551">
        <w:rPr>
          <w:rFonts w:ascii="Arial" w:hAnsi="Arial" w:cs="Arial"/>
          <w:sz w:val="24"/>
          <w:szCs w:val="24"/>
        </w:rPr>
        <w:t xml:space="preserve">w Rozporządzeniu Ministra Edukacji Narodowej z dnia 9 sierpnia 2017 r. w sprawie zasad organizacji i udzielania pomocy psychologiczno-pedagogicznej </w:t>
      </w:r>
      <w:r w:rsidR="00CF1789">
        <w:rPr>
          <w:rFonts w:ascii="Arial" w:hAnsi="Arial" w:cs="Arial"/>
          <w:sz w:val="24"/>
          <w:szCs w:val="24"/>
        </w:rPr>
        <w:br/>
      </w:r>
      <w:r w:rsidRPr="00042551">
        <w:rPr>
          <w:rFonts w:ascii="Arial" w:hAnsi="Arial" w:cs="Arial"/>
          <w:sz w:val="24"/>
          <w:szCs w:val="24"/>
        </w:rPr>
        <w:t>w publicznych przedszkolach, szkołach i placówkach.</w:t>
      </w:r>
    </w:p>
    <w:p w14:paraId="7661EC41" w14:textId="25846FBB" w:rsidR="002241B2" w:rsidRPr="00042551"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Kompetencje czy kwalifikacje należy rozumieć jak w załączniku 2 do Wytycznych dotyczących monitorowania postępu rzeczowego realizacji programów na lata 2021-2027.</w:t>
      </w:r>
    </w:p>
    <w:p w14:paraId="38B7C9A4" w14:textId="64BF0F8E" w:rsidR="002241B2" w:rsidRPr="00042551"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78B5CA05" w14:textId="525560C5" w:rsidR="006E433E"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cyfrowe należy rozumieć jak w Wytycznych dotyczących realizacji projektów z udziałem środków Europejskiego Funduszu Społecznego Plus </w:t>
      </w:r>
      <w:r w:rsidR="00CF1789">
        <w:rPr>
          <w:rFonts w:ascii="Arial" w:hAnsi="Arial" w:cs="Arial"/>
          <w:sz w:val="24"/>
          <w:szCs w:val="24"/>
        </w:rPr>
        <w:br/>
      </w:r>
      <w:r w:rsidRPr="00042551">
        <w:rPr>
          <w:rFonts w:ascii="Arial" w:hAnsi="Arial" w:cs="Arial"/>
          <w:sz w:val="24"/>
          <w:szCs w:val="24"/>
        </w:rPr>
        <w:t>w regionalnych programach na lata 2021–2027.</w:t>
      </w:r>
    </w:p>
    <w:p w14:paraId="051D1414" w14:textId="4BE06030" w:rsidR="002241B2"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podstawowe należy rozumieć jak w </w:t>
      </w:r>
      <w:r w:rsidR="00692999">
        <w:rPr>
          <w:rFonts w:ascii="Arial" w:hAnsi="Arial" w:cs="Arial"/>
          <w:sz w:val="24"/>
          <w:szCs w:val="24"/>
        </w:rPr>
        <w:t xml:space="preserve">Wytycznych dotyczących realizacji projektów z udziałem środków </w:t>
      </w:r>
      <w:r w:rsidR="00692999" w:rsidRPr="00042551">
        <w:rPr>
          <w:rFonts w:ascii="Arial" w:hAnsi="Arial" w:cs="Arial"/>
          <w:sz w:val="24"/>
          <w:szCs w:val="24"/>
        </w:rPr>
        <w:t>Europejskiego Funduszu Społecznego Plus w regionalnych programach na lata 2021–2027</w:t>
      </w:r>
      <w:r w:rsidR="00692999">
        <w:rPr>
          <w:rFonts w:ascii="Arial" w:hAnsi="Arial" w:cs="Arial"/>
          <w:sz w:val="24"/>
          <w:szCs w:val="24"/>
        </w:rPr>
        <w:t xml:space="preserve">. </w:t>
      </w:r>
    </w:p>
    <w:p w14:paraId="6F46AE42" w14:textId="1A6C2AF8" w:rsidR="00692999" w:rsidRPr="00042551" w:rsidRDefault="00692999" w:rsidP="007966E9">
      <w:pPr>
        <w:pStyle w:val="Akapitzlist"/>
        <w:numPr>
          <w:ilvl w:val="0"/>
          <w:numId w:val="55"/>
        </w:numPr>
        <w:spacing w:before="120" w:after="120" w:line="360" w:lineRule="auto"/>
        <w:ind w:left="426"/>
        <w:rPr>
          <w:rFonts w:ascii="Arial" w:hAnsi="Arial" w:cs="Arial"/>
          <w:sz w:val="24"/>
          <w:szCs w:val="24"/>
        </w:rPr>
      </w:pPr>
      <w:r>
        <w:rPr>
          <w:rFonts w:ascii="Arial" w:hAnsi="Arial" w:cs="Arial"/>
          <w:sz w:val="24"/>
          <w:szCs w:val="24"/>
        </w:rPr>
        <w:t xml:space="preserve">Kompetencje przekrojowe należy rozumieć </w:t>
      </w:r>
      <w:r w:rsidR="0030272E">
        <w:rPr>
          <w:rFonts w:ascii="Arial" w:hAnsi="Arial" w:cs="Arial"/>
          <w:sz w:val="24"/>
          <w:szCs w:val="24"/>
        </w:rPr>
        <w:t xml:space="preserve">jak w ZSU 2030 (część szczegółowa). </w:t>
      </w:r>
    </w:p>
    <w:p w14:paraId="63DF1539" w14:textId="31998F2A" w:rsidR="002241B2" w:rsidRPr="00042551"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lastRenderedPageBreak/>
        <w:t>Kompetencje społeczno-emocjonalne należy rozumieć jak w ZSU 2030 (część ogólna)</w:t>
      </w:r>
      <w:r w:rsidR="00DF2701">
        <w:rPr>
          <w:rFonts w:ascii="Arial" w:hAnsi="Arial" w:cs="Arial"/>
          <w:sz w:val="24"/>
          <w:szCs w:val="24"/>
        </w:rPr>
        <w:t>.</w:t>
      </w:r>
    </w:p>
    <w:p w14:paraId="41571059" w14:textId="06662A16" w:rsidR="002241B2" w:rsidRPr="0030272E" w:rsidRDefault="002241B2" w:rsidP="007966E9">
      <w:pPr>
        <w:pStyle w:val="Akapitzlist"/>
        <w:numPr>
          <w:ilvl w:val="0"/>
          <w:numId w:val="55"/>
        </w:numPr>
        <w:spacing w:before="120" w:after="120" w:line="360" w:lineRule="auto"/>
        <w:ind w:left="426"/>
        <w:rPr>
          <w:rFonts w:ascii="Arial" w:hAnsi="Arial" w:cs="Arial"/>
          <w:sz w:val="24"/>
          <w:szCs w:val="24"/>
        </w:rPr>
      </w:pPr>
      <w:r w:rsidRPr="0030272E">
        <w:rPr>
          <w:rFonts w:ascii="Arial" w:hAnsi="Arial" w:cs="Arial"/>
          <w:sz w:val="24"/>
          <w:szCs w:val="24"/>
        </w:rPr>
        <w:t xml:space="preserve">Obszar zmarginalizowany </w:t>
      </w:r>
      <w:r w:rsidR="0030272E">
        <w:rPr>
          <w:rFonts w:ascii="Arial" w:hAnsi="Arial" w:cs="Arial"/>
          <w:sz w:val="24"/>
          <w:szCs w:val="24"/>
        </w:rPr>
        <w:t xml:space="preserve">to obszar z </w:t>
      </w:r>
      <w:r w:rsidRPr="0030272E">
        <w:rPr>
          <w:rFonts w:ascii="Arial" w:hAnsi="Arial" w:cs="Arial"/>
          <w:sz w:val="24"/>
          <w:szCs w:val="24"/>
        </w:rPr>
        <w:t>list</w:t>
      </w:r>
      <w:r w:rsidR="0030272E">
        <w:rPr>
          <w:rFonts w:ascii="Arial" w:hAnsi="Arial" w:cs="Arial"/>
          <w:sz w:val="24"/>
          <w:szCs w:val="24"/>
        </w:rPr>
        <w:t>y</w:t>
      </w:r>
      <w:r w:rsidRPr="0030272E">
        <w:rPr>
          <w:rFonts w:ascii="Arial" w:hAnsi="Arial" w:cs="Arial"/>
          <w:sz w:val="24"/>
          <w:szCs w:val="24"/>
        </w:rPr>
        <w:t xml:space="preserve"> stanowiąc</w:t>
      </w:r>
      <w:r w:rsidR="0030272E">
        <w:rPr>
          <w:rFonts w:ascii="Arial" w:hAnsi="Arial" w:cs="Arial"/>
          <w:sz w:val="24"/>
          <w:szCs w:val="24"/>
        </w:rPr>
        <w:t>ej</w:t>
      </w:r>
      <w:r w:rsidRPr="0030272E">
        <w:rPr>
          <w:rFonts w:ascii="Arial" w:hAnsi="Arial" w:cs="Arial"/>
          <w:sz w:val="24"/>
          <w:szCs w:val="24"/>
        </w:rPr>
        <w:t xml:space="preserve"> załącznik do Polityki terytorialnej województwa kujawsko-pomorskiego.</w:t>
      </w:r>
    </w:p>
    <w:p w14:paraId="26382958" w14:textId="6FD91000" w:rsidR="002241B2" w:rsidRDefault="002241B2" w:rsidP="007966E9">
      <w:pPr>
        <w:pStyle w:val="Akapitzlist"/>
        <w:numPr>
          <w:ilvl w:val="0"/>
          <w:numId w:val="55"/>
        </w:numPr>
        <w:spacing w:before="120" w:after="120" w:line="360" w:lineRule="auto"/>
        <w:ind w:left="426"/>
        <w:rPr>
          <w:rFonts w:ascii="Arial" w:hAnsi="Arial" w:cs="Arial"/>
          <w:sz w:val="24"/>
          <w:szCs w:val="24"/>
        </w:rPr>
      </w:pPr>
      <w:r w:rsidRPr="00042551">
        <w:rPr>
          <w:rFonts w:ascii="Arial" w:hAnsi="Arial" w:cs="Arial"/>
          <w:sz w:val="24"/>
          <w:szCs w:val="24"/>
        </w:rPr>
        <w:t xml:space="preserve">Otoczenie społeczno-gospodarcze </w:t>
      </w:r>
      <w:r w:rsidR="0030272E">
        <w:rPr>
          <w:rFonts w:ascii="Arial" w:hAnsi="Arial" w:cs="Arial"/>
          <w:sz w:val="24"/>
          <w:szCs w:val="24"/>
        </w:rPr>
        <w:t xml:space="preserve">to podmioty wymienione w art. 3 ust. 1a Ustawy - Prawo oświatowe, </w:t>
      </w:r>
      <w:r w:rsidRPr="00042551">
        <w:rPr>
          <w:rFonts w:ascii="Arial" w:hAnsi="Arial" w:cs="Arial"/>
          <w:sz w:val="24"/>
          <w:szCs w:val="24"/>
        </w:rPr>
        <w:t>instytucje rynku pracy, szkoły wyższe, organizacje pozarządowe, partnerzy społeczni, a także inn</w:t>
      </w:r>
      <w:r w:rsidR="0030272E">
        <w:rPr>
          <w:rFonts w:ascii="Arial" w:hAnsi="Arial" w:cs="Arial"/>
          <w:sz w:val="24"/>
          <w:szCs w:val="24"/>
        </w:rPr>
        <w:t>i</w:t>
      </w:r>
      <w:r w:rsidRPr="00042551">
        <w:rPr>
          <w:rFonts w:ascii="Arial" w:hAnsi="Arial" w:cs="Arial"/>
          <w:sz w:val="24"/>
          <w:szCs w:val="24"/>
        </w:rPr>
        <w:t xml:space="preserve"> </w:t>
      </w:r>
      <w:r w:rsidR="0030272E">
        <w:rPr>
          <w:rFonts w:ascii="Arial" w:hAnsi="Arial" w:cs="Arial"/>
          <w:sz w:val="24"/>
          <w:szCs w:val="24"/>
        </w:rPr>
        <w:t xml:space="preserve">interesariusze zidentyfikowani </w:t>
      </w:r>
      <w:r w:rsidR="00CF1789">
        <w:rPr>
          <w:rFonts w:ascii="Arial" w:hAnsi="Arial" w:cs="Arial"/>
          <w:sz w:val="24"/>
          <w:szCs w:val="24"/>
        </w:rPr>
        <w:br/>
      </w:r>
      <w:r w:rsidR="0030272E">
        <w:rPr>
          <w:rFonts w:ascii="Arial" w:hAnsi="Arial" w:cs="Arial"/>
          <w:sz w:val="24"/>
          <w:szCs w:val="24"/>
        </w:rPr>
        <w:t>w przeprowadzonej przez wnioskodawcę diagnozie</w:t>
      </w:r>
      <w:r w:rsidRPr="00042551">
        <w:rPr>
          <w:rFonts w:ascii="Arial" w:hAnsi="Arial" w:cs="Arial"/>
          <w:sz w:val="24"/>
          <w:szCs w:val="24"/>
        </w:rPr>
        <w:t>.</w:t>
      </w:r>
    </w:p>
    <w:p w14:paraId="54DD8EB4" w14:textId="23838F49" w:rsidR="00462DB3" w:rsidRPr="00663A4B" w:rsidRDefault="0030272E" w:rsidP="007966E9">
      <w:pPr>
        <w:pStyle w:val="Akapitzlist"/>
        <w:numPr>
          <w:ilvl w:val="0"/>
          <w:numId w:val="55"/>
        </w:numPr>
        <w:spacing w:before="120" w:after="120" w:line="360" w:lineRule="auto"/>
        <w:ind w:left="426"/>
        <w:rPr>
          <w:rFonts w:ascii="Arial" w:hAnsi="Arial" w:cs="Arial"/>
          <w:sz w:val="24"/>
          <w:szCs w:val="24"/>
        </w:rPr>
      </w:pPr>
      <w:r w:rsidRPr="00663A4B">
        <w:rPr>
          <w:rFonts w:ascii="Arial" w:hAnsi="Arial" w:cs="Arial"/>
          <w:sz w:val="24"/>
          <w:szCs w:val="24"/>
        </w:rPr>
        <w:t xml:space="preserve">Staż uczniowski należy rozumieć jak w art. 121a Ustawy - Prawo Oświatowe. </w:t>
      </w:r>
      <w:r w:rsidR="00663A4B" w:rsidRPr="00663A4B">
        <w:rPr>
          <w:rFonts w:ascii="Arial" w:hAnsi="Arial" w:cs="Arial"/>
          <w:sz w:val="24"/>
          <w:szCs w:val="24"/>
        </w:rPr>
        <w:t xml:space="preserve"> </w:t>
      </w:r>
    </w:p>
    <w:p w14:paraId="28B9E6D3" w14:textId="19596FA6" w:rsidR="00D26763" w:rsidRPr="00F70F80" w:rsidRDefault="008E23E0" w:rsidP="007966E9">
      <w:pPr>
        <w:pStyle w:val="Akapitzlist"/>
        <w:numPr>
          <w:ilvl w:val="0"/>
          <w:numId w:val="13"/>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B3123B">
        <w:rPr>
          <w:rFonts w:ascii="Arial" w:hAnsi="Arial" w:cs="Arial"/>
          <w:sz w:val="24"/>
          <w:szCs w:val="24"/>
        </w:rPr>
        <w:t xml:space="preserve">obligatoryjnie </w:t>
      </w:r>
      <w:r w:rsidR="00A73155">
        <w:rPr>
          <w:rFonts w:ascii="Arial" w:hAnsi="Arial" w:cs="Arial"/>
          <w:sz w:val="24"/>
          <w:szCs w:val="24"/>
        </w:rPr>
        <w:t>do wymienionych poniżej grup:</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23E51297" w14:textId="7CC35443" w:rsidR="00EB31C0" w:rsidRDefault="00EB31C0" w:rsidP="007966E9">
      <w:pPr>
        <w:pStyle w:val="Akapitzlist"/>
        <w:numPr>
          <w:ilvl w:val="2"/>
          <w:numId w:val="14"/>
        </w:numPr>
        <w:spacing w:line="360" w:lineRule="auto"/>
        <w:rPr>
          <w:rFonts w:ascii="Arial" w:hAnsi="Arial" w:cs="Arial"/>
          <w:sz w:val="24"/>
          <w:szCs w:val="24"/>
        </w:rPr>
      </w:pPr>
      <w:r w:rsidRPr="007C146C">
        <w:rPr>
          <w:rFonts w:ascii="Arial" w:hAnsi="Arial" w:cs="Arial"/>
          <w:sz w:val="24"/>
          <w:szCs w:val="24"/>
        </w:rPr>
        <w:t>uczni</w:t>
      </w:r>
      <w:r w:rsidR="004A1767">
        <w:rPr>
          <w:rFonts w:ascii="Arial" w:hAnsi="Arial" w:cs="Arial"/>
          <w:sz w:val="24"/>
          <w:szCs w:val="24"/>
        </w:rPr>
        <w:t>ó</w:t>
      </w:r>
      <w:r w:rsidRPr="007C146C">
        <w:rPr>
          <w:rFonts w:ascii="Arial" w:hAnsi="Arial" w:cs="Arial"/>
          <w:sz w:val="24"/>
          <w:szCs w:val="24"/>
        </w:rPr>
        <w:t xml:space="preserve">w lub </w:t>
      </w:r>
      <w:r w:rsidR="00B3123B">
        <w:rPr>
          <w:rFonts w:ascii="Arial" w:hAnsi="Arial" w:cs="Arial"/>
          <w:sz w:val="24"/>
          <w:szCs w:val="24"/>
        </w:rPr>
        <w:t xml:space="preserve">słuchaczy </w:t>
      </w:r>
      <w:r w:rsidRPr="007C146C">
        <w:rPr>
          <w:rFonts w:ascii="Arial" w:hAnsi="Arial" w:cs="Arial"/>
          <w:sz w:val="24"/>
          <w:szCs w:val="24"/>
        </w:rPr>
        <w:t xml:space="preserve">szkół lub placówek kształcenia </w:t>
      </w:r>
      <w:r w:rsidR="00B3123B">
        <w:rPr>
          <w:rFonts w:ascii="Arial" w:hAnsi="Arial" w:cs="Arial"/>
          <w:sz w:val="24"/>
          <w:szCs w:val="24"/>
        </w:rPr>
        <w:t xml:space="preserve">zawodowego i </w:t>
      </w:r>
    </w:p>
    <w:p w14:paraId="5013BFB9" w14:textId="6DD59BFB" w:rsidR="00B3123B" w:rsidRPr="00663A4B" w:rsidRDefault="00B3123B" w:rsidP="007966E9">
      <w:pPr>
        <w:pStyle w:val="Akapitzlist"/>
        <w:numPr>
          <w:ilvl w:val="2"/>
          <w:numId w:val="14"/>
        </w:numPr>
        <w:spacing w:line="360" w:lineRule="auto"/>
        <w:rPr>
          <w:rFonts w:ascii="Arial" w:hAnsi="Arial" w:cs="Arial"/>
          <w:sz w:val="24"/>
          <w:szCs w:val="24"/>
        </w:rPr>
      </w:pPr>
      <w:r>
        <w:rPr>
          <w:rFonts w:ascii="Arial" w:hAnsi="Arial" w:cs="Arial"/>
          <w:sz w:val="24"/>
          <w:szCs w:val="24"/>
        </w:rPr>
        <w:t xml:space="preserve">przedstawicieli kadry szkół lub placówek kształcenia zawodowego. </w:t>
      </w:r>
    </w:p>
    <w:p w14:paraId="4A1CD0F1" w14:textId="77777777" w:rsidR="00B3123B" w:rsidRDefault="00B3123B" w:rsidP="00B3123B">
      <w:pPr>
        <w:pStyle w:val="Akapitzlist"/>
        <w:spacing w:line="360" w:lineRule="auto"/>
        <w:ind w:left="284"/>
        <w:rPr>
          <w:rFonts w:ascii="Arial" w:hAnsi="Arial" w:cs="Arial"/>
          <w:sz w:val="24"/>
          <w:szCs w:val="24"/>
        </w:rPr>
      </w:pPr>
      <w:r>
        <w:rPr>
          <w:rFonts w:ascii="Arial" w:hAnsi="Arial" w:cs="Arial"/>
          <w:sz w:val="24"/>
          <w:szCs w:val="24"/>
        </w:rPr>
        <w:t>Ponadto projekt może być skierowany do:</w:t>
      </w:r>
    </w:p>
    <w:p w14:paraId="4E88976D" w14:textId="77777777" w:rsidR="00B3123B" w:rsidRPr="00654484" w:rsidRDefault="00B3123B" w:rsidP="007966E9">
      <w:pPr>
        <w:pStyle w:val="Akapitzlist"/>
        <w:numPr>
          <w:ilvl w:val="2"/>
          <w:numId w:val="57"/>
        </w:numPr>
        <w:spacing w:line="360" w:lineRule="auto"/>
        <w:rPr>
          <w:rFonts w:ascii="Arial" w:hAnsi="Arial" w:cs="Arial"/>
          <w:sz w:val="24"/>
          <w:szCs w:val="24"/>
        </w:rPr>
      </w:pPr>
      <w:bookmarkStart w:id="7" w:name="_Hlk144291305"/>
      <w:r w:rsidRPr="00654484">
        <w:rPr>
          <w:rFonts w:ascii="Arial" w:hAnsi="Arial" w:cs="Arial"/>
          <w:sz w:val="24"/>
          <w:szCs w:val="24"/>
        </w:rPr>
        <w:t>szk</w:t>
      </w:r>
      <w:r>
        <w:rPr>
          <w:rFonts w:ascii="Arial" w:hAnsi="Arial" w:cs="Arial"/>
          <w:sz w:val="24"/>
          <w:szCs w:val="24"/>
        </w:rPr>
        <w:t>ó</w:t>
      </w:r>
      <w:r w:rsidRPr="00654484">
        <w:rPr>
          <w:rFonts w:ascii="Arial" w:hAnsi="Arial" w:cs="Arial"/>
          <w:sz w:val="24"/>
          <w:szCs w:val="24"/>
        </w:rPr>
        <w:t>ł lub placów</w:t>
      </w:r>
      <w:r>
        <w:rPr>
          <w:rFonts w:ascii="Arial" w:hAnsi="Arial" w:cs="Arial"/>
          <w:sz w:val="24"/>
          <w:szCs w:val="24"/>
        </w:rPr>
        <w:t>e</w:t>
      </w:r>
      <w:r w:rsidRPr="00654484">
        <w:rPr>
          <w:rFonts w:ascii="Arial" w:hAnsi="Arial" w:cs="Arial"/>
          <w:sz w:val="24"/>
          <w:szCs w:val="24"/>
        </w:rPr>
        <w:t xml:space="preserve">k kształcenia </w:t>
      </w:r>
      <w:r>
        <w:rPr>
          <w:rFonts w:ascii="Arial" w:hAnsi="Arial" w:cs="Arial"/>
          <w:sz w:val="24"/>
          <w:szCs w:val="24"/>
        </w:rPr>
        <w:t>zawodoweg</w:t>
      </w:r>
      <w:r w:rsidRPr="00654484">
        <w:rPr>
          <w:rFonts w:ascii="Arial" w:hAnsi="Arial" w:cs="Arial"/>
          <w:sz w:val="24"/>
          <w:szCs w:val="24"/>
        </w:rPr>
        <w:t>o (z wyłączeniem specjalnych)</w:t>
      </w:r>
      <w:r>
        <w:rPr>
          <w:rFonts w:ascii="Arial" w:hAnsi="Arial" w:cs="Arial"/>
          <w:sz w:val="24"/>
          <w:szCs w:val="24"/>
        </w:rPr>
        <w:t xml:space="preserve"> lub</w:t>
      </w:r>
      <w:r w:rsidRPr="00654484">
        <w:rPr>
          <w:rFonts w:ascii="Arial" w:hAnsi="Arial" w:cs="Arial"/>
          <w:sz w:val="24"/>
          <w:szCs w:val="24"/>
        </w:rPr>
        <w:t xml:space="preserve"> </w:t>
      </w:r>
    </w:p>
    <w:p w14:paraId="6925FD52" w14:textId="77777777" w:rsidR="00B3123B" w:rsidRDefault="00B3123B" w:rsidP="007966E9">
      <w:pPr>
        <w:pStyle w:val="Akapitzlist"/>
        <w:numPr>
          <w:ilvl w:val="2"/>
          <w:numId w:val="57"/>
        </w:numPr>
        <w:spacing w:line="360" w:lineRule="auto"/>
        <w:rPr>
          <w:rFonts w:ascii="Arial" w:hAnsi="Arial" w:cs="Arial"/>
          <w:sz w:val="24"/>
          <w:szCs w:val="24"/>
        </w:rPr>
      </w:pPr>
      <w:r>
        <w:rPr>
          <w:rFonts w:ascii="Arial" w:hAnsi="Arial" w:cs="Arial"/>
          <w:sz w:val="24"/>
          <w:szCs w:val="24"/>
        </w:rPr>
        <w:t>opiekunów stażystów lub praktykantów lub instruktorów praktycznej nauki zawodu u podmiotów przyjmujących na staż lub</w:t>
      </w:r>
    </w:p>
    <w:p w14:paraId="717432FD" w14:textId="77777777" w:rsidR="00B3123B" w:rsidRDefault="00B3123B" w:rsidP="007966E9">
      <w:pPr>
        <w:pStyle w:val="Akapitzlist"/>
        <w:numPr>
          <w:ilvl w:val="2"/>
          <w:numId w:val="57"/>
        </w:numPr>
        <w:spacing w:line="360" w:lineRule="auto"/>
        <w:rPr>
          <w:rFonts w:ascii="Arial" w:hAnsi="Arial" w:cs="Arial"/>
          <w:sz w:val="24"/>
          <w:szCs w:val="24"/>
        </w:rPr>
      </w:pPr>
      <w:r>
        <w:rPr>
          <w:rFonts w:ascii="Arial" w:hAnsi="Arial" w:cs="Arial"/>
          <w:sz w:val="24"/>
          <w:szCs w:val="24"/>
        </w:rPr>
        <w:t>opiekunów uczniów lub słuchaczy lub</w:t>
      </w:r>
    </w:p>
    <w:p w14:paraId="11D50BF3" w14:textId="77777777" w:rsidR="00B3123B" w:rsidRPr="00C53547" w:rsidRDefault="00B3123B" w:rsidP="007966E9">
      <w:pPr>
        <w:pStyle w:val="Akapitzlist"/>
        <w:numPr>
          <w:ilvl w:val="2"/>
          <w:numId w:val="57"/>
        </w:numPr>
        <w:spacing w:line="360" w:lineRule="auto"/>
        <w:rPr>
          <w:rFonts w:ascii="Arial" w:hAnsi="Arial" w:cs="Arial"/>
          <w:sz w:val="24"/>
          <w:szCs w:val="24"/>
        </w:rPr>
      </w:pPr>
      <w:r w:rsidRPr="00C53547">
        <w:rPr>
          <w:rFonts w:ascii="Arial" w:hAnsi="Arial" w:cs="Arial"/>
          <w:sz w:val="24"/>
          <w:szCs w:val="24"/>
        </w:rPr>
        <w:t xml:space="preserve">otoczenia społeczno-gospodarczego współpracującego ze szkołami lub placówkami kształcenia zawodowego lub </w:t>
      </w:r>
    </w:p>
    <w:p w14:paraId="2921F76A" w14:textId="7C8CABB9" w:rsidR="00EC155B" w:rsidRPr="00462DB3" w:rsidRDefault="00B3123B" w:rsidP="007966E9">
      <w:pPr>
        <w:pStyle w:val="Akapitzlist"/>
        <w:numPr>
          <w:ilvl w:val="2"/>
          <w:numId w:val="57"/>
        </w:numPr>
        <w:spacing w:after="120" w:line="360" w:lineRule="auto"/>
        <w:rPr>
          <w:rFonts w:ascii="Arial" w:hAnsi="Arial" w:cs="Arial"/>
          <w:sz w:val="24"/>
          <w:szCs w:val="24"/>
        </w:rPr>
      </w:pPr>
      <w:r w:rsidRPr="00462DB3">
        <w:rPr>
          <w:rFonts w:ascii="Arial" w:hAnsi="Arial" w:cs="Arial"/>
          <w:sz w:val="24"/>
          <w:szCs w:val="24"/>
        </w:rPr>
        <w:t>innych podmiotów funkcjonujących w systemie oświaty, ich uczestników lub przedstawicieli kadry.</w:t>
      </w:r>
      <w:bookmarkEnd w:id="7"/>
    </w:p>
    <w:p w14:paraId="1AD2F91D" w14:textId="3EE01117" w:rsidR="00DA27B9" w:rsidRPr="00DA27B9" w:rsidRDefault="00DA27B9" w:rsidP="007966E9">
      <w:pPr>
        <w:pStyle w:val="Akapitzlist"/>
        <w:numPr>
          <w:ilvl w:val="0"/>
          <w:numId w:val="13"/>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 xml:space="preserve">na podstawie dokumentów wskazanych </w:t>
      </w:r>
      <w:r w:rsidR="00CF1789">
        <w:rPr>
          <w:rFonts w:ascii="Arial" w:hAnsi="Arial" w:cs="Arial"/>
          <w:sz w:val="24"/>
          <w:szCs w:val="24"/>
        </w:rPr>
        <w:br/>
      </w:r>
      <w:r w:rsidRPr="00DA27B9">
        <w:rPr>
          <w:rFonts w:ascii="Arial" w:hAnsi="Arial" w:cs="Arial"/>
          <w:sz w:val="24"/>
          <w:szCs w:val="24"/>
        </w:rPr>
        <w:t>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65"/>
        <w:gridCol w:w="3018"/>
        <w:gridCol w:w="5278"/>
      </w:tblGrid>
      <w:tr w:rsidR="00161CE8" w:rsidRPr="00654484" w14:paraId="12FAF8E2" w14:textId="77777777" w:rsidTr="007030C3">
        <w:tc>
          <w:tcPr>
            <w:tcW w:w="76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3018"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278"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7030C3">
        <w:tc>
          <w:tcPr>
            <w:tcW w:w="76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3018" w:type="dxa"/>
          </w:tcPr>
          <w:p w14:paraId="204A7B50" w14:textId="3D850C19"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uczniowie lub </w:t>
            </w:r>
            <w:r w:rsidR="00B3123B">
              <w:rPr>
                <w:rFonts w:ascii="Arial" w:hAnsi="Arial" w:cs="Arial"/>
                <w:sz w:val="24"/>
                <w:szCs w:val="24"/>
              </w:rPr>
              <w:t>słuchacze</w:t>
            </w:r>
            <w:r w:rsidRPr="00654484">
              <w:rPr>
                <w:rFonts w:ascii="Arial" w:hAnsi="Arial" w:cs="Arial"/>
                <w:sz w:val="24"/>
                <w:szCs w:val="24"/>
              </w:rPr>
              <w:t xml:space="preserve"> szkół lub placówek kształcenia </w:t>
            </w:r>
            <w:r w:rsidR="00B3123B">
              <w:rPr>
                <w:rFonts w:ascii="Arial" w:hAnsi="Arial" w:cs="Arial"/>
                <w:sz w:val="24"/>
                <w:szCs w:val="24"/>
              </w:rPr>
              <w:t>zawodowego</w:t>
            </w:r>
          </w:p>
        </w:tc>
        <w:tc>
          <w:tcPr>
            <w:tcW w:w="5278" w:type="dxa"/>
          </w:tcPr>
          <w:p w14:paraId="64697F4E"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161CE8" w:rsidRPr="00654484" w14:paraId="26C494A2" w14:textId="77777777" w:rsidTr="007030C3">
        <w:trPr>
          <w:trHeight w:val="699"/>
        </w:trPr>
        <w:tc>
          <w:tcPr>
            <w:tcW w:w="765" w:type="dxa"/>
          </w:tcPr>
          <w:p w14:paraId="207088D1" w14:textId="069C309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lastRenderedPageBreak/>
              <w:t>2.</w:t>
            </w:r>
          </w:p>
          <w:p w14:paraId="183D9019" w14:textId="77777777" w:rsidR="00161CE8" w:rsidRPr="00654484" w:rsidDel="004E21F5" w:rsidRDefault="00161CE8" w:rsidP="00161CE8">
            <w:pPr>
              <w:spacing w:before="120" w:after="120" w:line="276" w:lineRule="auto"/>
              <w:rPr>
                <w:rFonts w:ascii="Arial" w:hAnsi="Arial" w:cs="Arial"/>
                <w:sz w:val="24"/>
                <w:szCs w:val="24"/>
              </w:rPr>
            </w:pPr>
          </w:p>
        </w:tc>
        <w:tc>
          <w:tcPr>
            <w:tcW w:w="3018" w:type="dxa"/>
          </w:tcPr>
          <w:p w14:paraId="0CCDBE37" w14:textId="342E016F"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szkoły lub placówki kształcenia </w:t>
            </w:r>
            <w:r w:rsidR="00B3123B">
              <w:rPr>
                <w:rFonts w:ascii="Arial" w:hAnsi="Arial" w:cs="Arial"/>
                <w:sz w:val="24"/>
                <w:szCs w:val="24"/>
              </w:rPr>
              <w:t>zawodowego</w:t>
            </w:r>
            <w:r w:rsidRPr="00654484">
              <w:rPr>
                <w:rFonts w:ascii="Arial" w:hAnsi="Arial" w:cs="Arial"/>
                <w:sz w:val="24"/>
                <w:szCs w:val="24"/>
              </w:rPr>
              <w:t xml:space="preserve"> (z wyłączeniem specjalnych)</w:t>
            </w:r>
          </w:p>
        </w:tc>
        <w:tc>
          <w:tcPr>
            <w:tcW w:w="5278" w:type="dxa"/>
          </w:tcPr>
          <w:p w14:paraId="43C2E47E" w14:textId="22DCD84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161CE8" w:rsidRPr="00654484" w14:paraId="12CE16AD" w14:textId="77777777" w:rsidTr="007030C3">
        <w:tc>
          <w:tcPr>
            <w:tcW w:w="765" w:type="dxa"/>
          </w:tcPr>
          <w:p w14:paraId="5E86E30A"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3.</w:t>
            </w:r>
          </w:p>
        </w:tc>
        <w:tc>
          <w:tcPr>
            <w:tcW w:w="3018" w:type="dxa"/>
          </w:tcPr>
          <w:p w14:paraId="77C0EED1" w14:textId="63F9DDCF"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przedstawiciele kadry szkół lub placówek kształcenia </w:t>
            </w:r>
            <w:r w:rsidR="00B3123B">
              <w:rPr>
                <w:rFonts w:ascii="Arial" w:hAnsi="Arial" w:cs="Arial"/>
                <w:sz w:val="24"/>
                <w:szCs w:val="24"/>
              </w:rPr>
              <w:t>zawodowego</w:t>
            </w:r>
          </w:p>
        </w:tc>
        <w:tc>
          <w:tcPr>
            <w:tcW w:w="5278" w:type="dxa"/>
          </w:tcPr>
          <w:p w14:paraId="3F96AF41" w14:textId="6E42649B"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 zatrudnieniu</w:t>
            </w:r>
          </w:p>
        </w:tc>
      </w:tr>
      <w:tr w:rsidR="00161CE8" w:rsidRPr="00654484" w14:paraId="005B89FE" w14:textId="77777777" w:rsidTr="007030C3">
        <w:tc>
          <w:tcPr>
            <w:tcW w:w="765" w:type="dxa"/>
          </w:tcPr>
          <w:p w14:paraId="074897F5"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4.</w:t>
            </w:r>
          </w:p>
        </w:tc>
        <w:tc>
          <w:tcPr>
            <w:tcW w:w="3018" w:type="dxa"/>
          </w:tcPr>
          <w:p w14:paraId="06FA52D2" w14:textId="1E91D03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opiekunowie stażystów </w:t>
            </w:r>
            <w:r w:rsidR="00B3123B">
              <w:rPr>
                <w:rFonts w:ascii="Arial" w:hAnsi="Arial" w:cs="Arial"/>
                <w:sz w:val="24"/>
                <w:szCs w:val="24"/>
              </w:rPr>
              <w:t xml:space="preserve">lub praktykantów lub instruktorów praktycznej nauki zawodu </w:t>
            </w:r>
            <w:r w:rsidRPr="00654484">
              <w:rPr>
                <w:rFonts w:ascii="Arial" w:hAnsi="Arial" w:cs="Arial"/>
                <w:sz w:val="24"/>
                <w:szCs w:val="24"/>
              </w:rPr>
              <w:t>u podmiotów przyjmujących na staż</w:t>
            </w:r>
          </w:p>
        </w:tc>
        <w:tc>
          <w:tcPr>
            <w:tcW w:w="5278" w:type="dxa"/>
          </w:tcPr>
          <w:p w14:paraId="4C47FA56"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w:t>
            </w:r>
            <w:proofErr w:type="spellStart"/>
            <w:r w:rsidRPr="00654484">
              <w:rPr>
                <w:rFonts w:ascii="Arial" w:hAnsi="Arial" w:cs="Arial"/>
                <w:sz w:val="24"/>
                <w:szCs w:val="24"/>
              </w:rPr>
              <w:t>ami</w:t>
            </w:r>
            <w:proofErr w:type="spellEnd"/>
          </w:p>
        </w:tc>
      </w:tr>
      <w:tr w:rsidR="00161CE8" w:rsidRPr="00654484" w14:paraId="663443EB" w14:textId="77777777" w:rsidTr="007030C3">
        <w:tc>
          <w:tcPr>
            <w:tcW w:w="765" w:type="dxa"/>
          </w:tcPr>
          <w:p w14:paraId="52C9731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5.</w:t>
            </w:r>
          </w:p>
        </w:tc>
        <w:tc>
          <w:tcPr>
            <w:tcW w:w="3018" w:type="dxa"/>
          </w:tcPr>
          <w:p w14:paraId="155144CD" w14:textId="03BF29EA" w:rsidR="00161CE8" w:rsidRPr="00654484" w:rsidRDefault="00161CE8" w:rsidP="00663A4B">
            <w:pPr>
              <w:spacing w:before="120" w:after="120" w:line="276" w:lineRule="auto"/>
              <w:rPr>
                <w:rFonts w:ascii="Arial" w:hAnsi="Arial" w:cs="Arial"/>
                <w:sz w:val="24"/>
                <w:szCs w:val="24"/>
              </w:rPr>
            </w:pPr>
            <w:r w:rsidRPr="00654484">
              <w:rPr>
                <w:rFonts w:ascii="Arial" w:hAnsi="Arial" w:cs="Arial"/>
                <w:sz w:val="24"/>
                <w:szCs w:val="24"/>
              </w:rPr>
              <w:t>opiekunowie uczniów</w:t>
            </w:r>
            <w:r w:rsidR="00B3123B">
              <w:rPr>
                <w:rFonts w:ascii="Arial" w:hAnsi="Arial" w:cs="Arial"/>
                <w:sz w:val="24"/>
                <w:szCs w:val="24"/>
              </w:rPr>
              <w:t xml:space="preserve"> lub słuchaczy</w:t>
            </w:r>
          </w:p>
        </w:tc>
        <w:tc>
          <w:tcPr>
            <w:tcW w:w="5278" w:type="dxa"/>
          </w:tcPr>
          <w:p w14:paraId="69C92F9B" w14:textId="77777777" w:rsidR="00161CE8" w:rsidRPr="00654484" w:rsidRDefault="00161CE8" w:rsidP="00663A4B">
            <w:pPr>
              <w:spacing w:before="120" w:after="120" w:line="276" w:lineRule="auto"/>
              <w:rPr>
                <w:rFonts w:ascii="Arial" w:hAnsi="Arial" w:cs="Arial"/>
                <w:sz w:val="24"/>
                <w:szCs w:val="24"/>
              </w:rPr>
            </w:pPr>
            <w:r w:rsidRPr="00654484">
              <w:rPr>
                <w:rFonts w:ascii="Arial" w:hAnsi="Arial" w:cs="Arial"/>
                <w:sz w:val="24"/>
                <w:szCs w:val="24"/>
              </w:rPr>
              <w:t>oświadczenie</w:t>
            </w:r>
          </w:p>
        </w:tc>
      </w:tr>
      <w:tr w:rsidR="007030C3" w:rsidRPr="00654484" w14:paraId="1EABA270" w14:textId="77777777" w:rsidTr="007030C3">
        <w:tc>
          <w:tcPr>
            <w:tcW w:w="765" w:type="dxa"/>
          </w:tcPr>
          <w:p w14:paraId="534B1097" w14:textId="3DA7ADE4" w:rsidR="007030C3" w:rsidRPr="00654484" w:rsidRDefault="007030C3" w:rsidP="007030C3">
            <w:pPr>
              <w:spacing w:before="120" w:after="120"/>
              <w:rPr>
                <w:rFonts w:ascii="Arial" w:hAnsi="Arial" w:cs="Arial"/>
                <w:sz w:val="24"/>
                <w:szCs w:val="24"/>
              </w:rPr>
            </w:pPr>
            <w:r>
              <w:rPr>
                <w:rFonts w:ascii="Arial" w:hAnsi="Arial" w:cs="Arial"/>
                <w:sz w:val="24"/>
                <w:szCs w:val="24"/>
              </w:rPr>
              <w:t>6.</w:t>
            </w:r>
          </w:p>
        </w:tc>
        <w:tc>
          <w:tcPr>
            <w:tcW w:w="3018" w:type="dxa"/>
          </w:tcPr>
          <w:p w14:paraId="01C85051" w14:textId="77977034" w:rsidR="007030C3" w:rsidRPr="00654484" w:rsidRDefault="007030C3" w:rsidP="00663A4B">
            <w:pPr>
              <w:spacing w:before="120" w:after="120" w:line="276" w:lineRule="auto"/>
              <w:rPr>
                <w:rFonts w:ascii="Arial" w:hAnsi="Arial" w:cs="Arial"/>
                <w:sz w:val="24"/>
                <w:szCs w:val="24"/>
              </w:rPr>
            </w:pPr>
            <w:r>
              <w:rPr>
                <w:rFonts w:ascii="Arial" w:hAnsi="Arial" w:cs="Arial"/>
                <w:sz w:val="24"/>
                <w:szCs w:val="24"/>
              </w:rPr>
              <w:t>otoczenie społeczno-gospodarcze współpracujące ze szkołami lub placówkami kształcenia zawodowego</w:t>
            </w:r>
          </w:p>
        </w:tc>
        <w:tc>
          <w:tcPr>
            <w:tcW w:w="5278" w:type="dxa"/>
          </w:tcPr>
          <w:p w14:paraId="7CBDF6A2" w14:textId="07B8806B"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w:t>
            </w:r>
            <w:r>
              <w:rPr>
                <w:rFonts w:ascii="Arial" w:hAnsi="Arial" w:cs="Arial"/>
                <w:sz w:val="24"/>
                <w:szCs w:val="24"/>
              </w:rPr>
              <w:t xml:space="preserve"> lub oświadczenie, </w:t>
            </w:r>
            <w:r w:rsidRPr="00654484">
              <w:rPr>
                <w:rFonts w:ascii="Arial" w:hAnsi="Arial" w:cs="Arial"/>
                <w:sz w:val="24"/>
                <w:szCs w:val="24"/>
              </w:rPr>
              <w:t>jeśli ww. dokument nie może zostać wystawiony</w:t>
            </w:r>
          </w:p>
        </w:tc>
      </w:tr>
      <w:tr w:rsidR="007030C3" w:rsidRPr="00654484" w14:paraId="05AE7C5D" w14:textId="77777777" w:rsidTr="007030C3">
        <w:tc>
          <w:tcPr>
            <w:tcW w:w="765" w:type="dxa"/>
          </w:tcPr>
          <w:p w14:paraId="7E1E7CD0" w14:textId="0CD4022A" w:rsidR="007030C3" w:rsidRPr="00654484" w:rsidRDefault="007030C3" w:rsidP="007030C3">
            <w:pPr>
              <w:spacing w:before="120" w:after="120" w:line="276" w:lineRule="auto"/>
              <w:rPr>
                <w:rFonts w:ascii="Arial" w:hAnsi="Arial" w:cs="Arial"/>
                <w:sz w:val="24"/>
                <w:szCs w:val="24"/>
              </w:rPr>
            </w:pPr>
            <w:r>
              <w:rPr>
                <w:rFonts w:ascii="Arial" w:hAnsi="Arial" w:cs="Arial"/>
                <w:sz w:val="24"/>
                <w:szCs w:val="24"/>
              </w:rPr>
              <w:t>7</w:t>
            </w:r>
            <w:r w:rsidRPr="00654484">
              <w:rPr>
                <w:rFonts w:ascii="Arial" w:hAnsi="Arial" w:cs="Arial"/>
                <w:sz w:val="24"/>
                <w:szCs w:val="24"/>
              </w:rPr>
              <w:t>.</w:t>
            </w:r>
          </w:p>
        </w:tc>
        <w:tc>
          <w:tcPr>
            <w:tcW w:w="3018" w:type="dxa"/>
          </w:tcPr>
          <w:p w14:paraId="72A72DB9" w14:textId="3C63ACBF"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w:t>
            </w:r>
            <w:r>
              <w:rPr>
                <w:rFonts w:ascii="Arial" w:hAnsi="Arial" w:cs="Arial"/>
                <w:sz w:val="24"/>
                <w:szCs w:val="24"/>
              </w:rPr>
              <w:t xml:space="preserve">, </w:t>
            </w:r>
            <w:r w:rsidRPr="00654484">
              <w:rPr>
                <w:rFonts w:ascii="Arial" w:hAnsi="Arial" w:cs="Arial"/>
                <w:sz w:val="24"/>
                <w:szCs w:val="24"/>
              </w:rPr>
              <w:t>ich uczestnicy lub przedstawiciele kadry</w:t>
            </w:r>
          </w:p>
        </w:tc>
        <w:tc>
          <w:tcPr>
            <w:tcW w:w="5278" w:type="dxa"/>
          </w:tcPr>
          <w:p w14:paraId="1291FD48" w14:textId="77777777"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3C8E6C5D" w:rsidR="00161CE8" w:rsidRPr="00654484" w:rsidRDefault="004475C6" w:rsidP="00663A4B">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t>
      </w:r>
      <w:r w:rsidR="00CF1789">
        <w:rPr>
          <w:rFonts w:ascii="Arial" w:hAnsi="Arial" w:cs="Arial"/>
          <w:sz w:val="24"/>
          <w:szCs w:val="24"/>
        </w:rPr>
        <w:br/>
      </w:r>
      <w:r w:rsidR="00161CE8" w:rsidRPr="00654484">
        <w:rPr>
          <w:rFonts w:ascii="Arial" w:hAnsi="Arial" w:cs="Arial"/>
          <w:sz w:val="24"/>
          <w:szCs w:val="24"/>
        </w:rPr>
        <w:t xml:space="preserve">w rozumieniu </w:t>
      </w:r>
      <w:r w:rsidR="007030C3">
        <w:rPr>
          <w:rFonts w:ascii="Arial" w:hAnsi="Arial" w:cs="Arial"/>
          <w:sz w:val="24"/>
          <w:szCs w:val="24"/>
        </w:rPr>
        <w:t xml:space="preserve">Ustawy - </w:t>
      </w:r>
      <w:r w:rsidR="00161CE8" w:rsidRPr="00654484">
        <w:rPr>
          <w:rFonts w:ascii="Arial" w:hAnsi="Arial" w:cs="Arial"/>
          <w:sz w:val="24"/>
          <w:szCs w:val="24"/>
        </w:rPr>
        <w:t>Kodeks cywiln</w:t>
      </w:r>
      <w:r w:rsidR="007030C3">
        <w:rPr>
          <w:rFonts w:ascii="Arial" w:hAnsi="Arial" w:cs="Arial"/>
          <w:sz w:val="24"/>
          <w:szCs w:val="24"/>
        </w:rPr>
        <w:t>y</w:t>
      </w:r>
      <w:r w:rsidR="00161CE8" w:rsidRPr="00654484">
        <w:rPr>
          <w:rFonts w:ascii="Arial" w:hAnsi="Arial" w:cs="Arial"/>
          <w:sz w:val="24"/>
          <w:szCs w:val="24"/>
        </w:rPr>
        <w:t xml:space="preserve"> lub pracującą lub uczącą się na terenie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3317CD3" w:rsidR="004B38DA" w:rsidRPr="005E596D"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 xml:space="preserve">opiekunów prawnych, z którymi dziecko zamieszkuje) </w:t>
            </w:r>
            <w:r w:rsidR="00CF1789">
              <w:rPr>
                <w:rFonts w:ascii="Arial" w:hAnsi="Arial" w:cs="Arial"/>
                <w:sz w:val="24"/>
                <w:szCs w:val="24"/>
              </w:rPr>
              <w:br/>
            </w:r>
            <w:r w:rsidRPr="005E596D">
              <w:rPr>
                <w:rFonts w:ascii="Arial" w:hAnsi="Arial" w:cs="Arial"/>
                <w:sz w:val="24"/>
                <w:szCs w:val="24"/>
              </w:rPr>
              <w:t xml:space="preserve">i jej adres zamieszkania dokumenty zobowiązaniowe, takie jak np. kserokopie decyzji w sprawie wymiaru </w:t>
            </w:r>
            <w:r w:rsidRPr="005E596D">
              <w:rPr>
                <w:rFonts w:ascii="Arial" w:hAnsi="Arial" w:cs="Arial"/>
                <w:sz w:val="24"/>
                <w:szCs w:val="24"/>
              </w:rPr>
              <w:lastRenderedPageBreak/>
              <w:t>podatku od nieruchomości, kopie rachunków lub faktur za media, odpady komunalne;</w:t>
            </w:r>
          </w:p>
          <w:p w14:paraId="23692A5B" w14:textId="1D5A1056" w:rsidR="004B38DA" w:rsidRPr="005E596D"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zaświadczenia i inne dokumenty wydawane przez instytucje, np. Ośrodek Pomocy Społecznej, Powiatowe Centrum Pomocy Rodzinie, Urząd Skarbowy, Zakład Ubezpieczeń Społecznych, placówkę oświatową; </w:t>
            </w:r>
            <w:r w:rsidR="00CF1789">
              <w:rPr>
                <w:rFonts w:ascii="Arial" w:hAnsi="Arial" w:cs="Arial"/>
                <w:sz w:val="24"/>
                <w:szCs w:val="24"/>
              </w:rPr>
              <w:br/>
            </w:r>
            <w:r w:rsidRPr="005E596D">
              <w:rPr>
                <w:rFonts w:ascii="Arial" w:hAnsi="Arial" w:cs="Arial"/>
                <w:sz w:val="24"/>
                <w:szCs w:val="24"/>
              </w:rPr>
              <w:t>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lastRenderedPageBreak/>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7966E9">
            <w:pPr>
              <w:pStyle w:val="Akapitzlist"/>
              <w:numPr>
                <w:ilvl w:val="0"/>
                <w:numId w:val="56"/>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7966E9">
            <w:pPr>
              <w:pStyle w:val="Akapitzlist"/>
              <w:numPr>
                <w:ilvl w:val="0"/>
                <w:numId w:val="56"/>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207792809"/>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rsidP="007966E9">
      <w:pPr>
        <w:pStyle w:val="Akapitzlist"/>
        <w:numPr>
          <w:ilvl w:val="0"/>
          <w:numId w:val="15"/>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2 444 995,73 zł, w tym 2 309 162,64 zł to środki z Europejskiego Funduszu Społecznego+, a 135 833,09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 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32E7F03D" w:rsidR="00DA072F" w:rsidRPr="001B14C4" w:rsidRDefault="005F5DA8" w:rsidP="00AD7D71">
            <w:pPr>
              <w:spacing w:line="360" w:lineRule="auto"/>
              <w:jc w:val="right"/>
              <w:rPr>
                <w:rFonts w:ascii="Arial" w:hAnsi="Arial" w:cs="Arial"/>
                <w:sz w:val="24"/>
                <w:szCs w:val="24"/>
              </w:rPr>
            </w:pPr>
            <w:r w:rsidRPr="005F5DA8">
              <w:rPr>
                <w:rFonts w:ascii="Arial" w:hAnsi="Arial" w:cs="Arial"/>
                <w:sz w:val="24"/>
                <w:szCs w:val="24"/>
              </w:rPr>
              <w:t xml:space="preserve">14 300 488,76 </w:t>
            </w:r>
            <w:r w:rsidR="00DA072F" w:rsidRPr="001B14C4">
              <w:rPr>
                <w:rFonts w:ascii="Arial" w:hAnsi="Arial" w:cs="Arial"/>
                <w:sz w:val="24"/>
                <w:szCs w:val="24"/>
              </w:rPr>
              <w:t>zł</w:t>
            </w:r>
          </w:p>
          <w:p w14:paraId="1668F3BA" w14:textId="2F5AB9B1" w:rsidR="00EC323D" w:rsidRPr="001B14C4" w:rsidRDefault="005F5DA8" w:rsidP="00AD7D71">
            <w:pPr>
              <w:spacing w:line="360" w:lineRule="auto"/>
              <w:jc w:val="right"/>
              <w:rPr>
                <w:rFonts w:ascii="Arial" w:hAnsi="Arial" w:cs="Arial"/>
                <w:sz w:val="24"/>
                <w:szCs w:val="24"/>
              </w:rPr>
            </w:pPr>
            <w:r w:rsidRPr="005F5DA8">
              <w:rPr>
                <w:rFonts w:ascii="Arial" w:hAnsi="Arial" w:cs="Arial"/>
                <w:sz w:val="24"/>
                <w:szCs w:val="24"/>
              </w:rPr>
              <w:t xml:space="preserve">13 506 017,17 </w:t>
            </w:r>
            <w:r w:rsidR="00EC323D" w:rsidRPr="001B14C4">
              <w:rPr>
                <w:rFonts w:ascii="Arial" w:hAnsi="Arial" w:cs="Arial"/>
                <w:sz w:val="24"/>
                <w:szCs w:val="24"/>
              </w:rPr>
              <w:t>zł</w:t>
            </w:r>
          </w:p>
          <w:p w14:paraId="535AD2DA" w14:textId="0A6B9E02" w:rsidR="00EC323D" w:rsidRPr="00F70F80" w:rsidRDefault="005F5DA8" w:rsidP="00AD7D71">
            <w:pPr>
              <w:spacing w:line="360" w:lineRule="auto"/>
              <w:jc w:val="right"/>
              <w:rPr>
                <w:rFonts w:ascii="Arial" w:hAnsi="Arial" w:cs="Arial"/>
                <w:sz w:val="24"/>
                <w:szCs w:val="24"/>
              </w:rPr>
            </w:pPr>
            <w:r>
              <w:rPr>
                <w:rFonts w:ascii="Arial" w:hAnsi="Arial" w:cs="Arial"/>
                <w:sz w:val="24"/>
                <w:szCs w:val="24"/>
              </w:rPr>
              <w:t>794 471,59</w:t>
            </w:r>
            <w:r w:rsidR="002D0D34" w:rsidRPr="00F70F80">
              <w:rPr>
                <w:rFonts w:ascii="Arial" w:hAnsi="Arial" w:cs="Arial"/>
                <w:sz w:val="24"/>
                <w:szCs w:val="24"/>
              </w:rPr>
              <w:t xml:space="preserve"> </w:t>
            </w:r>
            <w:r w:rsidR="00EC323D" w:rsidRPr="00F70F80">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lastRenderedPageBreak/>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w:t>
            </w:r>
            <w:proofErr w:type="spellStart"/>
            <w:r w:rsidRPr="00F70F80">
              <w:rPr>
                <w:rFonts w:ascii="Arial" w:hAnsi="Arial" w:cs="Arial"/>
                <w:sz w:val="24"/>
                <w:szCs w:val="24"/>
              </w:rPr>
              <w:t>financing</w:t>
            </w:r>
            <w:proofErr w:type="spellEnd"/>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466FF096" w14:textId="77777777" w:rsidR="00075226" w:rsidRDefault="00EB4F4E" w:rsidP="007966E9">
      <w:pPr>
        <w:pStyle w:val="Akapitzlist"/>
        <w:numPr>
          <w:ilvl w:val="0"/>
          <w:numId w:val="15"/>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po kursie </w:t>
      </w:r>
      <w:r w:rsidR="00A7070F" w:rsidRPr="007966E9">
        <w:rPr>
          <w:rFonts w:ascii="Arial" w:hAnsi="Arial" w:cs="Arial"/>
          <w:sz w:val="24"/>
          <w:szCs w:val="24"/>
        </w:rPr>
        <w:t>4,</w:t>
      </w:r>
      <w:r w:rsidR="00B11B41">
        <w:rPr>
          <w:rFonts w:ascii="Arial" w:hAnsi="Arial" w:cs="Arial"/>
          <w:sz w:val="24"/>
          <w:szCs w:val="24"/>
        </w:rPr>
        <w:t>2</w:t>
      </w:r>
      <w:r w:rsidR="00A7070F" w:rsidRPr="007966E9">
        <w:rPr>
          <w:rFonts w:ascii="Arial" w:hAnsi="Arial" w:cs="Arial"/>
          <w:sz w:val="24"/>
          <w:szCs w:val="24"/>
        </w:rPr>
        <w:t>3</w:t>
      </w:r>
      <w:r w:rsidR="00B11B41">
        <w:rPr>
          <w:rFonts w:ascii="Arial" w:hAnsi="Arial" w:cs="Arial"/>
          <w:sz w:val="24"/>
          <w:szCs w:val="24"/>
        </w:rPr>
        <w:t>7</w:t>
      </w:r>
      <w:r w:rsidR="003F2EBE" w:rsidRPr="007966E9">
        <w:rPr>
          <w:rFonts w:ascii="Arial" w:hAnsi="Arial" w:cs="Arial"/>
          <w:sz w:val="24"/>
          <w:szCs w:val="24"/>
        </w:rPr>
        <w:t>8</w:t>
      </w:r>
      <w:r w:rsidR="00A7070F" w:rsidRPr="00A7070F">
        <w:rPr>
          <w:rFonts w:ascii="Arial" w:hAnsi="Arial" w:cs="Arial"/>
          <w:sz w:val="24"/>
          <w:szCs w:val="24"/>
        </w:rPr>
        <w:t xml:space="preserve"> </w:t>
      </w:r>
      <w:r w:rsidRPr="00EB65C5">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bookmarkStart w:id="10" w:name="_Hlk205129192"/>
      <w:r w:rsidR="00075226">
        <w:rPr>
          <w:rFonts w:ascii="Arial" w:hAnsi="Arial" w:cs="Arial"/>
          <w:sz w:val="24"/>
          <w:szCs w:val="24"/>
        </w:rPr>
        <w:t xml:space="preserve">Jeżeli przed zatwierdzeniem wyników oceny projektów kurs euro będzie niższy niż w dniu ogłoszenia naboru, IZ może zmniejszyć kwotę </w:t>
      </w:r>
      <w:r w:rsidR="00075226" w:rsidRPr="00332F87">
        <w:rPr>
          <w:rFonts w:ascii="Arial" w:hAnsi="Arial" w:cs="Arial"/>
          <w:sz w:val="24"/>
          <w:szCs w:val="24"/>
        </w:rPr>
        <w:t>przeznaczon</w:t>
      </w:r>
      <w:r w:rsidR="00075226">
        <w:rPr>
          <w:rFonts w:ascii="Arial" w:hAnsi="Arial" w:cs="Arial"/>
          <w:sz w:val="24"/>
          <w:szCs w:val="24"/>
        </w:rPr>
        <w:t>ą</w:t>
      </w:r>
      <w:r w:rsidR="00075226" w:rsidRPr="00332F87">
        <w:rPr>
          <w:rFonts w:ascii="Arial" w:hAnsi="Arial" w:cs="Arial"/>
          <w:sz w:val="24"/>
          <w:szCs w:val="24"/>
        </w:rPr>
        <w:t xml:space="preserve"> na dofinansowanie projektów</w:t>
      </w:r>
      <w:bookmarkEnd w:id="10"/>
      <w:r w:rsidR="00075226">
        <w:rPr>
          <w:rFonts w:ascii="Arial" w:hAnsi="Arial" w:cs="Arial"/>
          <w:sz w:val="24"/>
          <w:szCs w:val="24"/>
        </w:rPr>
        <w:t>. W takim przypadku</w:t>
      </w:r>
      <w:r w:rsidR="00075226" w:rsidRPr="00332F87">
        <w:rPr>
          <w:rFonts w:ascii="Arial" w:hAnsi="Arial" w:cs="Arial"/>
          <w:sz w:val="24"/>
          <w:szCs w:val="24"/>
        </w:rPr>
        <w:t xml:space="preserve"> </w:t>
      </w:r>
      <w:r w:rsidR="00075226">
        <w:rPr>
          <w:rFonts w:ascii="Arial" w:hAnsi="Arial" w:cs="Arial"/>
          <w:b/>
          <w:bCs/>
          <w:sz w:val="24"/>
          <w:szCs w:val="24"/>
        </w:rPr>
        <w:t>o</w:t>
      </w:r>
      <w:r w:rsidR="00075226" w:rsidRPr="00F63BBD">
        <w:rPr>
          <w:rFonts w:ascii="Arial" w:hAnsi="Arial" w:cs="Arial"/>
          <w:b/>
          <w:bCs/>
          <w:sz w:val="24"/>
          <w:szCs w:val="24"/>
        </w:rPr>
        <w:t>stateczna kwota przeznaczona na dofinansowanie projektów zostanie ustalona</w:t>
      </w:r>
      <w:r w:rsidR="00075226">
        <w:rPr>
          <w:rFonts w:ascii="Arial" w:hAnsi="Arial" w:cs="Arial"/>
          <w:b/>
          <w:bCs/>
          <w:sz w:val="24"/>
          <w:szCs w:val="24"/>
        </w:rPr>
        <w:t xml:space="preserve"> przez IZ</w:t>
      </w:r>
      <w:r w:rsidR="00075226" w:rsidRPr="00F63BBD">
        <w:rPr>
          <w:rFonts w:ascii="Arial" w:hAnsi="Arial" w:cs="Arial"/>
          <w:b/>
          <w:bCs/>
          <w:sz w:val="24"/>
          <w:szCs w:val="24"/>
        </w:rPr>
        <w:t xml:space="preserve"> przed zatwierdzeniem wyników oceny projektów</w:t>
      </w:r>
      <w:r w:rsidR="00075226" w:rsidRPr="00F63BBD">
        <w:rPr>
          <w:rFonts w:ascii="Arial" w:hAnsi="Arial" w:cs="Arial"/>
          <w:sz w:val="24"/>
          <w:szCs w:val="24"/>
        </w:rPr>
        <w:t>, o którym mowa w § 10 ust. 3</w:t>
      </w:r>
      <w:r w:rsidR="00075226">
        <w:rPr>
          <w:rFonts w:ascii="Arial" w:hAnsi="Arial" w:cs="Arial"/>
          <w:sz w:val="24"/>
          <w:szCs w:val="24"/>
        </w:rPr>
        <w:t>.</w:t>
      </w:r>
    </w:p>
    <w:p w14:paraId="44D9DCBB" w14:textId="2F7F6C71" w:rsidR="00EB4F4E" w:rsidRDefault="00EB4F4E" w:rsidP="007966E9">
      <w:pPr>
        <w:pStyle w:val="Akapitzlist"/>
        <w:numPr>
          <w:ilvl w:val="0"/>
          <w:numId w:val="15"/>
        </w:numPr>
        <w:spacing w:before="240" w:line="360" w:lineRule="auto"/>
        <w:ind w:left="284" w:hanging="284"/>
        <w:rPr>
          <w:rFonts w:ascii="Arial" w:hAnsi="Arial" w:cs="Arial"/>
          <w:sz w:val="24"/>
          <w:szCs w:val="24"/>
        </w:rPr>
      </w:pP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18DE25BA" w:rsidR="00EB4F4E" w:rsidRPr="002C15D4" w:rsidRDefault="00EB4F4E" w:rsidP="007966E9">
      <w:pPr>
        <w:pStyle w:val="Akapitzlist"/>
        <w:numPr>
          <w:ilvl w:val="0"/>
          <w:numId w:val="15"/>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sidRPr="007966E9">
        <w:rPr>
          <w:rFonts w:ascii="Arial" w:hAnsi="Arial" w:cs="Arial"/>
          <w:b/>
          <w:bCs/>
          <w:sz w:val="24"/>
          <w:szCs w:val="24"/>
        </w:rPr>
        <w:t>5</w:t>
      </w:r>
      <w:r w:rsidRPr="007966E9">
        <w:rPr>
          <w:rFonts w:ascii="Arial" w:hAnsi="Arial" w:cs="Arial"/>
          <w:b/>
          <w:bCs/>
          <w:sz w:val="24"/>
          <w:szCs w:val="24"/>
        </w:rPr>
        <w:t>%</w:t>
      </w:r>
      <w:r w:rsidRPr="002C15D4">
        <w:rPr>
          <w:rFonts w:ascii="Arial" w:hAnsi="Arial" w:cs="Arial"/>
          <w:b/>
          <w:bCs/>
          <w:sz w:val="24"/>
          <w:szCs w:val="24"/>
        </w:rPr>
        <w:t xml:space="preserve">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 xml:space="preserve">W przypadku projektów objętych regułami pomocy publicznej środki budżetu państwa nie mogą powodować przekroczenia intensywności pomocy publicznej wynikającej </w:t>
      </w:r>
      <w:r w:rsidR="00CF1789">
        <w:rPr>
          <w:rFonts w:ascii="Arial" w:hAnsi="Arial" w:cs="Arial"/>
          <w:sz w:val="24"/>
          <w:szCs w:val="24"/>
        </w:rPr>
        <w:br/>
      </w:r>
      <w:r w:rsidRPr="002C15D4">
        <w:rPr>
          <w:rFonts w:ascii="Arial" w:hAnsi="Arial" w:cs="Arial"/>
          <w:sz w:val="24"/>
          <w:szCs w:val="24"/>
        </w:rPr>
        <w:t>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7966E9">
      <w:pPr>
        <w:pStyle w:val="Akapitzlist"/>
        <w:numPr>
          <w:ilvl w:val="0"/>
          <w:numId w:val="50"/>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7966E9">
      <w:pPr>
        <w:pStyle w:val="Akapitzlist"/>
        <w:numPr>
          <w:ilvl w:val="0"/>
          <w:numId w:val="50"/>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lastRenderedPageBreak/>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7966E9">
      <w:pPr>
        <w:pStyle w:val="Akapitzlist"/>
        <w:numPr>
          <w:ilvl w:val="0"/>
          <w:numId w:val="50"/>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73C71BE4" w14:textId="383DAA25" w:rsidR="00EB4F4E" w:rsidRPr="002C15D4" w:rsidRDefault="00EB4F4E" w:rsidP="007966E9">
      <w:pPr>
        <w:pStyle w:val="Akapitzlist"/>
        <w:numPr>
          <w:ilvl w:val="0"/>
          <w:numId w:val="50"/>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523AE9D7" w:rsidR="00CD5DC0" w:rsidRDefault="00CD5DC0" w:rsidP="007966E9">
      <w:pPr>
        <w:pStyle w:val="Akapitzlist"/>
        <w:numPr>
          <w:ilvl w:val="0"/>
          <w:numId w:val="15"/>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r w:rsidR="002A18F3">
        <w:rPr>
          <w:rFonts w:ascii="Arial" w:hAnsi="Arial" w:cs="Arial"/>
          <w:sz w:val="24"/>
          <w:szCs w:val="24"/>
        </w:rPr>
        <w:t xml:space="preserve"> </w:t>
      </w:r>
    </w:p>
    <w:p w14:paraId="5161F440" w14:textId="07AEE542" w:rsidR="00156521" w:rsidRDefault="00CB00FB" w:rsidP="00507F09">
      <w:pPr>
        <w:pStyle w:val="Akapitzlist"/>
        <w:numPr>
          <w:ilvl w:val="0"/>
          <w:numId w:val="15"/>
        </w:numPr>
        <w:spacing w:line="360" w:lineRule="auto"/>
        <w:ind w:left="284" w:hanging="284"/>
        <w:rPr>
          <w:rFonts w:ascii="Arial" w:hAnsi="Arial" w:cs="Arial"/>
          <w:sz w:val="24"/>
          <w:szCs w:val="24"/>
        </w:rPr>
      </w:pPr>
      <w:r w:rsidRPr="00BC6905">
        <w:rPr>
          <w:rFonts w:ascii="Arial" w:hAnsi="Arial" w:cs="Arial"/>
          <w:sz w:val="24"/>
          <w:szCs w:val="24"/>
        </w:rPr>
        <w:t xml:space="preserve">Zawarcie umowy o dofinansowanie projektu jest uzależnione od dostępności środków w miesiącu, w którym dana umowa jest zawierana. Dostępność środków na etapie zawierania umów IZ określa na podstawie algorytmu, o którym mowa </w:t>
      </w:r>
      <w:r w:rsidR="00CF1789" w:rsidRPr="00BC6905">
        <w:rPr>
          <w:rFonts w:ascii="Arial" w:hAnsi="Arial" w:cs="Arial"/>
          <w:sz w:val="24"/>
          <w:szCs w:val="24"/>
        </w:rPr>
        <w:br/>
      </w:r>
      <w:r w:rsidRPr="00BC6905">
        <w:rPr>
          <w:rFonts w:ascii="Arial" w:hAnsi="Arial" w:cs="Arial"/>
          <w:sz w:val="24"/>
          <w:szCs w:val="24"/>
        </w:rPr>
        <w:t>w Kontrakcie programowym dla województwa kujawsko-pomorskiego, według kursu określonego w załączniku nr 32 do tego kontraktu obowiązującego w miesiącu zawarcia umowy.</w:t>
      </w:r>
      <w:r w:rsidR="00BC6905" w:rsidRPr="00BC6905">
        <w:rPr>
          <w:rFonts w:ascii="Arial" w:hAnsi="Arial" w:cs="Arial"/>
          <w:sz w:val="24"/>
          <w:szCs w:val="24"/>
        </w:rPr>
        <w:t xml:space="preserve"> </w:t>
      </w:r>
    </w:p>
    <w:p w14:paraId="7B96D9D5" w14:textId="77777777" w:rsidR="00E16B19" w:rsidRPr="00CD5DC0" w:rsidRDefault="00E16B19" w:rsidP="00E16B19">
      <w:pPr>
        <w:pStyle w:val="Akapitzlist"/>
        <w:numPr>
          <w:ilvl w:val="0"/>
          <w:numId w:val="15"/>
        </w:numPr>
        <w:spacing w:line="360" w:lineRule="auto"/>
        <w:ind w:left="284" w:hanging="284"/>
        <w:rPr>
          <w:rFonts w:ascii="Arial" w:hAnsi="Arial" w:cs="Arial"/>
          <w:sz w:val="24"/>
          <w:szCs w:val="24"/>
        </w:rPr>
      </w:pPr>
      <w:bookmarkStart w:id="11" w:name="_Hlk205137637"/>
      <w:r w:rsidRPr="00F63BBD">
        <w:rPr>
          <w:rFonts w:ascii="Arial" w:hAnsi="Arial" w:cs="Arial"/>
          <w:sz w:val="24"/>
          <w:szCs w:val="24"/>
        </w:rPr>
        <w:t>I</w:t>
      </w:r>
      <w:r>
        <w:rPr>
          <w:rFonts w:ascii="Arial" w:hAnsi="Arial" w:cs="Arial"/>
          <w:sz w:val="24"/>
          <w:szCs w:val="24"/>
        </w:rPr>
        <w:t>Z</w:t>
      </w:r>
      <w:r w:rsidRPr="00F63BBD">
        <w:rPr>
          <w:rFonts w:ascii="Arial" w:hAnsi="Arial" w:cs="Arial"/>
          <w:sz w:val="24"/>
          <w:szCs w:val="24"/>
        </w:rPr>
        <w:t xml:space="preserve"> </w:t>
      </w:r>
      <w:r>
        <w:rPr>
          <w:rFonts w:ascii="Arial" w:hAnsi="Arial" w:cs="Arial"/>
          <w:sz w:val="24"/>
          <w:szCs w:val="24"/>
        </w:rPr>
        <w:t>może zwiększyć k</w:t>
      </w:r>
      <w:r w:rsidRPr="000646B0">
        <w:rPr>
          <w:rFonts w:ascii="Arial" w:hAnsi="Arial" w:cs="Arial"/>
          <w:sz w:val="24"/>
          <w:szCs w:val="24"/>
        </w:rPr>
        <w:t>wot</w:t>
      </w:r>
      <w:r>
        <w:rPr>
          <w:rFonts w:ascii="Arial" w:hAnsi="Arial" w:cs="Arial"/>
          <w:sz w:val="24"/>
          <w:szCs w:val="24"/>
        </w:rPr>
        <w:t>ę</w:t>
      </w:r>
      <w:r w:rsidRPr="000646B0">
        <w:rPr>
          <w:rFonts w:ascii="Arial" w:hAnsi="Arial" w:cs="Arial"/>
          <w:sz w:val="24"/>
          <w:szCs w:val="24"/>
        </w:rPr>
        <w:t xml:space="preserve"> przeznaczon</w:t>
      </w:r>
      <w:r>
        <w:rPr>
          <w:rFonts w:ascii="Arial" w:hAnsi="Arial" w:cs="Arial"/>
          <w:sz w:val="24"/>
          <w:szCs w:val="24"/>
        </w:rPr>
        <w:t>ą</w:t>
      </w:r>
      <w:r w:rsidRPr="000646B0">
        <w:rPr>
          <w:rFonts w:ascii="Arial" w:hAnsi="Arial" w:cs="Arial"/>
          <w:sz w:val="24"/>
          <w:szCs w:val="24"/>
        </w:rPr>
        <w:t xml:space="preserve"> na dofinansowanie projektów</w:t>
      </w:r>
      <w:bookmarkEnd w:id="11"/>
      <w:r>
        <w:rPr>
          <w:rFonts w:ascii="Arial" w:hAnsi="Arial" w:cs="Arial"/>
          <w:sz w:val="24"/>
          <w:szCs w:val="24"/>
        </w:rPr>
        <w:t>.</w:t>
      </w:r>
    </w:p>
    <w:p w14:paraId="5CC1C3FC" w14:textId="77777777" w:rsidR="00E16B19" w:rsidRPr="00E16B19" w:rsidRDefault="00E16B19" w:rsidP="00E16B19">
      <w:pPr>
        <w:pStyle w:val="Akapitzlist"/>
        <w:spacing w:line="360" w:lineRule="auto"/>
        <w:ind w:left="284"/>
        <w:rPr>
          <w:rFonts w:ascii="Arial" w:hAnsi="Arial" w:cs="Arial"/>
          <w:sz w:val="24"/>
          <w:szCs w:val="24"/>
        </w:rPr>
      </w:pPr>
    </w:p>
    <w:p w14:paraId="7B572C2C" w14:textId="520787C6" w:rsidR="00E25AE1" w:rsidRPr="00E25AE1" w:rsidRDefault="00E25AE1" w:rsidP="00B20A33">
      <w:pPr>
        <w:pStyle w:val="Nagwek1"/>
        <w:spacing w:before="240" w:after="240" w:line="240" w:lineRule="auto"/>
        <w:rPr>
          <w:color w:val="0070C0"/>
          <w:sz w:val="36"/>
          <w:szCs w:val="36"/>
        </w:rPr>
      </w:pPr>
      <w:bookmarkStart w:id="12" w:name="_Toc207792810"/>
      <w:r>
        <w:rPr>
          <w:color w:val="0070C0"/>
          <w:sz w:val="36"/>
          <w:szCs w:val="36"/>
        </w:rPr>
        <w:t>§ 6</w:t>
      </w:r>
      <w:r w:rsidRPr="00F70F80">
        <w:rPr>
          <w:color w:val="0070C0"/>
          <w:sz w:val="36"/>
          <w:szCs w:val="36"/>
        </w:rPr>
        <w:t>. Wymagania dotyczące projektów</w:t>
      </w:r>
      <w:bookmarkEnd w:id="12"/>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1A494D3E" w:rsidR="00515CB4" w:rsidRPr="00654484" w:rsidRDefault="00515CB4" w:rsidP="007966E9">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w:t>
      </w:r>
      <w:r w:rsidR="00CF1789">
        <w:rPr>
          <w:rFonts w:ascii="Arial" w:hAnsi="Arial" w:cs="Arial"/>
          <w:sz w:val="24"/>
          <w:szCs w:val="24"/>
        </w:rPr>
        <w:br/>
      </w:r>
      <w:r w:rsidRPr="00654484">
        <w:rPr>
          <w:rFonts w:ascii="Arial" w:hAnsi="Arial" w:cs="Arial"/>
          <w:sz w:val="24"/>
          <w:szCs w:val="24"/>
        </w:rPr>
        <w:t xml:space="preserve">o dofinansowanie stanowią inaczej. </w:t>
      </w:r>
    </w:p>
    <w:p w14:paraId="6099CC98" w14:textId="77777777" w:rsidR="00515CB4" w:rsidRPr="00654484" w:rsidRDefault="00515CB4" w:rsidP="007966E9">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79BF9DE4" w:rsidR="00E25AE1" w:rsidRPr="007966E9" w:rsidRDefault="00CD0232" w:rsidP="007966E9">
      <w:pPr>
        <w:pStyle w:val="Akapitzlist"/>
        <w:numPr>
          <w:ilvl w:val="0"/>
          <w:numId w:val="16"/>
        </w:numPr>
        <w:spacing w:line="360" w:lineRule="auto"/>
        <w:ind w:left="284" w:hanging="284"/>
        <w:rPr>
          <w:rFonts w:ascii="Arial" w:hAnsi="Arial" w:cs="Arial"/>
          <w:sz w:val="24"/>
          <w:szCs w:val="24"/>
        </w:rPr>
      </w:pPr>
      <w:r>
        <w:rPr>
          <w:rFonts w:ascii="Arial" w:hAnsi="Arial" w:cs="Arial"/>
          <w:sz w:val="24"/>
          <w:szCs w:val="24"/>
        </w:rPr>
        <w:lastRenderedPageBreak/>
        <w:t xml:space="preserve">Maksymalny okres realizacji projektu nie może przekraczać </w:t>
      </w:r>
      <w:r w:rsidR="00FD0AE1" w:rsidRPr="007966E9">
        <w:rPr>
          <w:rFonts w:ascii="Arial" w:hAnsi="Arial" w:cs="Arial"/>
          <w:sz w:val="24"/>
          <w:szCs w:val="24"/>
        </w:rPr>
        <w:t>48</w:t>
      </w:r>
      <w:r w:rsidRPr="007966E9">
        <w:rPr>
          <w:rFonts w:ascii="Arial" w:hAnsi="Arial" w:cs="Arial"/>
          <w:sz w:val="24"/>
          <w:szCs w:val="24"/>
        </w:rPr>
        <w:t xml:space="preserve">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Obszar realizacji projektu</w:t>
      </w:r>
    </w:p>
    <w:p w14:paraId="5FC042D4" w14:textId="6FC8060C" w:rsidR="00BA62F4" w:rsidRPr="00B20A33" w:rsidRDefault="00CB0382" w:rsidP="007966E9">
      <w:pPr>
        <w:pStyle w:val="Akapitzlist"/>
        <w:numPr>
          <w:ilvl w:val="0"/>
          <w:numId w:val="16"/>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5B9DD87C"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392D4F55" w:rsidR="00C84E5A" w:rsidRPr="00C84E5A" w:rsidRDefault="00C84E5A" w:rsidP="007966E9">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 xml:space="preserve">Projekty są oceniane w zakresie spełnienia kryteriów wyboru projektów, które </w:t>
      </w:r>
      <w:r w:rsidR="00CF1789">
        <w:rPr>
          <w:rFonts w:ascii="Arial" w:hAnsi="Arial" w:cs="Arial"/>
          <w:sz w:val="24"/>
          <w:szCs w:val="24"/>
        </w:rPr>
        <w:br/>
      </w:r>
      <w:r w:rsidRPr="00C84E5A">
        <w:rPr>
          <w:rFonts w:ascii="Arial" w:hAnsi="Arial" w:cs="Arial"/>
          <w:sz w:val="24"/>
          <w:szCs w:val="24"/>
        </w:rPr>
        <w:t xml:space="preserve">są załącznikiem </w:t>
      </w:r>
      <w:r w:rsidRPr="007966E9">
        <w:rPr>
          <w:rFonts w:ascii="Arial" w:hAnsi="Arial" w:cs="Arial"/>
          <w:sz w:val="24"/>
          <w:szCs w:val="24"/>
        </w:rPr>
        <w:t>nr 1</w:t>
      </w:r>
      <w:r w:rsidRPr="00C84E5A">
        <w:rPr>
          <w:rFonts w:ascii="Arial" w:hAnsi="Arial" w:cs="Arial"/>
          <w:sz w:val="24"/>
          <w:szCs w:val="24"/>
        </w:rPr>
        <w:t xml:space="preserve">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47191F6D" w:rsidR="007A74DA" w:rsidRPr="006A44F2" w:rsidRDefault="00C84E5A" w:rsidP="007966E9">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65CB0936" w:rsidR="007A74DA" w:rsidRDefault="007A74DA" w:rsidP="007966E9">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 xml:space="preserve">w załączniku </w:t>
      </w:r>
      <w:r w:rsidR="00CF1789">
        <w:rPr>
          <w:rFonts w:ascii="Arial" w:hAnsi="Arial" w:cs="Arial"/>
          <w:sz w:val="24"/>
          <w:szCs w:val="24"/>
        </w:rPr>
        <w:br/>
      </w:r>
      <w:r w:rsidRPr="000B2A6B">
        <w:rPr>
          <w:rFonts w:ascii="Arial" w:hAnsi="Arial" w:cs="Arial"/>
          <w:sz w:val="24"/>
          <w:szCs w:val="24"/>
        </w:rPr>
        <w:t xml:space="preserve">nr </w:t>
      </w:r>
      <w:r w:rsidRPr="007966E9">
        <w:rPr>
          <w:rFonts w:ascii="Arial" w:hAnsi="Arial" w:cs="Arial"/>
          <w:sz w:val="24"/>
          <w:szCs w:val="24"/>
        </w:rPr>
        <w:t>2</w:t>
      </w:r>
      <w:r>
        <w:rPr>
          <w:rFonts w:ascii="Arial" w:hAnsi="Arial" w:cs="Arial"/>
          <w:sz w:val="24"/>
          <w:szCs w:val="24"/>
        </w:rPr>
        <w:t xml:space="preserve"> do Regulaminu.</w:t>
      </w:r>
    </w:p>
    <w:p w14:paraId="2FB97594" w14:textId="7D239DA7" w:rsidR="00E25AE1" w:rsidRPr="006A44F2" w:rsidRDefault="007A74DA" w:rsidP="007966E9">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w:t>
      </w:r>
      <w:proofErr w:type="spellStart"/>
      <w:r w:rsidRPr="006A44F2">
        <w:rPr>
          <w:rFonts w:ascii="Arial" w:hAnsi="Arial" w:cs="Arial"/>
          <w:sz w:val="24"/>
          <w:szCs w:val="24"/>
        </w:rPr>
        <w:t>FEdKP</w:t>
      </w:r>
      <w:proofErr w:type="spellEnd"/>
      <w:r w:rsidRPr="006A44F2">
        <w:rPr>
          <w:rFonts w:ascii="Arial" w:hAnsi="Arial" w:cs="Arial"/>
          <w:sz w:val="24"/>
          <w:szCs w:val="24"/>
        </w:rPr>
        <w:t xml:space="preserve">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39A76499" w:rsidR="00584CFE" w:rsidRPr="00584CFE" w:rsidRDefault="00584CFE" w:rsidP="007966E9">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 xml:space="preserve">we wniosku </w:t>
      </w:r>
      <w:r w:rsidR="00CF1789">
        <w:rPr>
          <w:rFonts w:ascii="Arial" w:hAnsi="Arial" w:cs="Arial"/>
          <w:sz w:val="24"/>
          <w:szCs w:val="24"/>
        </w:rPr>
        <w:br/>
      </w:r>
      <w:r>
        <w:rPr>
          <w:rFonts w:ascii="Arial" w:hAnsi="Arial" w:cs="Arial"/>
          <w:sz w:val="24"/>
          <w:szCs w:val="24"/>
        </w:rPr>
        <w:t>o dofinansowanie</w:t>
      </w:r>
      <w:r w:rsidRPr="00584CFE">
        <w:rPr>
          <w:rFonts w:ascii="Arial" w:hAnsi="Arial" w:cs="Arial"/>
          <w:sz w:val="24"/>
          <w:szCs w:val="24"/>
        </w:rPr>
        <w:t>.</w:t>
      </w:r>
    </w:p>
    <w:p w14:paraId="1EE6332B" w14:textId="29FD92DD" w:rsidR="00E25AE1" w:rsidRDefault="00584CFE" w:rsidP="007966E9">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1"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7966E9">
      <w:pPr>
        <w:pStyle w:val="Akapitzlist"/>
        <w:numPr>
          <w:ilvl w:val="0"/>
          <w:numId w:val="16"/>
        </w:numPr>
        <w:spacing w:line="360" w:lineRule="auto"/>
        <w:ind w:left="284" w:hanging="284"/>
        <w:rPr>
          <w:rFonts w:ascii="Arial" w:hAnsi="Arial" w:cs="Arial"/>
          <w:sz w:val="24"/>
          <w:szCs w:val="24"/>
        </w:rPr>
      </w:pPr>
      <w:r w:rsidRPr="00A117DB">
        <w:rPr>
          <w:rFonts w:ascii="Arial" w:hAnsi="Arial" w:cs="Arial"/>
          <w:sz w:val="24"/>
          <w:szCs w:val="24"/>
        </w:rPr>
        <w:t xml:space="preserve">W załączniku </w:t>
      </w:r>
      <w:r w:rsidRPr="007966E9">
        <w:rPr>
          <w:rFonts w:ascii="Arial" w:hAnsi="Arial" w:cs="Arial"/>
          <w:sz w:val="24"/>
          <w:szCs w:val="24"/>
        </w:rPr>
        <w:t>nr 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2E4B1670" w:rsidR="009D1DD2" w:rsidRDefault="009D1DD2" w:rsidP="009D1DD2">
      <w:pPr>
        <w:spacing w:line="360" w:lineRule="auto"/>
      </w:pPr>
      <w:r w:rsidRPr="00430EFA">
        <w:rPr>
          <w:rFonts w:ascii="Arial" w:hAnsi="Arial" w:cs="Arial"/>
          <w:b/>
          <w:color w:val="0070C0"/>
          <w:sz w:val="24"/>
          <w:szCs w:val="24"/>
        </w:rPr>
        <w:t>Cross-</w:t>
      </w:r>
      <w:proofErr w:type="spellStart"/>
      <w:r w:rsidRPr="00430EFA">
        <w:rPr>
          <w:rFonts w:ascii="Arial" w:hAnsi="Arial" w:cs="Arial"/>
          <w:b/>
          <w:color w:val="0070C0"/>
          <w:sz w:val="24"/>
          <w:szCs w:val="24"/>
        </w:rPr>
        <w:t>financing</w:t>
      </w:r>
      <w:proofErr w:type="spellEnd"/>
    </w:p>
    <w:p w14:paraId="4B4B6CF4" w14:textId="263E2893" w:rsidR="009D1DD2" w:rsidRDefault="00B3080A" w:rsidP="007966E9">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lastRenderedPageBreak/>
        <w:t xml:space="preserve">Zgodnie ze stanowiskiem Komisji Europejskiej </w:t>
      </w:r>
      <w:r w:rsidRPr="00247371">
        <w:rPr>
          <w:rFonts w:ascii="Arial" w:hAnsi="Arial" w:cs="Arial"/>
          <w:sz w:val="24"/>
          <w:szCs w:val="24"/>
        </w:rPr>
        <w:t>do limitu cross-</w:t>
      </w:r>
      <w:proofErr w:type="spellStart"/>
      <w:r w:rsidRPr="00247371">
        <w:rPr>
          <w:rFonts w:ascii="Arial" w:hAnsi="Arial" w:cs="Arial"/>
          <w:sz w:val="24"/>
          <w:szCs w:val="24"/>
        </w:rPr>
        <w:t>financingu</w:t>
      </w:r>
      <w:proofErr w:type="spellEnd"/>
      <w:r w:rsidRPr="00247371">
        <w:rPr>
          <w:rFonts w:ascii="Arial" w:hAnsi="Arial" w:cs="Arial"/>
          <w:sz w:val="24"/>
          <w:szCs w:val="24"/>
        </w:rPr>
        <w:t xml:space="preserve"> </w:t>
      </w:r>
      <w:r w:rsidR="00CF1789">
        <w:rPr>
          <w:rFonts w:ascii="Arial" w:hAnsi="Arial" w:cs="Arial"/>
          <w:sz w:val="24"/>
          <w:szCs w:val="24"/>
        </w:rPr>
        <w:br/>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w:t>
      </w:r>
      <w:proofErr w:type="spellStart"/>
      <w:r>
        <w:rPr>
          <w:rFonts w:ascii="Arial" w:hAnsi="Arial" w:cs="Arial"/>
          <w:sz w:val="24"/>
          <w:szCs w:val="24"/>
        </w:rPr>
        <w:t>financingu</w:t>
      </w:r>
      <w:proofErr w:type="spellEnd"/>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7966E9">
      <w:pPr>
        <w:pStyle w:val="Akapitzlist"/>
        <w:numPr>
          <w:ilvl w:val="0"/>
          <w:numId w:val="16"/>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w:t>
      </w:r>
      <w:proofErr w:type="spellStart"/>
      <w:r w:rsidRPr="00642476">
        <w:rPr>
          <w:rFonts w:ascii="Arial" w:hAnsi="Arial" w:cs="Arial"/>
          <w:sz w:val="24"/>
          <w:szCs w:val="24"/>
        </w:rPr>
        <w:t>financingu</w:t>
      </w:r>
      <w:proofErr w:type="spellEnd"/>
      <w:r w:rsidRPr="00642476">
        <w:rPr>
          <w:rFonts w:ascii="Arial" w:hAnsi="Arial" w:cs="Arial"/>
          <w:sz w:val="24"/>
          <w:szCs w:val="24"/>
        </w:rPr>
        <w:t xml:space="preserve">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w:t>
      </w:r>
      <w:proofErr w:type="spellStart"/>
      <w:r w:rsidRPr="00642476">
        <w:rPr>
          <w:rFonts w:ascii="Arial" w:hAnsi="Arial" w:cs="Arial"/>
          <w:sz w:val="24"/>
          <w:szCs w:val="24"/>
        </w:rPr>
        <w:t>financing</w:t>
      </w:r>
      <w:proofErr w:type="spellEnd"/>
      <w:r w:rsidRPr="00642476">
        <w:rPr>
          <w:rFonts w:ascii="Arial" w:hAnsi="Arial" w:cs="Arial"/>
          <w:sz w:val="24"/>
          <w:szCs w:val="24"/>
        </w:rPr>
        <w:t>”.</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3F290A83" w14:textId="77777777" w:rsidR="002A18F3" w:rsidRDefault="00424FD5" w:rsidP="007966E9">
      <w:pPr>
        <w:pStyle w:val="Akapitzlist"/>
        <w:numPr>
          <w:ilvl w:val="0"/>
          <w:numId w:val="16"/>
        </w:numPr>
        <w:tabs>
          <w:tab w:val="left" w:pos="567"/>
        </w:tabs>
        <w:spacing w:line="360" w:lineRule="auto"/>
        <w:ind w:left="567" w:hanging="567"/>
        <w:rPr>
          <w:rFonts w:ascii="Arial" w:hAnsi="Arial" w:cs="Arial"/>
          <w:sz w:val="24"/>
          <w:szCs w:val="24"/>
        </w:rPr>
      </w:pPr>
      <w:r w:rsidRPr="00424FD5">
        <w:rPr>
          <w:rFonts w:ascii="Arial" w:hAnsi="Arial" w:cs="Arial"/>
          <w:sz w:val="24"/>
          <w:szCs w:val="24"/>
        </w:rPr>
        <w:t>W ramach postępowania przewiduje się</w:t>
      </w:r>
      <w:r w:rsidR="00FD0AE1">
        <w:rPr>
          <w:rFonts w:ascii="Arial" w:hAnsi="Arial" w:cs="Arial"/>
          <w:sz w:val="24"/>
          <w:szCs w:val="24"/>
        </w:rPr>
        <w:t xml:space="preserve"> realizację staży uczniowskich, które będą rozliczane w oparciu o stawkę jednostkową. Wysokość stawki jednostkowej, jej zakres, sposób rozliczenia oraz ujęcia w budżecie projektu zostały określone w załączniku nr 8 do regulaminu. </w:t>
      </w:r>
    </w:p>
    <w:p w14:paraId="0D831A44" w14:textId="48F020D9" w:rsidR="00E25AE1" w:rsidRDefault="00FD0AE1" w:rsidP="002A18F3">
      <w:pPr>
        <w:pStyle w:val="Akapitzlist"/>
        <w:tabs>
          <w:tab w:val="left" w:pos="567"/>
        </w:tabs>
        <w:spacing w:line="360" w:lineRule="auto"/>
        <w:ind w:left="567"/>
        <w:rPr>
          <w:rFonts w:ascii="Arial" w:hAnsi="Arial" w:cs="Arial"/>
          <w:sz w:val="24"/>
          <w:szCs w:val="24"/>
        </w:rPr>
      </w:pPr>
      <w:r>
        <w:rPr>
          <w:rFonts w:ascii="Arial" w:hAnsi="Arial" w:cs="Arial"/>
          <w:sz w:val="24"/>
          <w:szCs w:val="24"/>
        </w:rPr>
        <w:t>K</w:t>
      </w:r>
      <w:r w:rsidR="00933E5A">
        <w:rPr>
          <w:rFonts w:ascii="Arial" w:hAnsi="Arial" w:cs="Arial"/>
          <w:sz w:val="24"/>
          <w:szCs w:val="24"/>
        </w:rPr>
        <w:t>oszt</w:t>
      </w:r>
      <w:r>
        <w:rPr>
          <w:rFonts w:ascii="Arial" w:hAnsi="Arial" w:cs="Arial"/>
          <w:sz w:val="24"/>
          <w:szCs w:val="24"/>
        </w:rPr>
        <w:t>y</w:t>
      </w:r>
      <w:r w:rsidR="00933E5A">
        <w:rPr>
          <w:rFonts w:ascii="Arial" w:hAnsi="Arial" w:cs="Arial"/>
          <w:sz w:val="24"/>
          <w:szCs w:val="24"/>
        </w:rPr>
        <w:t xml:space="preserve"> pośredni</w:t>
      </w:r>
      <w:r w:rsidR="00F20882">
        <w:rPr>
          <w:rFonts w:ascii="Arial" w:hAnsi="Arial" w:cs="Arial"/>
          <w:sz w:val="24"/>
          <w:szCs w:val="24"/>
        </w:rPr>
        <w:t>e</w:t>
      </w:r>
      <w:r w:rsidR="00933E5A">
        <w:rPr>
          <w:rFonts w:ascii="Arial" w:hAnsi="Arial" w:cs="Arial"/>
          <w:sz w:val="24"/>
          <w:szCs w:val="24"/>
        </w:rPr>
        <w:t xml:space="preserve"> </w:t>
      </w:r>
      <w:r w:rsidR="00424FD5"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7966E9">
      <w:pPr>
        <w:pStyle w:val="Akapitzlist"/>
        <w:numPr>
          <w:ilvl w:val="0"/>
          <w:numId w:val="16"/>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 xml:space="preserve">zastosowania przepisy ustawy </w:t>
      </w:r>
      <w:proofErr w:type="spellStart"/>
      <w:r w:rsidRPr="005C1C58">
        <w:rPr>
          <w:rFonts w:ascii="Arial" w:hAnsi="Arial" w:cs="Arial"/>
          <w:sz w:val="24"/>
          <w:szCs w:val="24"/>
        </w:rPr>
        <w:t>Pzp</w:t>
      </w:r>
      <w:proofErr w:type="spellEnd"/>
      <w:r w:rsidRPr="005C1C58">
        <w:rPr>
          <w:rFonts w:ascii="Arial" w:hAnsi="Arial" w:cs="Arial"/>
          <w:sz w:val="24"/>
          <w:szCs w:val="24"/>
        </w:rPr>
        <w:t xml:space="preserve">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lastRenderedPageBreak/>
        <w:t>Odesłanie</w:t>
      </w:r>
    </w:p>
    <w:p w14:paraId="778875C2" w14:textId="77777777" w:rsidR="0040496F" w:rsidRDefault="0040496F" w:rsidP="007966E9">
      <w:pPr>
        <w:pStyle w:val="Akapitzlist"/>
        <w:numPr>
          <w:ilvl w:val="0"/>
          <w:numId w:val="47"/>
        </w:numPr>
        <w:spacing w:line="360" w:lineRule="auto"/>
        <w:rPr>
          <w:rFonts w:ascii="Arial" w:hAnsi="Arial" w:cs="Arial"/>
          <w:sz w:val="24"/>
          <w:szCs w:val="24"/>
        </w:rPr>
      </w:pPr>
      <w:hyperlink r:id="rId12" w:history="1">
        <w:r w:rsidRPr="00583807">
          <w:rPr>
            <w:rStyle w:val="Hipercze"/>
            <w:rFonts w:ascii="Arial" w:hAnsi="Arial" w:cs="Arial"/>
            <w:sz w:val="24"/>
            <w:szCs w:val="24"/>
          </w:rPr>
          <w:t>Materiały szkoleniowe dotyczące konfliktu interesów</w:t>
        </w:r>
      </w:hyperlink>
    </w:p>
    <w:p w14:paraId="58315573" w14:textId="2E875907" w:rsidR="0040496F" w:rsidRPr="00663A4B" w:rsidRDefault="0040496F" w:rsidP="007966E9">
      <w:pPr>
        <w:pStyle w:val="Akapitzlist"/>
        <w:numPr>
          <w:ilvl w:val="0"/>
          <w:numId w:val="47"/>
        </w:numPr>
        <w:spacing w:after="240" w:line="360" w:lineRule="auto"/>
        <w:ind w:left="1145" w:hanging="357"/>
        <w:contextualSpacing w:val="0"/>
        <w:rPr>
          <w:rFonts w:ascii="Arial" w:hAnsi="Arial" w:cs="Arial"/>
          <w:sz w:val="24"/>
          <w:szCs w:val="24"/>
        </w:rPr>
      </w:pPr>
      <w:hyperlink r:id="rId13" w:history="1">
        <w:r w:rsidRPr="00CE0367">
          <w:rPr>
            <w:rStyle w:val="Hipercze"/>
            <w:rFonts w:ascii="Arial" w:hAnsi="Arial" w:cs="Arial"/>
            <w:sz w:val="24"/>
            <w:szCs w:val="24"/>
          </w:rPr>
          <w:t>Zasady udzielania zamówień w projektach</w:t>
        </w:r>
      </w:hyperlink>
    </w:p>
    <w:p w14:paraId="277434B2" w14:textId="431D188E" w:rsidR="00E0192E" w:rsidRDefault="007D7C26" w:rsidP="007966E9">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3" w:name="_Hlk145409491"/>
      <w:r w:rsidR="00BC6905">
        <w:rPr>
          <w:rFonts w:ascii="Arial" w:hAnsi="Arial" w:cs="Arial"/>
          <w:sz w:val="24"/>
          <w:szCs w:val="24"/>
        </w:rPr>
        <w:t xml:space="preserve"> </w:t>
      </w:r>
    </w:p>
    <w:p w14:paraId="5F9F6E6F" w14:textId="77777777" w:rsidR="00E16B19" w:rsidRPr="00654484" w:rsidRDefault="00E16B19" w:rsidP="00E16B19">
      <w:pPr>
        <w:pStyle w:val="Akapitzlist"/>
        <w:numPr>
          <w:ilvl w:val="0"/>
          <w:numId w:val="16"/>
        </w:numPr>
        <w:tabs>
          <w:tab w:val="left" w:pos="567"/>
        </w:tabs>
        <w:spacing w:line="360" w:lineRule="auto"/>
        <w:ind w:left="567" w:hanging="567"/>
        <w:rPr>
          <w:rFonts w:ascii="Arial" w:hAnsi="Arial" w:cs="Arial"/>
          <w:sz w:val="24"/>
          <w:szCs w:val="24"/>
        </w:rPr>
      </w:pPr>
      <w:bookmarkStart w:id="14" w:name="_Hlk205297186"/>
      <w:r w:rsidRPr="00654484">
        <w:rPr>
          <w:rFonts w:ascii="Arial" w:hAnsi="Arial" w:cs="Arial"/>
          <w:sz w:val="24"/>
          <w:szCs w:val="24"/>
        </w:rPr>
        <w:t xml:space="preserve">W projektach współfinansowanych z EFS+ przy udzielaniu zamówień </w:t>
      </w:r>
      <w:r w:rsidRPr="00076E14">
        <w:rPr>
          <w:rFonts w:ascii="Arial" w:hAnsi="Arial" w:cs="Arial"/>
          <w:sz w:val="24"/>
          <w:szCs w:val="24"/>
        </w:rPr>
        <w:t xml:space="preserve">o wartości szacunkowej przekraczającej kwotę wskazaną w sekcji 3.2.1 pkt 1 lit. a </w:t>
      </w:r>
      <w:r>
        <w:rPr>
          <w:rFonts w:ascii="Arial" w:hAnsi="Arial" w:cs="Arial"/>
          <w:sz w:val="24"/>
          <w:szCs w:val="24"/>
        </w:rPr>
        <w:t>w</w:t>
      </w:r>
      <w:r w:rsidRPr="00076E14">
        <w:rPr>
          <w:rFonts w:ascii="Arial" w:hAnsi="Arial" w:cs="Arial"/>
          <w:sz w:val="24"/>
          <w:szCs w:val="24"/>
        </w:rPr>
        <w:t>ytycznych dot</w:t>
      </w:r>
      <w:r>
        <w:rPr>
          <w:rFonts w:ascii="Arial" w:hAnsi="Arial" w:cs="Arial"/>
          <w:sz w:val="24"/>
          <w:szCs w:val="24"/>
        </w:rPr>
        <w:t>yczących</w:t>
      </w:r>
      <w:r w:rsidRPr="00076E14">
        <w:rPr>
          <w:rFonts w:ascii="Arial" w:hAnsi="Arial" w:cs="Arial"/>
          <w:sz w:val="24"/>
          <w:szCs w:val="24"/>
        </w:rPr>
        <w:t xml:space="preserve"> kwalifikowalności wydatków </w:t>
      </w:r>
      <w:r>
        <w:rPr>
          <w:rFonts w:ascii="Arial" w:hAnsi="Arial" w:cs="Arial"/>
          <w:sz w:val="24"/>
          <w:szCs w:val="24"/>
        </w:rPr>
        <w:t>na lata 2021-2027, obowiązkowe jest stosowanie preferencji dla Podmiotów Ekonomii Społecznej (PES)</w:t>
      </w:r>
      <w:r>
        <w:rPr>
          <w:rStyle w:val="Odwoanieprzypisudolnego"/>
          <w:rFonts w:ascii="Arial" w:hAnsi="Arial" w:cs="Arial"/>
          <w:sz w:val="24"/>
          <w:szCs w:val="24"/>
        </w:rPr>
        <w:footnoteReference w:id="3"/>
      </w:r>
      <w:r>
        <w:rPr>
          <w:rFonts w:ascii="Arial" w:hAnsi="Arial" w:cs="Arial"/>
          <w:sz w:val="24"/>
          <w:szCs w:val="24"/>
        </w:rPr>
        <w:t xml:space="preserve">. </w:t>
      </w:r>
      <w:r w:rsidRPr="00654484">
        <w:rPr>
          <w:rFonts w:ascii="Arial" w:hAnsi="Arial" w:cs="Arial"/>
          <w:sz w:val="24"/>
          <w:szCs w:val="24"/>
        </w:rPr>
        <w:t xml:space="preserve">Preferencje mogą być realizowane m.in. poprzez: </w:t>
      </w:r>
    </w:p>
    <w:p w14:paraId="025C753D" w14:textId="77777777" w:rsidR="00E16B19" w:rsidRPr="00654484" w:rsidRDefault="00E16B19" w:rsidP="00E16B19">
      <w:pPr>
        <w:pStyle w:val="Akapitzlist"/>
        <w:spacing w:line="360" w:lineRule="auto"/>
        <w:ind w:left="851"/>
        <w:rPr>
          <w:rFonts w:ascii="Arial" w:hAnsi="Arial" w:cs="Arial"/>
          <w:sz w:val="24"/>
          <w:szCs w:val="24"/>
        </w:rPr>
      </w:pPr>
      <w:r w:rsidRPr="00654484">
        <w:rPr>
          <w:rFonts w:ascii="Arial" w:hAnsi="Arial" w:cs="Arial"/>
          <w:sz w:val="24"/>
          <w:szCs w:val="24"/>
        </w:rPr>
        <w:t>a) zobowiązanie beneficjentów do zlecania zadań na zasadach określonych w ustawie z dnia 24 kwietnia 2003 r. o działalności pożytku publicznego i o wolontariacie (Dz. U. z 202</w:t>
      </w:r>
      <w:r>
        <w:rPr>
          <w:rFonts w:ascii="Arial" w:hAnsi="Arial" w:cs="Arial"/>
          <w:sz w:val="24"/>
          <w:szCs w:val="24"/>
        </w:rPr>
        <w:t>4</w:t>
      </w:r>
      <w:r w:rsidRPr="00654484">
        <w:rPr>
          <w:rFonts w:ascii="Arial" w:hAnsi="Arial" w:cs="Arial"/>
          <w:sz w:val="24"/>
          <w:szCs w:val="24"/>
        </w:rPr>
        <w:t xml:space="preserve"> r. poz. </w:t>
      </w:r>
      <w:r>
        <w:rPr>
          <w:rFonts w:ascii="Arial" w:hAnsi="Arial" w:cs="Arial"/>
          <w:sz w:val="24"/>
          <w:szCs w:val="24"/>
        </w:rPr>
        <w:t xml:space="preserve">1491 z </w:t>
      </w:r>
      <w:proofErr w:type="spellStart"/>
      <w:r>
        <w:rPr>
          <w:rFonts w:ascii="Arial" w:hAnsi="Arial" w:cs="Arial"/>
          <w:sz w:val="24"/>
          <w:szCs w:val="24"/>
        </w:rPr>
        <w:t>późn</w:t>
      </w:r>
      <w:proofErr w:type="spellEnd"/>
      <w:r>
        <w:rPr>
          <w:rFonts w:ascii="Arial" w:hAnsi="Arial" w:cs="Arial"/>
          <w:sz w:val="24"/>
          <w:szCs w:val="24"/>
        </w:rPr>
        <w:t>. zm.</w:t>
      </w:r>
      <w:r w:rsidRPr="00654484">
        <w:rPr>
          <w:rFonts w:ascii="Arial" w:hAnsi="Arial" w:cs="Arial"/>
          <w:sz w:val="24"/>
          <w:szCs w:val="24"/>
        </w:rPr>
        <w:t xml:space="preserve">) lub stosowania innych przewidzianych prawem trybów, w tym z ustawy z dnia 5 sierpnia 2022 r. o ekonomii społecznej </w:t>
      </w:r>
      <w:r>
        <w:rPr>
          <w:rFonts w:ascii="Arial" w:hAnsi="Arial" w:cs="Arial"/>
          <w:sz w:val="24"/>
          <w:szCs w:val="24"/>
        </w:rPr>
        <w:t>(</w:t>
      </w:r>
      <w:r w:rsidRPr="004E24B0">
        <w:rPr>
          <w:rFonts w:ascii="Arial" w:hAnsi="Arial" w:cs="Arial"/>
          <w:sz w:val="24"/>
          <w:szCs w:val="24"/>
        </w:rPr>
        <w:t>Dz.</w:t>
      </w:r>
      <w:r>
        <w:rPr>
          <w:rFonts w:ascii="Arial" w:hAnsi="Arial" w:cs="Arial"/>
          <w:sz w:val="24"/>
          <w:szCs w:val="24"/>
        </w:rPr>
        <w:t xml:space="preserve"> U. z 2025 r. poz. 806) </w:t>
      </w:r>
      <w:r w:rsidRPr="00654484">
        <w:rPr>
          <w:rFonts w:ascii="Arial" w:hAnsi="Arial" w:cs="Arial"/>
          <w:sz w:val="24"/>
          <w:szCs w:val="24"/>
        </w:rPr>
        <w:t>czy ustawy z dnia 27 kwietnia 2006 r. o spółdzielniach socjalnych (Dz. U. z 202</w:t>
      </w:r>
      <w:r>
        <w:rPr>
          <w:rFonts w:ascii="Arial" w:hAnsi="Arial" w:cs="Arial"/>
          <w:sz w:val="24"/>
          <w:szCs w:val="24"/>
        </w:rPr>
        <w:t>5</w:t>
      </w:r>
      <w:r w:rsidRPr="00654484">
        <w:rPr>
          <w:rFonts w:ascii="Arial" w:hAnsi="Arial" w:cs="Arial"/>
          <w:sz w:val="24"/>
          <w:szCs w:val="24"/>
        </w:rPr>
        <w:t xml:space="preserve"> r. poz. </w:t>
      </w:r>
      <w:r>
        <w:rPr>
          <w:rFonts w:ascii="Arial" w:hAnsi="Arial" w:cs="Arial"/>
          <w:sz w:val="24"/>
          <w:szCs w:val="24"/>
        </w:rPr>
        <w:t xml:space="preserve">178 z </w:t>
      </w:r>
      <w:proofErr w:type="spellStart"/>
      <w:r>
        <w:rPr>
          <w:rFonts w:ascii="Arial" w:hAnsi="Arial" w:cs="Arial"/>
          <w:sz w:val="24"/>
          <w:szCs w:val="24"/>
        </w:rPr>
        <w:t>późn</w:t>
      </w:r>
      <w:proofErr w:type="spellEnd"/>
      <w:r>
        <w:rPr>
          <w:rFonts w:ascii="Arial" w:hAnsi="Arial" w:cs="Arial"/>
          <w:sz w:val="24"/>
          <w:szCs w:val="24"/>
        </w:rPr>
        <w:t>. zm.</w:t>
      </w:r>
      <w:r w:rsidRPr="00654484">
        <w:rPr>
          <w:rFonts w:ascii="Arial" w:hAnsi="Arial" w:cs="Arial"/>
          <w:sz w:val="24"/>
          <w:szCs w:val="24"/>
        </w:rPr>
        <w:t>);</w:t>
      </w:r>
    </w:p>
    <w:p w14:paraId="300A61A1" w14:textId="77777777" w:rsidR="00E16B19" w:rsidRDefault="00E16B19" w:rsidP="00E16B19">
      <w:pPr>
        <w:pStyle w:val="Akapitzlist"/>
        <w:spacing w:line="360" w:lineRule="auto"/>
        <w:ind w:left="851"/>
        <w:rPr>
          <w:rFonts w:ascii="Arial" w:hAnsi="Arial" w:cs="Arial"/>
          <w:sz w:val="24"/>
          <w:szCs w:val="24"/>
        </w:rPr>
      </w:pPr>
      <w:r w:rsidRPr="00654484">
        <w:rPr>
          <w:rFonts w:ascii="Arial" w:hAnsi="Arial" w:cs="Arial"/>
          <w:sz w:val="24"/>
          <w:szCs w:val="24"/>
        </w:rPr>
        <w:t>b) zobowiązanie beneficjentów do zlecania zadań na podstawie ustawy z dnia 11 września 2019 r. – Prawo zamówień publicznych (Dz. U. z 202</w:t>
      </w:r>
      <w:r>
        <w:rPr>
          <w:rFonts w:ascii="Arial" w:hAnsi="Arial" w:cs="Arial"/>
          <w:sz w:val="24"/>
          <w:szCs w:val="24"/>
        </w:rPr>
        <w:t>4</w:t>
      </w:r>
      <w:r w:rsidRPr="00654484">
        <w:rPr>
          <w:rFonts w:ascii="Arial" w:hAnsi="Arial" w:cs="Arial"/>
          <w:sz w:val="24"/>
          <w:szCs w:val="24"/>
        </w:rPr>
        <w:t xml:space="preserve"> r. poz. </w:t>
      </w:r>
      <w:r>
        <w:rPr>
          <w:rFonts w:ascii="Arial" w:hAnsi="Arial" w:cs="Arial"/>
          <w:sz w:val="24"/>
          <w:szCs w:val="24"/>
        </w:rPr>
        <w:t xml:space="preserve">1320 z </w:t>
      </w:r>
      <w:proofErr w:type="spellStart"/>
      <w:r>
        <w:rPr>
          <w:rFonts w:ascii="Arial" w:hAnsi="Arial" w:cs="Arial"/>
          <w:sz w:val="24"/>
          <w:szCs w:val="24"/>
        </w:rPr>
        <w:t>późn</w:t>
      </w:r>
      <w:proofErr w:type="spellEnd"/>
      <w:r>
        <w:rPr>
          <w:rFonts w:ascii="Arial" w:hAnsi="Arial" w:cs="Arial"/>
          <w:sz w:val="24"/>
          <w:szCs w:val="24"/>
        </w:rPr>
        <w:t>. zm.</w:t>
      </w:r>
      <w:r w:rsidRPr="00654484">
        <w:rPr>
          <w:rFonts w:ascii="Arial" w:hAnsi="Arial" w:cs="Arial"/>
          <w:sz w:val="24"/>
          <w:szCs w:val="24"/>
        </w:rPr>
        <w:t>) z wykorzystaniem klauzul społecznych.</w:t>
      </w:r>
    </w:p>
    <w:bookmarkEnd w:id="14"/>
    <w:p w14:paraId="4C42517A" w14:textId="77777777" w:rsidR="00E16B19" w:rsidRDefault="00E16B19" w:rsidP="00E16B19">
      <w:pPr>
        <w:pStyle w:val="Akapitzlist"/>
        <w:tabs>
          <w:tab w:val="left" w:pos="567"/>
        </w:tabs>
        <w:spacing w:line="360" w:lineRule="auto"/>
        <w:ind w:left="567"/>
        <w:rPr>
          <w:rFonts w:ascii="Arial" w:hAnsi="Arial" w:cs="Arial"/>
          <w:sz w:val="24"/>
          <w:szCs w:val="24"/>
        </w:rPr>
      </w:pPr>
    </w:p>
    <w:p w14:paraId="1FF2846A" w14:textId="77777777" w:rsidR="00E16B19" w:rsidRPr="002C15D4" w:rsidRDefault="00E16B19" w:rsidP="00E16B19">
      <w:pPr>
        <w:pStyle w:val="Akapitzlist"/>
        <w:autoSpaceDE w:val="0"/>
        <w:autoSpaceDN w:val="0"/>
        <w:adjustRightInd w:val="0"/>
        <w:spacing w:line="360" w:lineRule="auto"/>
        <w:ind w:left="0"/>
        <w:rPr>
          <w:rFonts w:ascii="Arial" w:hAnsi="Arial" w:cs="Arial"/>
          <w:b/>
          <w:bCs/>
          <w:color w:val="0070C0"/>
          <w:sz w:val="24"/>
          <w:szCs w:val="24"/>
        </w:rPr>
      </w:pPr>
      <w:r w:rsidRPr="002C15D4">
        <w:rPr>
          <w:rFonts w:ascii="Arial" w:hAnsi="Arial" w:cs="Arial"/>
          <w:b/>
          <w:bCs/>
          <w:color w:val="0070C0"/>
          <w:sz w:val="24"/>
          <w:szCs w:val="24"/>
        </w:rPr>
        <w:t>Ważne</w:t>
      </w:r>
    </w:p>
    <w:p w14:paraId="35CE99DF" w14:textId="77777777" w:rsidR="00E16B19" w:rsidRDefault="00E16B19" w:rsidP="00E16B19">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IZ przygotowała dokument pomocniczy </w:t>
      </w:r>
      <w:r w:rsidRPr="006E5F75">
        <w:rPr>
          <w:rFonts w:ascii="Arial" w:hAnsi="Arial" w:cs="Arial"/>
          <w:sz w:val="24"/>
          <w:szCs w:val="24"/>
        </w:rPr>
        <w:t xml:space="preserve">dla beneficjentów </w:t>
      </w:r>
      <w:proofErr w:type="spellStart"/>
      <w:r>
        <w:rPr>
          <w:rFonts w:ascii="Arial" w:hAnsi="Arial" w:cs="Arial"/>
          <w:sz w:val="24"/>
          <w:szCs w:val="24"/>
        </w:rPr>
        <w:t>FEdKP</w:t>
      </w:r>
      <w:proofErr w:type="spellEnd"/>
      <w:r>
        <w:rPr>
          <w:rFonts w:ascii="Arial" w:hAnsi="Arial" w:cs="Arial"/>
          <w:sz w:val="24"/>
          <w:szCs w:val="24"/>
        </w:rPr>
        <w:t>:</w:t>
      </w:r>
    </w:p>
    <w:p w14:paraId="51F1BECD" w14:textId="77777777" w:rsidR="00E16B19" w:rsidRPr="004B04B6" w:rsidRDefault="00E16B19" w:rsidP="00E16B19">
      <w:pPr>
        <w:pStyle w:val="Akapitzlist"/>
        <w:numPr>
          <w:ilvl w:val="0"/>
          <w:numId w:val="63"/>
        </w:numPr>
        <w:autoSpaceDE w:val="0"/>
        <w:autoSpaceDN w:val="0"/>
        <w:adjustRightInd w:val="0"/>
        <w:spacing w:line="360" w:lineRule="auto"/>
        <w:rPr>
          <w:rFonts w:ascii="Arial" w:hAnsi="Arial" w:cs="Arial"/>
          <w:sz w:val="24"/>
          <w:szCs w:val="24"/>
        </w:rPr>
      </w:pPr>
      <w:hyperlink r:id="rId14" w:history="1">
        <w:r w:rsidRPr="002B0DC6">
          <w:rPr>
            <w:rStyle w:val="Hipercze"/>
            <w:rFonts w:ascii="Arial" w:hAnsi="Arial" w:cs="Arial"/>
            <w:sz w:val="24"/>
            <w:szCs w:val="24"/>
          </w:rPr>
          <w:t xml:space="preserve">Preferencje dla podmiotów ekonomii społecznej </w:t>
        </w:r>
        <w:r w:rsidRPr="004B04B6">
          <w:rPr>
            <w:rStyle w:val="Hipercze"/>
            <w:rFonts w:ascii="Arial" w:hAnsi="Arial" w:cs="Arial"/>
            <w:sz w:val="24"/>
            <w:szCs w:val="24"/>
          </w:rPr>
          <w:t>w projektach EFS+</w:t>
        </w:r>
      </w:hyperlink>
    </w:p>
    <w:p w14:paraId="267C6D70" w14:textId="77777777" w:rsidR="00E16B19" w:rsidRPr="00BD0999" w:rsidRDefault="00E16B19" w:rsidP="00E16B19">
      <w:pPr>
        <w:pStyle w:val="Akapitzlist"/>
        <w:tabs>
          <w:tab w:val="left" w:pos="567"/>
        </w:tabs>
        <w:spacing w:line="360" w:lineRule="auto"/>
        <w:ind w:left="567"/>
        <w:rPr>
          <w:rFonts w:ascii="Arial" w:hAnsi="Arial" w:cs="Arial"/>
          <w:sz w:val="24"/>
          <w:szCs w:val="24"/>
        </w:rPr>
      </w:pPr>
    </w:p>
    <w:bookmarkEnd w:id="13"/>
    <w:p w14:paraId="58042A47" w14:textId="5B49C8BB" w:rsidR="00743150" w:rsidRPr="00743150" w:rsidRDefault="00743150" w:rsidP="00743150">
      <w:pPr>
        <w:spacing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7966E9">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7966E9">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4D1F0B25" w:rsidR="00E25AE1" w:rsidRPr="0092569A" w:rsidRDefault="00E25AE1" w:rsidP="00E25AE1">
      <w:pPr>
        <w:spacing w:line="360" w:lineRule="auto"/>
        <w:rPr>
          <w:rFonts w:ascii="Arial" w:hAnsi="Arial" w:cs="Arial"/>
          <w:b/>
          <w:color w:val="0070C0"/>
          <w:sz w:val="24"/>
          <w:szCs w:val="24"/>
        </w:rPr>
      </w:pPr>
      <w:r w:rsidRPr="00361F11">
        <w:rPr>
          <w:rFonts w:ascii="Arial" w:hAnsi="Arial" w:cs="Arial"/>
          <w:b/>
          <w:color w:val="0070C0"/>
          <w:sz w:val="24"/>
          <w:szCs w:val="24"/>
        </w:rPr>
        <w:t>VAT</w:t>
      </w:r>
      <w:r w:rsidR="00361F11">
        <w:rPr>
          <w:rFonts w:ascii="Arial" w:hAnsi="Arial" w:cs="Arial"/>
          <w:b/>
          <w:color w:val="0070C0"/>
          <w:sz w:val="24"/>
          <w:szCs w:val="24"/>
        </w:rPr>
        <w:t xml:space="preserve"> </w:t>
      </w:r>
    </w:p>
    <w:p w14:paraId="33F4B4CD" w14:textId="55B5A5A7" w:rsidR="00392E9B" w:rsidRDefault="00674188" w:rsidP="007966E9">
      <w:pPr>
        <w:pStyle w:val="Akapitzlist"/>
        <w:numPr>
          <w:ilvl w:val="0"/>
          <w:numId w:val="16"/>
        </w:numPr>
        <w:tabs>
          <w:tab w:val="left" w:pos="567"/>
        </w:tabs>
        <w:spacing w:line="360" w:lineRule="auto"/>
        <w:ind w:left="567" w:hanging="567"/>
        <w:rPr>
          <w:rFonts w:ascii="Arial" w:hAnsi="Arial" w:cs="Arial"/>
          <w:sz w:val="24"/>
          <w:szCs w:val="24"/>
        </w:rPr>
      </w:pPr>
      <w:bookmarkStart w:id="15" w:name="_Hlk140146709"/>
      <w:r w:rsidRPr="00C06344">
        <w:rPr>
          <w:rFonts w:ascii="Arial" w:hAnsi="Arial" w:cs="Arial"/>
          <w:sz w:val="24"/>
          <w:szCs w:val="24"/>
        </w:rPr>
        <w:t xml:space="preserve">W przypadku </w:t>
      </w:r>
      <w:r>
        <w:rPr>
          <w:rFonts w:ascii="Arial" w:hAnsi="Arial" w:cs="Arial"/>
          <w:sz w:val="24"/>
          <w:szCs w:val="24"/>
        </w:rPr>
        <w:t>projektu, którego łączny koszt (koszty kwalifikowalne i niekwalifikowalne) jest mniejszy niż 5 mln EUR (włączając VAT)</w:t>
      </w:r>
      <w:r w:rsidRPr="009D52A9">
        <w:t xml:space="preserve"> </w:t>
      </w:r>
      <w:r w:rsidRPr="009D52A9">
        <w:rPr>
          <w:rFonts w:ascii="Arial" w:hAnsi="Arial" w:cs="Arial"/>
          <w:sz w:val="24"/>
          <w:szCs w:val="24"/>
        </w:rPr>
        <w:t>lub który nie jest objęty pomocą publiczną</w:t>
      </w:r>
      <w:r>
        <w:rPr>
          <w:rFonts w:ascii="Arial" w:hAnsi="Arial" w:cs="Arial"/>
          <w:sz w:val="24"/>
          <w:szCs w:val="24"/>
        </w:rPr>
        <w:t xml:space="preserve">, </w:t>
      </w:r>
      <w:r w:rsidR="00255742" w:rsidRPr="00247F39">
        <w:rPr>
          <w:rFonts w:ascii="Arial" w:hAnsi="Arial" w:cs="Arial"/>
          <w:sz w:val="24"/>
          <w:szCs w:val="24"/>
        </w:rPr>
        <w:t>podatek VAT jest wydatkiem kwalifikowalnym. Oznacza to, że IZ nie weryfikuje, czy wnioskodawcy przysługuje prawo do odzyskania VAT, ani czy faktycznie odzyskał VAT, pomimo rozliczenia go w projekcie jako wydatek kwalifikowalny.</w:t>
      </w:r>
    </w:p>
    <w:p w14:paraId="67D1C785" w14:textId="300B176E" w:rsidR="007966E9" w:rsidRDefault="005172F9" w:rsidP="007966E9">
      <w:pPr>
        <w:pStyle w:val="Akapitzlist"/>
        <w:numPr>
          <w:ilvl w:val="0"/>
          <w:numId w:val="16"/>
        </w:numPr>
        <w:tabs>
          <w:tab w:val="left" w:pos="346"/>
          <w:tab w:val="left" w:pos="567"/>
        </w:tabs>
        <w:spacing w:line="360" w:lineRule="auto"/>
        <w:ind w:left="567" w:hanging="567"/>
        <w:rPr>
          <w:rFonts w:ascii="Arial" w:hAnsi="Arial" w:cs="Arial"/>
          <w:sz w:val="24"/>
          <w:szCs w:val="24"/>
        </w:rPr>
      </w:pPr>
      <w:r w:rsidRPr="007966E9">
        <w:rPr>
          <w:rFonts w:ascii="Arial" w:hAnsi="Arial" w:cs="Arial"/>
          <w:sz w:val="24"/>
          <w:szCs w:val="24"/>
        </w:rPr>
        <w:t>Brak obowiązku składania w projekcie oświadczeń o kwalifikowalności podatku VAT nie zwalnia wnioskodawców</w:t>
      </w:r>
      <w:r w:rsidR="00674188">
        <w:rPr>
          <w:rFonts w:ascii="Arial" w:hAnsi="Arial" w:cs="Arial"/>
          <w:sz w:val="24"/>
          <w:szCs w:val="24"/>
        </w:rPr>
        <w:t xml:space="preserve"> i</w:t>
      </w:r>
      <w:r w:rsidRPr="007966E9">
        <w:rPr>
          <w:rFonts w:ascii="Arial" w:hAnsi="Arial" w:cs="Arial"/>
          <w:sz w:val="24"/>
          <w:szCs w:val="24"/>
        </w:rPr>
        <w:t xml:space="preserve"> innych podmiotów zaangażowanych w realizację projektu z obowiązku przestrzegania przepisów prawa i poddawaniu się kontrolom przez uprawnione organy administracji skarbowej. </w:t>
      </w:r>
    </w:p>
    <w:p w14:paraId="4C657798" w14:textId="3D6A1784" w:rsidR="005172F9" w:rsidRPr="007966E9" w:rsidRDefault="00674188" w:rsidP="007966E9">
      <w:pPr>
        <w:pStyle w:val="Akapitzlist"/>
        <w:numPr>
          <w:ilvl w:val="0"/>
          <w:numId w:val="16"/>
        </w:numPr>
        <w:tabs>
          <w:tab w:val="left" w:pos="346"/>
          <w:tab w:val="left" w:pos="567"/>
        </w:tabs>
        <w:spacing w:line="360" w:lineRule="auto"/>
        <w:ind w:left="567" w:hanging="567"/>
        <w:rPr>
          <w:rFonts w:ascii="Arial" w:hAnsi="Arial" w:cs="Arial"/>
          <w:sz w:val="24"/>
          <w:szCs w:val="24"/>
        </w:rPr>
      </w:pPr>
      <w:r w:rsidRPr="00D13DE9">
        <w:rPr>
          <w:rFonts w:ascii="Arial" w:hAnsi="Arial" w:cs="Arial"/>
          <w:color w:val="000000"/>
          <w:sz w:val="24"/>
          <w:szCs w:val="24"/>
          <w:lang w:eastAsia="pl-PL" w:bidi="pl-PL"/>
        </w:rPr>
        <w:t>W ramach projektu, którego łączny koszt</w:t>
      </w:r>
      <w:r w:rsidRPr="00A057B6">
        <w:rPr>
          <w:rFonts w:ascii="Arial" w:hAnsi="Arial" w:cs="Arial"/>
          <w:sz w:val="24"/>
          <w:szCs w:val="24"/>
        </w:rPr>
        <w:t xml:space="preserve"> </w:t>
      </w:r>
      <w:r>
        <w:rPr>
          <w:rFonts w:ascii="Arial" w:hAnsi="Arial" w:cs="Arial"/>
          <w:sz w:val="24"/>
          <w:szCs w:val="24"/>
        </w:rPr>
        <w:t>(</w:t>
      </w:r>
      <w:r w:rsidRPr="00A057B6">
        <w:rPr>
          <w:rFonts w:ascii="Arial" w:hAnsi="Arial" w:cs="Arial"/>
          <w:sz w:val="24"/>
          <w:szCs w:val="24"/>
        </w:rPr>
        <w:t xml:space="preserve">koszty kwalifikowalne i </w:t>
      </w:r>
      <w:proofErr w:type="spellStart"/>
      <w:r w:rsidRPr="00A057B6">
        <w:rPr>
          <w:rFonts w:ascii="Arial" w:hAnsi="Arial" w:cs="Arial"/>
          <w:sz w:val="24"/>
          <w:szCs w:val="24"/>
        </w:rPr>
        <w:t>niekwalifikowlane</w:t>
      </w:r>
      <w:proofErr w:type="spellEnd"/>
      <w:r w:rsidRPr="00A057B6">
        <w:rPr>
          <w:rFonts w:ascii="Arial" w:hAnsi="Arial" w:cs="Arial"/>
          <w:sz w:val="24"/>
          <w:szCs w:val="24"/>
        </w:rPr>
        <w:t>)</w:t>
      </w:r>
      <w:r w:rsidRPr="00D13DE9">
        <w:rPr>
          <w:rFonts w:ascii="Arial" w:hAnsi="Arial" w:cs="Arial"/>
          <w:color w:val="000000"/>
          <w:sz w:val="24"/>
          <w:szCs w:val="24"/>
          <w:lang w:eastAsia="pl-PL" w:bidi="pl-PL"/>
        </w:rPr>
        <w:t xml:space="preserve"> wynosi co najmniej 5 m</w:t>
      </w:r>
      <w:r>
        <w:rPr>
          <w:rFonts w:ascii="Arial" w:hAnsi="Arial" w:cs="Arial"/>
          <w:color w:val="000000"/>
          <w:sz w:val="24"/>
          <w:szCs w:val="24"/>
          <w:lang w:eastAsia="pl-PL" w:bidi="pl-PL"/>
        </w:rPr>
        <w:t>l</w:t>
      </w:r>
      <w:r w:rsidRPr="00D13DE9">
        <w:rPr>
          <w:rFonts w:ascii="Arial" w:hAnsi="Arial" w:cs="Arial"/>
          <w:color w:val="000000"/>
          <w:sz w:val="24"/>
          <w:szCs w:val="24"/>
          <w:lang w:eastAsia="pl-PL" w:bidi="pl-PL"/>
        </w:rPr>
        <w:t>n EUR (włączając VAT)</w:t>
      </w:r>
      <w:r>
        <w:rPr>
          <w:rFonts w:ascii="Arial" w:hAnsi="Arial" w:cs="Arial"/>
          <w:color w:val="000000"/>
          <w:sz w:val="24"/>
          <w:szCs w:val="24"/>
          <w:lang w:eastAsia="pl-PL" w:bidi="pl-PL"/>
        </w:rPr>
        <w:t xml:space="preserve"> lub objętego pomocą publiczną</w:t>
      </w:r>
      <w:r w:rsidRPr="00D13DE9">
        <w:rPr>
          <w:rFonts w:ascii="Arial" w:hAnsi="Arial" w:cs="Arial"/>
          <w:color w:val="000000"/>
          <w:sz w:val="24"/>
          <w:szCs w:val="24"/>
          <w:lang w:eastAsia="pl-PL" w:bidi="pl-PL"/>
        </w:rPr>
        <w:t xml:space="preserve"> obowiązują następujące regulacje w zakresie VAT</w:t>
      </w:r>
      <w:r w:rsidR="005172F9" w:rsidRPr="007966E9">
        <w:rPr>
          <w:rFonts w:ascii="Arial" w:hAnsi="Arial" w:cs="Arial"/>
          <w:color w:val="000000"/>
          <w:sz w:val="24"/>
          <w:szCs w:val="24"/>
          <w:lang w:eastAsia="pl-PL" w:bidi="pl-PL"/>
        </w:rPr>
        <w:t>:</w:t>
      </w:r>
    </w:p>
    <w:p w14:paraId="6BA9DD8E" w14:textId="77777777" w:rsidR="005172F9" w:rsidRPr="00D9299C" w:rsidRDefault="005172F9" w:rsidP="007966E9">
      <w:pPr>
        <w:pStyle w:val="Teksttreci0"/>
        <w:numPr>
          <w:ilvl w:val="0"/>
          <w:numId w:val="48"/>
        </w:numPr>
        <w:shd w:val="clear" w:color="auto" w:fill="auto"/>
        <w:tabs>
          <w:tab w:val="left" w:pos="346"/>
        </w:tabs>
        <w:spacing w:after="200" w:line="360" w:lineRule="auto"/>
        <w:ind w:left="1077" w:hanging="357"/>
        <w:contextualSpacing/>
        <w:rPr>
          <w:rFonts w:ascii="Arial" w:hAnsi="Arial" w:cs="Arial"/>
          <w:sz w:val="24"/>
          <w:szCs w:val="24"/>
        </w:rPr>
      </w:pPr>
      <w:r w:rsidRPr="00D13DE9">
        <w:rPr>
          <w:rFonts w:ascii="Arial" w:hAnsi="Arial" w:cs="Arial"/>
          <w:color w:val="000000"/>
          <w:sz w:val="24"/>
          <w:szCs w:val="24"/>
          <w:lang w:eastAsia="pl-PL" w:bidi="pl-PL"/>
        </w:rPr>
        <w:t>wnioskodawca, który nie posiada prawa do odzyskania podatku VAT, zaliczy podatek VAT do wydatków kwalifikowalnych</w:t>
      </w:r>
      <w:r>
        <w:rPr>
          <w:rFonts w:ascii="Arial" w:hAnsi="Arial" w:cs="Arial"/>
          <w:color w:val="000000"/>
          <w:sz w:val="24"/>
          <w:szCs w:val="24"/>
          <w:lang w:eastAsia="pl-PL" w:bidi="pl-PL"/>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5172F9" w14:paraId="7AC343C3" w14:textId="77777777" w:rsidTr="00674188">
        <w:trPr>
          <w:trHeight w:val="1642"/>
        </w:trPr>
        <w:tc>
          <w:tcPr>
            <w:tcW w:w="8321" w:type="dxa"/>
          </w:tcPr>
          <w:p w14:paraId="6EA57A88" w14:textId="77777777" w:rsidR="005172F9" w:rsidRPr="002C15D4" w:rsidRDefault="005172F9" w:rsidP="00F8579E">
            <w:pPr>
              <w:pStyle w:val="Akapitzlist"/>
              <w:autoSpaceDE w:val="0"/>
              <w:autoSpaceDN w:val="0"/>
              <w:adjustRightInd w:val="0"/>
              <w:spacing w:line="360" w:lineRule="auto"/>
              <w:ind w:left="0"/>
              <w:rPr>
                <w:rFonts w:ascii="Arial" w:hAnsi="Arial" w:cs="Arial"/>
                <w:b/>
                <w:bCs/>
                <w:color w:val="0070C0"/>
                <w:sz w:val="24"/>
                <w:szCs w:val="24"/>
              </w:rPr>
            </w:pPr>
            <w:r w:rsidRPr="002C15D4">
              <w:rPr>
                <w:rFonts w:ascii="Arial" w:hAnsi="Arial" w:cs="Arial"/>
                <w:b/>
                <w:bCs/>
                <w:color w:val="0070C0"/>
                <w:sz w:val="24"/>
                <w:szCs w:val="24"/>
              </w:rPr>
              <w:t>Ważne</w:t>
            </w:r>
          </w:p>
          <w:p w14:paraId="5D5AAD9D" w14:textId="77777777" w:rsidR="005172F9" w:rsidRDefault="005172F9" w:rsidP="00F8579E">
            <w:pPr>
              <w:autoSpaceDE w:val="0"/>
              <w:autoSpaceDN w:val="0"/>
              <w:adjustRightInd w:val="0"/>
              <w:spacing w:line="360" w:lineRule="auto"/>
              <w:ind w:left="131"/>
              <w:rPr>
                <w:rFonts w:ascii="Arial" w:hAnsi="Arial" w:cs="Arial"/>
                <w:sz w:val="24"/>
                <w:szCs w:val="24"/>
              </w:rPr>
            </w:pPr>
            <w:r>
              <w:rPr>
                <w:rFonts w:ascii="Arial" w:hAnsi="Arial" w:cs="Arial"/>
                <w:sz w:val="24"/>
                <w:szCs w:val="24"/>
              </w:rPr>
              <w:t>W tym przypadku wnioskodawca jest zobowiązany dołączyć do wniosku „Oświadczenie o kwalifikowalności podatku VAT”.</w:t>
            </w:r>
          </w:p>
        </w:tc>
      </w:tr>
    </w:tbl>
    <w:p w14:paraId="4C313E3E" w14:textId="77777777" w:rsidR="00674188" w:rsidRPr="00674188" w:rsidRDefault="00674188" w:rsidP="00674188">
      <w:pPr>
        <w:pStyle w:val="Teksttreci0"/>
        <w:numPr>
          <w:ilvl w:val="0"/>
          <w:numId w:val="48"/>
        </w:numPr>
        <w:shd w:val="clear" w:color="auto" w:fill="auto"/>
        <w:tabs>
          <w:tab w:val="left" w:pos="346"/>
        </w:tabs>
        <w:spacing w:after="200" w:line="360" w:lineRule="auto"/>
        <w:ind w:left="1077" w:hanging="357"/>
        <w:contextualSpacing/>
        <w:rPr>
          <w:rFonts w:ascii="Arial" w:hAnsi="Arial" w:cs="Arial"/>
          <w:color w:val="000000"/>
          <w:sz w:val="24"/>
          <w:szCs w:val="24"/>
          <w:lang w:eastAsia="pl-PL" w:bidi="pl-PL"/>
        </w:rPr>
      </w:pPr>
      <w:r w:rsidRPr="00095F6F">
        <w:rPr>
          <w:rFonts w:ascii="Arial" w:hAnsi="Arial" w:cs="Arial"/>
          <w:color w:val="000000"/>
          <w:sz w:val="24"/>
          <w:szCs w:val="24"/>
          <w:lang w:eastAsia="pl-PL" w:bidi="pl-PL"/>
        </w:rPr>
        <w:t xml:space="preserve">warunek określony w pkt 1 oznacza, </w:t>
      </w:r>
      <w:r w:rsidRPr="00674188">
        <w:rPr>
          <w:rFonts w:ascii="Arial" w:hAnsi="Arial" w:cs="Arial"/>
          <w:color w:val="000000"/>
          <w:sz w:val="24"/>
          <w:szCs w:val="24"/>
          <w:lang w:eastAsia="pl-PL" w:bidi="pl-PL"/>
        </w:rPr>
        <w:t>że zapłacony podatek VAT może być uznany za wydatek kwalifikowalny wyłącznie, gdy</w:t>
      </w:r>
      <w:r w:rsidRPr="00095F6F">
        <w:rPr>
          <w:rFonts w:ascii="Arial" w:hAnsi="Arial" w:cs="Arial"/>
          <w:color w:val="000000"/>
          <w:sz w:val="24"/>
          <w:szCs w:val="24"/>
          <w:lang w:eastAsia="pl-PL" w:bidi="pl-PL"/>
        </w:rPr>
        <w:t xml:space="preserve"> beneficjentowi </w:t>
      </w:r>
      <w:bookmarkStart w:id="16" w:name="_Hlk195783532"/>
      <w:r w:rsidRPr="00A057B6">
        <w:rPr>
          <w:rFonts w:ascii="Arial" w:hAnsi="Arial" w:cs="Arial"/>
          <w:color w:val="000000"/>
          <w:sz w:val="24"/>
          <w:szCs w:val="24"/>
          <w:lang w:eastAsia="pl-PL" w:bidi="pl-PL"/>
        </w:rPr>
        <w:t xml:space="preserve">partnerowi projektu, podmiotowi upoważnionemu do ponoszenia wydatków lub podmiotom wskazanym w rozdziale 1 pkt 2 lit. c-e wytycznych </w:t>
      </w:r>
      <w:r w:rsidRPr="00A057B6">
        <w:rPr>
          <w:rFonts w:ascii="Arial" w:hAnsi="Arial" w:cs="Arial"/>
          <w:color w:val="000000"/>
          <w:sz w:val="24"/>
          <w:szCs w:val="24"/>
          <w:lang w:eastAsia="pl-PL" w:bidi="pl-PL"/>
        </w:rPr>
        <w:lastRenderedPageBreak/>
        <w:t>dotyczących kwalifikowalności wydatków na lata 2021-2027</w:t>
      </w:r>
      <w:bookmarkEnd w:id="16"/>
      <w:r w:rsidRPr="00095F6F">
        <w:rPr>
          <w:rFonts w:ascii="Arial" w:hAnsi="Arial" w:cs="Arial"/>
          <w:color w:val="000000"/>
          <w:sz w:val="24"/>
          <w:szCs w:val="24"/>
          <w:lang w:eastAsia="pl-PL" w:bidi="pl-PL"/>
        </w:rPr>
        <w:t xml:space="preserve">, zgodnie z obowiązującym prawodawstwem krajowym, </w:t>
      </w:r>
      <w:r w:rsidRPr="00674188">
        <w:rPr>
          <w:rFonts w:ascii="Arial" w:hAnsi="Arial" w:cs="Arial"/>
          <w:color w:val="000000"/>
          <w:sz w:val="24"/>
          <w:szCs w:val="24"/>
          <w:lang w:eastAsia="pl-PL" w:bidi="pl-PL"/>
        </w:rPr>
        <w:t>nie przysługuje prawo do obniżenia kwoty podatku należnego o kwotę podatku naliczonego lub ubiegania się o zwrot podatku VAT</w:t>
      </w:r>
      <w:r w:rsidRPr="00095F6F">
        <w:rPr>
          <w:rFonts w:ascii="Arial" w:hAnsi="Arial" w:cs="Arial"/>
          <w:color w:val="000000"/>
          <w:sz w:val="24"/>
          <w:szCs w:val="24"/>
          <w:lang w:eastAsia="pl-PL" w:bidi="pl-PL"/>
        </w:rPr>
        <w:t>,</w:t>
      </w:r>
    </w:p>
    <w:p w14:paraId="16A01B68" w14:textId="20DA1885" w:rsidR="005172F9" w:rsidRPr="005B0E14" w:rsidRDefault="00674188" w:rsidP="007966E9">
      <w:pPr>
        <w:pStyle w:val="Teksttreci0"/>
        <w:numPr>
          <w:ilvl w:val="2"/>
          <w:numId w:val="60"/>
        </w:numPr>
        <w:shd w:val="clear" w:color="auto" w:fill="auto"/>
        <w:tabs>
          <w:tab w:val="left" w:pos="346"/>
        </w:tabs>
        <w:spacing w:after="200" w:line="360" w:lineRule="auto"/>
        <w:contextualSpacing/>
        <w:rPr>
          <w:rFonts w:ascii="Arial" w:hAnsi="Arial" w:cs="Arial"/>
          <w:sz w:val="24"/>
          <w:szCs w:val="24"/>
        </w:rPr>
      </w:pPr>
      <w:r w:rsidRPr="005B0E14">
        <w:rPr>
          <w:rFonts w:ascii="Arial" w:hAnsi="Arial" w:cs="Arial"/>
          <w:color w:val="000000"/>
          <w:sz w:val="24"/>
          <w:szCs w:val="24"/>
          <w:lang w:eastAsia="pl-PL" w:bidi="pl-PL"/>
        </w:rPr>
        <w:t xml:space="preserve">posiadanie </w:t>
      </w:r>
      <w:r w:rsidRPr="009D52A9">
        <w:rPr>
          <w:rFonts w:ascii="Arial" w:hAnsi="Arial" w:cs="Arial"/>
          <w:color w:val="000000"/>
          <w:sz w:val="24"/>
          <w:szCs w:val="24"/>
          <w:lang w:eastAsia="pl-PL" w:bidi="pl-PL"/>
        </w:rPr>
        <w:t>prawa do obniżenia kwoty podatku należnego o kwotę podatku naliczonego lub ubiegania się o zwrot podatku VAT</w:t>
      </w:r>
      <w:r w:rsidRPr="009D52A9" w:rsidDel="009D52A9">
        <w:rPr>
          <w:rFonts w:ascii="Arial" w:hAnsi="Arial" w:cs="Arial"/>
          <w:color w:val="000000"/>
          <w:sz w:val="24"/>
          <w:szCs w:val="24"/>
          <w:lang w:eastAsia="pl-PL" w:bidi="pl-PL"/>
        </w:rPr>
        <w:t xml:space="preserve"> </w:t>
      </w:r>
      <w:r w:rsidRPr="005B0E14">
        <w:rPr>
          <w:rFonts w:ascii="Arial" w:hAnsi="Arial" w:cs="Arial"/>
          <w:color w:val="000000"/>
          <w:sz w:val="24"/>
          <w:szCs w:val="24"/>
          <w:lang w:eastAsia="pl-PL" w:bidi="pl-PL"/>
        </w:rPr>
        <w:t>(potencjalnej prawnej możliwości) wyklucza uznanie wydatku za kwalifikowalny, nawet jeśli faktycznie zwrot nie nastąpił, np. ze względu na niepodjęcie przez podmiot czynności zmierzających do realizacji tego prawa</w:t>
      </w:r>
      <w:r w:rsidR="005172F9" w:rsidRPr="005B0E14">
        <w:rPr>
          <w:rFonts w:ascii="Arial" w:hAnsi="Arial" w:cs="Arial"/>
          <w:color w:val="000000"/>
          <w:sz w:val="24"/>
          <w:szCs w:val="24"/>
          <w:lang w:eastAsia="pl-PL" w:bidi="pl-PL"/>
        </w:rPr>
        <w:t>,</w:t>
      </w:r>
    </w:p>
    <w:p w14:paraId="17481BA2" w14:textId="52CF35E0" w:rsidR="005172F9" w:rsidRPr="005B0E14" w:rsidRDefault="005172F9" w:rsidP="007966E9">
      <w:pPr>
        <w:pStyle w:val="Teksttreci0"/>
        <w:numPr>
          <w:ilvl w:val="2"/>
          <w:numId w:val="60"/>
        </w:numPr>
        <w:shd w:val="clear" w:color="auto" w:fill="auto"/>
        <w:tabs>
          <w:tab w:val="left" w:pos="346"/>
        </w:tabs>
        <w:spacing w:after="200" w:line="360" w:lineRule="auto"/>
        <w:contextualSpacing/>
        <w:rPr>
          <w:rFonts w:ascii="Arial" w:hAnsi="Arial" w:cs="Arial"/>
          <w:sz w:val="24"/>
          <w:szCs w:val="24"/>
        </w:rPr>
      </w:pPr>
      <w:r w:rsidRPr="005B0E14">
        <w:rPr>
          <w:rFonts w:ascii="Arial" w:hAnsi="Arial" w:cs="Arial"/>
          <w:color w:val="000000"/>
          <w:sz w:val="24"/>
          <w:szCs w:val="24"/>
          <w:lang w:eastAsia="pl-PL" w:bidi="pl-PL"/>
        </w:rPr>
        <w:t>za posiadanie prawa do obniżenia kwoty podatku należnego o kwotę podatku naliczonego, o którym, mowa w punkcie 3 nie uznaje się możliwości określonej w art. 113 ustawy z dnia 11 marca 2004 r. o podatku od towarów i usług (</w:t>
      </w:r>
      <w:r w:rsidR="00674188" w:rsidRPr="005B0E14">
        <w:rPr>
          <w:rFonts w:ascii="Arial" w:hAnsi="Arial" w:cs="Arial"/>
          <w:color w:val="000000"/>
          <w:sz w:val="24"/>
          <w:szCs w:val="24"/>
          <w:lang w:eastAsia="pl-PL" w:bidi="pl-PL"/>
        </w:rPr>
        <w:t>Dz. U. z 202</w:t>
      </w:r>
      <w:r w:rsidR="00674188">
        <w:rPr>
          <w:rFonts w:ascii="Arial" w:hAnsi="Arial" w:cs="Arial"/>
          <w:color w:val="000000"/>
          <w:sz w:val="24"/>
          <w:szCs w:val="24"/>
          <w:lang w:eastAsia="pl-PL" w:bidi="pl-PL"/>
        </w:rPr>
        <w:t>5</w:t>
      </w:r>
      <w:r w:rsidR="00674188" w:rsidRPr="005B0E14">
        <w:rPr>
          <w:rFonts w:ascii="Arial" w:hAnsi="Arial" w:cs="Arial"/>
          <w:color w:val="000000"/>
          <w:sz w:val="24"/>
          <w:szCs w:val="24"/>
          <w:lang w:eastAsia="pl-PL" w:bidi="pl-PL"/>
        </w:rPr>
        <w:t xml:space="preserve"> r. poz. </w:t>
      </w:r>
      <w:r w:rsidR="00674188">
        <w:rPr>
          <w:rFonts w:ascii="Arial" w:hAnsi="Arial" w:cs="Arial"/>
          <w:color w:val="000000"/>
          <w:sz w:val="24"/>
          <w:szCs w:val="24"/>
          <w:lang w:eastAsia="pl-PL" w:bidi="pl-PL"/>
        </w:rPr>
        <w:t xml:space="preserve">775 z </w:t>
      </w:r>
      <w:proofErr w:type="spellStart"/>
      <w:r w:rsidR="00674188">
        <w:rPr>
          <w:rFonts w:ascii="Arial" w:hAnsi="Arial" w:cs="Arial"/>
          <w:color w:val="000000"/>
          <w:sz w:val="24"/>
          <w:szCs w:val="24"/>
          <w:lang w:eastAsia="pl-PL" w:bidi="pl-PL"/>
        </w:rPr>
        <w:t>późn</w:t>
      </w:r>
      <w:proofErr w:type="spellEnd"/>
      <w:r w:rsidR="00674188">
        <w:rPr>
          <w:rFonts w:ascii="Arial" w:hAnsi="Arial" w:cs="Arial"/>
          <w:color w:val="000000"/>
          <w:sz w:val="24"/>
          <w:szCs w:val="24"/>
          <w:lang w:eastAsia="pl-PL" w:bidi="pl-PL"/>
        </w:rPr>
        <w:t>. zm</w:t>
      </w:r>
      <w:r>
        <w:rPr>
          <w:rFonts w:ascii="Arial" w:hAnsi="Arial" w:cs="Arial"/>
          <w:color w:val="000000"/>
          <w:sz w:val="24"/>
          <w:szCs w:val="24"/>
          <w:lang w:eastAsia="pl-PL" w:bidi="pl-PL"/>
        </w:rPr>
        <w:t>.</w:t>
      </w:r>
      <w:r w:rsidRPr="005B0E14">
        <w:rPr>
          <w:rFonts w:ascii="Arial" w:hAnsi="Arial" w:cs="Arial"/>
          <w:color w:val="000000"/>
          <w:sz w:val="24"/>
          <w:szCs w:val="24"/>
          <w:lang w:eastAsia="pl-PL" w:bidi="pl-PL"/>
        </w:rPr>
        <w:t>), ani przypadku wskazanego w art. 90 ust. 10 pkt 2 tej ustawy,</w:t>
      </w:r>
    </w:p>
    <w:p w14:paraId="1CF6EFC7" w14:textId="0DC7ACB6" w:rsidR="005172F9" w:rsidRPr="00D13DE9" w:rsidRDefault="005172F9" w:rsidP="007966E9">
      <w:pPr>
        <w:pStyle w:val="Teksttreci0"/>
        <w:numPr>
          <w:ilvl w:val="2"/>
          <w:numId w:val="60"/>
        </w:numPr>
        <w:shd w:val="clear" w:color="auto" w:fill="auto"/>
        <w:tabs>
          <w:tab w:val="left" w:pos="346"/>
        </w:tabs>
        <w:spacing w:after="200" w:line="360" w:lineRule="auto"/>
        <w:contextualSpacing/>
        <w:rPr>
          <w:rFonts w:ascii="Arial" w:hAnsi="Arial" w:cs="Arial"/>
          <w:color w:val="000000"/>
          <w:sz w:val="24"/>
          <w:szCs w:val="24"/>
          <w:lang w:eastAsia="pl-PL" w:bidi="pl-PL"/>
        </w:rPr>
      </w:pPr>
      <w:r w:rsidRPr="00D13DE9">
        <w:rPr>
          <w:rFonts w:ascii="Arial" w:hAnsi="Arial" w:cs="Arial"/>
          <w:color w:val="000000"/>
          <w:sz w:val="24"/>
          <w:szCs w:val="24"/>
          <w:lang w:eastAsia="pl-PL" w:bidi="pl-PL"/>
        </w:rPr>
        <w:t>IZ ponown</w:t>
      </w:r>
      <w:r>
        <w:rPr>
          <w:rFonts w:ascii="Arial" w:hAnsi="Arial" w:cs="Arial"/>
          <w:color w:val="000000"/>
          <w:sz w:val="24"/>
          <w:szCs w:val="24"/>
          <w:lang w:eastAsia="pl-PL" w:bidi="pl-PL"/>
        </w:rPr>
        <w:t>ie</w:t>
      </w:r>
      <w:r w:rsidRPr="00D13DE9">
        <w:rPr>
          <w:rFonts w:ascii="Arial" w:hAnsi="Arial" w:cs="Arial"/>
          <w:color w:val="000000"/>
          <w:sz w:val="24"/>
          <w:szCs w:val="24"/>
          <w:lang w:eastAsia="pl-PL" w:bidi="pl-PL"/>
        </w:rPr>
        <w:t xml:space="preserve"> badania kwalifikowalności podatku VAT w przypadku zmiany łącznego kosztu projektu mającej wpływ na kwalifikowalność VAT,</w:t>
      </w:r>
    </w:p>
    <w:p w14:paraId="48595E03" w14:textId="79073B2E" w:rsidR="005172F9" w:rsidRPr="009E005D" w:rsidRDefault="005172F9" w:rsidP="007966E9">
      <w:pPr>
        <w:pStyle w:val="Teksttreci0"/>
        <w:numPr>
          <w:ilvl w:val="2"/>
          <w:numId w:val="60"/>
        </w:numPr>
        <w:shd w:val="clear" w:color="auto" w:fill="auto"/>
        <w:tabs>
          <w:tab w:val="left" w:pos="346"/>
        </w:tabs>
        <w:spacing w:after="200" w:line="360" w:lineRule="auto"/>
        <w:contextualSpacing/>
        <w:rPr>
          <w:rFonts w:ascii="Arial" w:hAnsi="Arial" w:cs="Arial"/>
          <w:sz w:val="24"/>
          <w:szCs w:val="24"/>
        </w:rPr>
      </w:pPr>
      <w:r>
        <w:rPr>
          <w:rFonts w:ascii="Arial" w:hAnsi="Arial" w:cs="Arial"/>
          <w:color w:val="000000"/>
          <w:sz w:val="24"/>
          <w:szCs w:val="24"/>
          <w:lang w:eastAsia="pl-PL" w:bidi="pl-PL"/>
        </w:rPr>
        <w:t>k</w:t>
      </w:r>
      <w:r w:rsidRPr="00D13DE9">
        <w:rPr>
          <w:rFonts w:ascii="Arial" w:hAnsi="Arial" w:cs="Arial"/>
          <w:color w:val="000000"/>
          <w:sz w:val="24"/>
          <w:szCs w:val="24"/>
          <w:lang w:eastAsia="pl-PL" w:bidi="pl-PL"/>
        </w:rPr>
        <w:t>walifikowalność podatku VAT podlega dodatkowym ograniczeniom</w:t>
      </w:r>
      <w:r>
        <w:rPr>
          <w:rFonts w:ascii="Arial" w:hAnsi="Arial" w:cs="Arial"/>
          <w:color w:val="000000"/>
          <w:sz w:val="24"/>
          <w:szCs w:val="24"/>
          <w:lang w:eastAsia="pl-PL" w:bidi="pl-PL"/>
        </w:rPr>
        <w:t xml:space="preserve"> </w:t>
      </w:r>
      <w:r w:rsidRPr="00D13DE9">
        <w:rPr>
          <w:rFonts w:ascii="Arial" w:hAnsi="Arial" w:cs="Arial"/>
          <w:color w:val="000000"/>
          <w:sz w:val="24"/>
          <w:szCs w:val="24"/>
          <w:lang w:eastAsia="pl-PL" w:bidi="pl-PL"/>
        </w:rPr>
        <w:t>wynikającym z zasad udzielania pomocy publicznej.</w:t>
      </w:r>
    </w:p>
    <w:p w14:paraId="314464CF" w14:textId="45BF7AC0" w:rsidR="00A26EC0" w:rsidRPr="007966E9" w:rsidRDefault="00A26EC0" w:rsidP="007966E9">
      <w:pPr>
        <w:pStyle w:val="Akapitzlist"/>
        <w:numPr>
          <w:ilvl w:val="0"/>
          <w:numId w:val="16"/>
        </w:numPr>
        <w:spacing w:line="360" w:lineRule="auto"/>
        <w:rPr>
          <w:rFonts w:ascii="Arial" w:hAnsi="Arial" w:cs="Arial"/>
          <w:sz w:val="24"/>
          <w:szCs w:val="24"/>
        </w:rPr>
      </w:pPr>
      <w:r w:rsidRPr="007966E9">
        <w:rPr>
          <w:rFonts w:ascii="Arial" w:hAnsi="Arial" w:cs="Arial"/>
          <w:sz w:val="24"/>
          <w:szCs w:val="24"/>
        </w:rPr>
        <w:t xml:space="preserve">Wnioskodawca do przeliczenia </w:t>
      </w:r>
      <w:r w:rsidR="00674188">
        <w:rPr>
          <w:rFonts w:ascii="Arial" w:hAnsi="Arial" w:cs="Arial"/>
          <w:sz w:val="24"/>
          <w:szCs w:val="24"/>
        </w:rPr>
        <w:t xml:space="preserve">łącznego kosztu </w:t>
      </w:r>
      <w:r w:rsidRPr="007966E9">
        <w:rPr>
          <w:rFonts w:ascii="Arial" w:hAnsi="Arial" w:cs="Arial"/>
          <w:sz w:val="24"/>
          <w:szCs w:val="24"/>
        </w:rPr>
        <w:t xml:space="preserve">projektu stosuje miesięczny obrachunkowy kurs wymiany walut stosowany przez Komisję Europejską z dnia ogłoszenia naboru. </w:t>
      </w:r>
    </w:p>
    <w:p w14:paraId="33923AD3" w14:textId="13DCAD0C" w:rsidR="00A26EC0" w:rsidRPr="007D7C26" w:rsidRDefault="00A26EC0" w:rsidP="00674188">
      <w:pPr>
        <w:pStyle w:val="Akapitzlist"/>
        <w:numPr>
          <w:ilvl w:val="0"/>
          <w:numId w:val="16"/>
        </w:numPr>
        <w:spacing w:line="360" w:lineRule="auto"/>
        <w:rPr>
          <w:rFonts w:ascii="Arial" w:hAnsi="Arial" w:cs="Arial"/>
          <w:sz w:val="24"/>
          <w:szCs w:val="24"/>
        </w:rPr>
      </w:pPr>
      <w:r w:rsidRPr="009E005D">
        <w:rPr>
          <w:rFonts w:ascii="Arial" w:hAnsi="Arial" w:cs="Arial"/>
          <w:sz w:val="24"/>
          <w:szCs w:val="24"/>
        </w:rPr>
        <w:t>I</w:t>
      </w:r>
      <w:r>
        <w:rPr>
          <w:rFonts w:ascii="Arial" w:hAnsi="Arial" w:cs="Arial"/>
          <w:sz w:val="24"/>
          <w:szCs w:val="24"/>
        </w:rPr>
        <w:t>Z</w:t>
      </w:r>
      <w:r w:rsidRPr="009E005D">
        <w:rPr>
          <w:rFonts w:ascii="Arial" w:hAnsi="Arial" w:cs="Arial"/>
          <w:sz w:val="24"/>
          <w:szCs w:val="24"/>
        </w:rPr>
        <w:t xml:space="preserve"> na etapie podpisywania umowy przeliczy wartość projektu według kursu euro aktualnego na dzień zawarcia umowy.</w:t>
      </w:r>
    </w:p>
    <w:bookmarkEnd w:id="15"/>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 xml:space="preserve">Pomoc publiczna/ pomoc de </w:t>
      </w:r>
      <w:proofErr w:type="spellStart"/>
      <w:r w:rsidRPr="006A0700">
        <w:rPr>
          <w:rFonts w:ascii="Arial" w:hAnsi="Arial" w:cs="Arial"/>
          <w:b/>
          <w:color w:val="0070C0"/>
          <w:sz w:val="24"/>
          <w:szCs w:val="24"/>
        </w:rPr>
        <w:t>minimis</w:t>
      </w:r>
      <w:proofErr w:type="spellEnd"/>
    </w:p>
    <w:p w14:paraId="7DC2771F" w14:textId="3C94811C" w:rsidR="00AA6124" w:rsidRPr="00AB4891" w:rsidRDefault="001D766B" w:rsidP="007966E9">
      <w:pPr>
        <w:pStyle w:val="Akapitzlist"/>
        <w:numPr>
          <w:ilvl w:val="0"/>
          <w:numId w:val="16"/>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w:t>
      </w:r>
      <w:proofErr w:type="spellStart"/>
      <w:r w:rsidRPr="003E3FE2">
        <w:rPr>
          <w:rFonts w:ascii="Arial" w:hAnsi="Arial" w:cs="Arial"/>
          <w:sz w:val="24"/>
          <w:szCs w:val="24"/>
        </w:rPr>
        <w:t>minimis</w:t>
      </w:r>
      <w:proofErr w:type="spellEnd"/>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7966E9">
      <w:pPr>
        <w:pStyle w:val="Akapitzlist"/>
        <w:numPr>
          <w:ilvl w:val="0"/>
          <w:numId w:val="16"/>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lastRenderedPageBreak/>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75BE03D1" w:rsidR="000D6FA8" w:rsidRPr="00971111" w:rsidRDefault="000D6FA8" w:rsidP="007966E9">
      <w:pPr>
        <w:pStyle w:val="Akapitzlist"/>
        <w:numPr>
          <w:ilvl w:val="0"/>
          <w:numId w:val="16"/>
        </w:numPr>
        <w:spacing w:line="360" w:lineRule="auto"/>
        <w:ind w:left="709" w:hanging="567"/>
        <w:rPr>
          <w:rFonts w:ascii="Arial" w:hAnsi="Arial"/>
          <w:sz w:val="24"/>
        </w:rPr>
      </w:pPr>
      <w:r w:rsidRPr="00971111">
        <w:rPr>
          <w:rFonts w:ascii="Arial" w:hAnsi="Arial"/>
          <w:sz w:val="24"/>
        </w:rPr>
        <w:t xml:space="preserve">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 </w:t>
      </w:r>
      <w:hyperlink r:id="rId15" w:history="1">
        <w:r w:rsidR="00992A15" w:rsidRPr="003E24B6">
          <w:rPr>
            <w:rStyle w:val="Hipercze"/>
            <w:rFonts w:ascii="Arial" w:hAnsi="Arial"/>
            <w:sz w:val="24"/>
          </w:rPr>
          <w:t xml:space="preserve">załącznik nr 2 do </w:t>
        </w:r>
        <w:hyperlink r:id="rId16"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07A83B68" w:rsidR="000D6FA8" w:rsidRPr="00C3477B" w:rsidRDefault="000D6FA8" w:rsidP="007966E9">
      <w:pPr>
        <w:pStyle w:val="Akapitzlist"/>
        <w:numPr>
          <w:ilvl w:val="0"/>
          <w:numId w:val="16"/>
        </w:numPr>
        <w:spacing w:line="360" w:lineRule="auto"/>
        <w:ind w:left="709" w:hanging="567"/>
        <w:rPr>
          <w:rFonts w:ascii="Arial" w:hAnsi="Arial"/>
          <w:sz w:val="24"/>
        </w:rPr>
      </w:pPr>
      <w:r w:rsidRPr="00C3477B">
        <w:rPr>
          <w:rFonts w:ascii="Arial" w:hAnsi="Arial"/>
          <w:sz w:val="24"/>
        </w:rPr>
        <w:t xml:space="preserve">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t>
      </w:r>
      <w:r w:rsidR="00CF1789">
        <w:rPr>
          <w:rFonts w:ascii="Arial" w:hAnsi="Arial"/>
          <w:sz w:val="24"/>
        </w:rPr>
        <w:br/>
      </w:r>
      <w:r w:rsidRPr="00C3477B">
        <w:rPr>
          <w:rFonts w:ascii="Arial" w:hAnsi="Arial"/>
          <w:sz w:val="24"/>
        </w:rPr>
        <w:t>w dostępie do treści publikowanych w Internecie).</w:t>
      </w:r>
    </w:p>
    <w:p w14:paraId="29307FE1" w14:textId="7F79BA14" w:rsidR="000D6FA8" w:rsidRDefault="000D6FA8" w:rsidP="007966E9">
      <w:pPr>
        <w:pStyle w:val="Akapitzlist"/>
        <w:numPr>
          <w:ilvl w:val="0"/>
          <w:numId w:val="16"/>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7966E9">
      <w:pPr>
        <w:pStyle w:val="Akapitzlist"/>
        <w:numPr>
          <w:ilvl w:val="0"/>
          <w:numId w:val="44"/>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7966E9">
      <w:pPr>
        <w:pStyle w:val="Akapitzlist"/>
        <w:numPr>
          <w:ilvl w:val="0"/>
          <w:numId w:val="44"/>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7966E9">
      <w:pPr>
        <w:pStyle w:val="Akapitzlist"/>
        <w:numPr>
          <w:ilvl w:val="0"/>
          <w:numId w:val="44"/>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7966E9">
      <w:pPr>
        <w:pStyle w:val="Akapitzlist"/>
        <w:numPr>
          <w:ilvl w:val="0"/>
          <w:numId w:val="44"/>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7966E9">
      <w:pPr>
        <w:pStyle w:val="Akapitzlist"/>
        <w:numPr>
          <w:ilvl w:val="0"/>
          <w:numId w:val="44"/>
        </w:numPr>
        <w:spacing w:line="360" w:lineRule="auto"/>
        <w:rPr>
          <w:rFonts w:ascii="Arial" w:hAnsi="Arial"/>
          <w:sz w:val="24"/>
        </w:rPr>
      </w:pPr>
      <w:r w:rsidRPr="001120AE">
        <w:rPr>
          <w:rFonts w:ascii="Arial" w:hAnsi="Arial"/>
          <w:sz w:val="24"/>
        </w:rPr>
        <w:t>kontroli.</w:t>
      </w:r>
    </w:p>
    <w:p w14:paraId="727C17D9" w14:textId="5F36AC10" w:rsidR="000D6FA8" w:rsidRPr="008473C4" w:rsidRDefault="000D6FA8" w:rsidP="007966E9">
      <w:pPr>
        <w:pStyle w:val="Akapitzlist"/>
        <w:numPr>
          <w:ilvl w:val="0"/>
          <w:numId w:val="16"/>
        </w:numPr>
        <w:spacing w:line="360" w:lineRule="auto"/>
        <w:ind w:left="709" w:hanging="567"/>
        <w:rPr>
          <w:rFonts w:ascii="Arial" w:hAnsi="Arial"/>
          <w:sz w:val="24"/>
        </w:rPr>
      </w:pPr>
      <w:r w:rsidRPr="008473C4">
        <w:rPr>
          <w:rFonts w:ascii="Arial" w:hAnsi="Arial"/>
          <w:sz w:val="24"/>
        </w:rPr>
        <w:t>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w:t>
      </w:r>
      <w:r w:rsidR="00DB27F0">
        <w:rPr>
          <w:rFonts w:ascii="Arial" w:hAnsi="Arial"/>
          <w:sz w:val="24"/>
        </w:rPr>
        <w:t xml:space="preserve"> </w:t>
      </w:r>
      <w:r w:rsidRPr="008473C4">
        <w:rPr>
          <w:rFonts w:ascii="Arial" w:hAnsi="Arial"/>
          <w:sz w:val="24"/>
        </w:rPr>
        <w:t xml:space="preserve">o </w:t>
      </w:r>
      <w:r w:rsidRPr="008473C4">
        <w:rPr>
          <w:rFonts w:ascii="Arial" w:hAnsi="Arial"/>
          <w:sz w:val="24"/>
        </w:rPr>
        <w:lastRenderedPageBreak/>
        <w:t xml:space="preserve">uznaniu danego produktu (lub usługi) za neutralny należy do IZ. </w:t>
      </w:r>
      <w:r w:rsidR="00CF1789">
        <w:rPr>
          <w:rFonts w:ascii="Arial" w:hAnsi="Arial"/>
          <w:sz w:val="24"/>
        </w:rPr>
        <w:br/>
      </w:r>
      <w:r w:rsidRPr="008473C4">
        <w:rPr>
          <w:rFonts w:ascii="Arial" w:hAnsi="Arial"/>
          <w:sz w:val="24"/>
        </w:rPr>
        <w:t>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7966E9">
      <w:pPr>
        <w:pStyle w:val="Akapitzlist"/>
        <w:numPr>
          <w:ilvl w:val="0"/>
          <w:numId w:val="16"/>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7966E9">
      <w:pPr>
        <w:pStyle w:val="Akapitzlist"/>
        <w:numPr>
          <w:ilvl w:val="0"/>
          <w:numId w:val="45"/>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167E302" w:rsidR="000D6FA8" w:rsidRPr="000D6FA8" w:rsidRDefault="000D6FA8" w:rsidP="007966E9">
      <w:pPr>
        <w:pStyle w:val="Akapitzlist"/>
        <w:numPr>
          <w:ilvl w:val="0"/>
          <w:numId w:val="45"/>
        </w:numPr>
        <w:spacing w:line="360" w:lineRule="auto"/>
        <w:rPr>
          <w:rFonts w:ascii="Arial" w:hAnsi="Arial"/>
          <w:sz w:val="24"/>
        </w:rPr>
      </w:pPr>
      <w:r w:rsidRPr="000D6FA8">
        <w:rPr>
          <w:rFonts w:ascii="Arial" w:hAnsi="Arial"/>
          <w:sz w:val="24"/>
        </w:rPr>
        <w:t xml:space="preserve">zapewnienie różnych sposobów informowania o możliwości udziału </w:t>
      </w:r>
      <w:r w:rsidR="00CF1789">
        <w:rPr>
          <w:rFonts w:ascii="Arial" w:hAnsi="Arial"/>
          <w:sz w:val="24"/>
        </w:rPr>
        <w:br/>
      </w:r>
      <w:r w:rsidRPr="000D6FA8">
        <w:rPr>
          <w:rFonts w:ascii="Arial" w:hAnsi="Arial"/>
          <w:sz w:val="24"/>
        </w:rPr>
        <w:t>w projekcie: plakaty, ulotki, informacje w polskim języku migowym (film na stronie internetowej) itp.;</w:t>
      </w:r>
    </w:p>
    <w:p w14:paraId="13E13781" w14:textId="5A32FEDA" w:rsidR="000D6FA8" w:rsidRPr="000D6FA8" w:rsidRDefault="000D6FA8" w:rsidP="007966E9">
      <w:pPr>
        <w:pStyle w:val="Akapitzlist"/>
        <w:numPr>
          <w:ilvl w:val="0"/>
          <w:numId w:val="45"/>
        </w:numPr>
        <w:spacing w:line="360" w:lineRule="auto"/>
        <w:rPr>
          <w:rFonts w:ascii="Arial" w:hAnsi="Arial"/>
          <w:sz w:val="24"/>
        </w:rPr>
      </w:pPr>
      <w:r w:rsidRPr="000D6FA8">
        <w:rPr>
          <w:rFonts w:ascii="Arial" w:hAnsi="Arial"/>
          <w:sz w:val="24"/>
        </w:rPr>
        <w:t xml:space="preserve">wysyłanie informacji o projekcie do organizacji zrzeszających osoby </w:t>
      </w:r>
      <w:r w:rsidR="00CF1789">
        <w:rPr>
          <w:rFonts w:ascii="Arial" w:hAnsi="Arial"/>
          <w:sz w:val="24"/>
        </w:rPr>
        <w:br/>
      </w:r>
      <w:r w:rsidRPr="000D6FA8">
        <w:rPr>
          <w:rFonts w:ascii="Arial" w:hAnsi="Arial"/>
          <w:sz w:val="24"/>
        </w:rPr>
        <w:t>z niepełnosprawnościami działających na terenie realizacji projektu;</w:t>
      </w:r>
    </w:p>
    <w:p w14:paraId="421B1300" w14:textId="4B60C359" w:rsidR="000D6FA8" w:rsidRPr="000D6FA8" w:rsidRDefault="000D6FA8" w:rsidP="007966E9">
      <w:pPr>
        <w:pStyle w:val="Akapitzlist"/>
        <w:numPr>
          <w:ilvl w:val="0"/>
          <w:numId w:val="45"/>
        </w:numPr>
        <w:spacing w:line="360" w:lineRule="auto"/>
        <w:rPr>
          <w:rFonts w:ascii="Arial" w:hAnsi="Arial"/>
          <w:sz w:val="24"/>
        </w:rPr>
      </w:pPr>
      <w:r w:rsidRPr="000D6FA8">
        <w:rPr>
          <w:rFonts w:ascii="Arial" w:hAnsi="Arial"/>
          <w:sz w:val="24"/>
        </w:rPr>
        <w:t xml:space="preserve">umieszczenie w materiałach informacyjnych i rekrutacyjnych wyraźnej informacji o możliwości skorzystania z usług dostępowych takich jak: tłumacz języka migowego, asystent osoby z niepełnosprawnością, materiały szkoleniowe w formie dostępnej (np. elektronicznej </w:t>
      </w:r>
      <w:r w:rsidR="00CF1789">
        <w:rPr>
          <w:rFonts w:ascii="Arial" w:hAnsi="Arial"/>
          <w:sz w:val="24"/>
        </w:rPr>
        <w:br/>
      </w:r>
      <w:r w:rsidRPr="000D6FA8">
        <w:rPr>
          <w:rFonts w:ascii="Arial" w:hAnsi="Arial"/>
          <w:sz w:val="24"/>
        </w:rPr>
        <w:t>z możliwością powiększenia druku lub odwrócenia kontrastu);</w:t>
      </w:r>
    </w:p>
    <w:p w14:paraId="23B4B740" w14:textId="77777777" w:rsidR="000D6FA8" w:rsidRPr="000D6FA8" w:rsidRDefault="000D6FA8" w:rsidP="007966E9">
      <w:pPr>
        <w:pStyle w:val="Akapitzlist"/>
        <w:numPr>
          <w:ilvl w:val="0"/>
          <w:numId w:val="45"/>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7966E9">
      <w:pPr>
        <w:pStyle w:val="Akapitzlist"/>
        <w:numPr>
          <w:ilvl w:val="0"/>
          <w:numId w:val="16"/>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 xml:space="preserve">mając na celu promowanie społeczeństwa włączającego </w:t>
      </w:r>
      <w:r w:rsidRPr="000855C5">
        <w:rPr>
          <w:rFonts w:ascii="Arial" w:hAnsi="Arial"/>
          <w:sz w:val="24"/>
        </w:rPr>
        <w:lastRenderedPageBreak/>
        <w:t>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449D7A3F" w:rsidR="000D6FA8" w:rsidRPr="000855C5"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 xml:space="preserve">z niepełnosprawnościami możliwości korzystania </w:t>
      </w:r>
      <w:r w:rsidR="00CF1789">
        <w:rPr>
          <w:rFonts w:ascii="Arial" w:hAnsi="Arial"/>
          <w:sz w:val="24"/>
        </w:rPr>
        <w:br/>
      </w:r>
      <w:r w:rsidRPr="000855C5">
        <w:rPr>
          <w:rFonts w:ascii="Arial" w:hAnsi="Arial"/>
          <w:sz w:val="24"/>
        </w:rPr>
        <w:t>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2A218721" w:rsidR="000D6FA8" w:rsidRPr="00156D17" w:rsidRDefault="000D6FA8" w:rsidP="007966E9">
      <w:pPr>
        <w:pStyle w:val="Akapitzlist"/>
        <w:numPr>
          <w:ilvl w:val="0"/>
          <w:numId w:val="16"/>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w:t>
      </w:r>
      <w:r w:rsidR="00DB27F0">
        <w:rPr>
          <w:rFonts w:ascii="Arial" w:hAnsi="Arial"/>
          <w:sz w:val="24"/>
        </w:rPr>
        <w:t xml:space="preserve"> </w:t>
      </w:r>
      <w:r w:rsidRPr="00156D17">
        <w:rPr>
          <w:rFonts w:ascii="Arial" w:hAnsi="Arial"/>
          <w:sz w:val="24"/>
        </w:rPr>
        <w:t>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57C64960" w:rsidR="000D6FA8" w:rsidRPr="00734C19" w:rsidRDefault="000D6FA8" w:rsidP="007966E9">
      <w:pPr>
        <w:pStyle w:val="Akapitzlist"/>
        <w:numPr>
          <w:ilvl w:val="0"/>
          <w:numId w:val="16"/>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 xml:space="preserve">Informacje w tym zakresie znajdują się również </w:t>
      </w:r>
      <w:r w:rsidR="00CF1789">
        <w:rPr>
          <w:rFonts w:ascii="Arial" w:hAnsi="Arial"/>
          <w:sz w:val="24"/>
        </w:rPr>
        <w:br/>
      </w:r>
      <w:r>
        <w:rPr>
          <w:rFonts w:ascii="Arial" w:hAnsi="Arial"/>
          <w:sz w:val="24"/>
        </w:rPr>
        <w:lastRenderedPageBreak/>
        <w:t>w Instrukcji wypełniania wniosku o dofinansowanie projektu EFS+ w ramach programu Fundusze Europejskie dla Kujaw i Pomorza 2021-2027.</w:t>
      </w:r>
    </w:p>
    <w:p w14:paraId="2CC1ED6F" w14:textId="21802C0D"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7" w:name="_Hlk135312178"/>
      <w:r w:rsidRPr="00734C19">
        <w:rPr>
          <w:rFonts w:ascii="Arial" w:hAnsi="Arial"/>
          <w:sz w:val="24"/>
        </w:rPr>
        <w:t>we wniosku o dofinansowanie projektu</w:t>
      </w:r>
      <w:bookmarkEnd w:id="17"/>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r w:rsidR="00F52FE8">
        <w:rPr>
          <w:rFonts w:ascii="Arial" w:hAnsi="Arial"/>
          <w:sz w:val="24"/>
        </w:rPr>
        <w:t xml:space="preserve"> </w:t>
      </w:r>
    </w:p>
    <w:p w14:paraId="26BE7698" w14:textId="142B2F67" w:rsidR="000D6FA8" w:rsidRPr="007966E9" w:rsidRDefault="000D6FA8" w:rsidP="007966E9">
      <w:pPr>
        <w:pStyle w:val="Akapitzlist"/>
        <w:numPr>
          <w:ilvl w:val="0"/>
          <w:numId w:val="16"/>
        </w:numPr>
        <w:spacing w:line="360" w:lineRule="auto"/>
        <w:ind w:left="709" w:hanging="567"/>
        <w:rPr>
          <w:rFonts w:ascii="Arial" w:hAnsi="Arial"/>
          <w:sz w:val="24"/>
        </w:rPr>
      </w:pPr>
      <w:r w:rsidRPr="007966E9">
        <w:rPr>
          <w:rFonts w:ascii="Arial" w:hAnsi="Arial"/>
          <w:sz w:val="24"/>
        </w:rPr>
        <w:t xml:space="preserve">Przestrzeganie przepisów antydyskryminacyjnych, o których mowa w art. 9 ust. 3 rozporządzenia ogólnego zweryfikujemy podczas oceny kryterium A.2 Klauzula antydyskryminacyjna. Klauzula antydyskryminacyjna zawarta jest </w:t>
      </w:r>
      <w:r w:rsidR="00CF1789" w:rsidRPr="007966E9">
        <w:rPr>
          <w:rFonts w:ascii="Arial" w:hAnsi="Arial"/>
          <w:sz w:val="24"/>
        </w:rPr>
        <w:br/>
      </w:r>
      <w:r w:rsidRPr="007966E9">
        <w:rPr>
          <w:rFonts w:ascii="Arial" w:hAnsi="Arial"/>
          <w:sz w:val="24"/>
        </w:rPr>
        <w:t>w sekcji „Oświadczenia” we wniosku o dofinansowanie projektu i dotyczy tylko wnioskodawców</w:t>
      </w:r>
      <w:r w:rsidRPr="007966E9">
        <w:rPr>
          <w:rStyle w:val="Odwoanieprzypisudolnego"/>
          <w:rFonts w:ascii="Arial" w:hAnsi="Arial"/>
          <w:sz w:val="24"/>
        </w:rPr>
        <w:footnoteReference w:id="4"/>
      </w:r>
      <w:r w:rsidRPr="007966E9">
        <w:rPr>
          <w:rFonts w:ascii="Arial" w:hAnsi="Arial"/>
          <w:sz w:val="24"/>
        </w:rPr>
        <w:t>, którymi są:</w:t>
      </w:r>
    </w:p>
    <w:p w14:paraId="73D872B1" w14:textId="77777777" w:rsidR="000D6FA8" w:rsidRPr="007966E9" w:rsidRDefault="000D6FA8" w:rsidP="007966E9">
      <w:pPr>
        <w:pStyle w:val="Akapitzlist"/>
        <w:numPr>
          <w:ilvl w:val="0"/>
          <w:numId w:val="43"/>
        </w:numPr>
        <w:spacing w:line="360" w:lineRule="auto"/>
        <w:rPr>
          <w:rFonts w:ascii="Arial" w:hAnsi="Arial"/>
          <w:sz w:val="24"/>
        </w:rPr>
      </w:pPr>
      <w:r w:rsidRPr="007966E9">
        <w:rPr>
          <w:rFonts w:ascii="Arial" w:hAnsi="Arial"/>
          <w:sz w:val="24"/>
        </w:rPr>
        <w:t>jednostki samorządu terytorialnego,</w:t>
      </w:r>
    </w:p>
    <w:p w14:paraId="51B4E976" w14:textId="77777777" w:rsidR="000D6FA8" w:rsidRPr="007966E9" w:rsidRDefault="000D6FA8" w:rsidP="007966E9">
      <w:pPr>
        <w:pStyle w:val="Akapitzlist"/>
        <w:numPr>
          <w:ilvl w:val="0"/>
          <w:numId w:val="43"/>
        </w:numPr>
        <w:spacing w:line="360" w:lineRule="auto"/>
        <w:rPr>
          <w:rFonts w:ascii="Arial" w:hAnsi="Arial"/>
          <w:sz w:val="24"/>
        </w:rPr>
      </w:pPr>
      <w:r w:rsidRPr="007966E9">
        <w:rPr>
          <w:rFonts w:ascii="Arial" w:hAnsi="Arial"/>
          <w:sz w:val="24"/>
        </w:rPr>
        <w:t xml:space="preserve">podmioty kontrolowane lub zależne od </w:t>
      </w:r>
      <w:proofErr w:type="spellStart"/>
      <w:r w:rsidRPr="007966E9">
        <w:rPr>
          <w:rFonts w:ascii="Arial" w:hAnsi="Arial"/>
          <w:sz w:val="24"/>
        </w:rPr>
        <w:t>jst</w:t>
      </w:r>
      <w:proofErr w:type="spellEnd"/>
      <w:r w:rsidRPr="007966E9">
        <w:rPr>
          <w:rFonts w:ascii="Arial" w:hAnsi="Arial"/>
          <w:sz w:val="24"/>
        </w:rPr>
        <w: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Dokumentem pomocniczym są </w:t>
      </w:r>
      <w:hyperlink r:id="rId17"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63ADE829" w:rsidR="000D6FA8" w:rsidRPr="001120AE" w:rsidRDefault="005900E7" w:rsidP="007966E9">
      <w:pPr>
        <w:pStyle w:val="Akapitzlist"/>
        <w:numPr>
          <w:ilvl w:val="0"/>
          <w:numId w:val="16"/>
        </w:numPr>
        <w:spacing w:line="360" w:lineRule="auto"/>
        <w:ind w:left="709" w:hanging="567"/>
        <w:rPr>
          <w:rFonts w:ascii="Arial" w:hAnsi="Arial"/>
          <w:sz w:val="24"/>
        </w:rPr>
      </w:pPr>
      <w:hyperlink r:id="rId18" w:history="1">
        <w:r w:rsidRPr="00A0153E">
          <w:rPr>
            <w:rStyle w:val="Hipercze"/>
            <w:rFonts w:ascii="Arial" w:hAnsi="Arial"/>
            <w:sz w:val="24"/>
          </w:rPr>
          <w:t>Samoocena spełnienia warunku Skuteczne stosowanie i wdrażanie Karty praw podstawowych w Polsce</w:t>
        </w:r>
      </w:hyperlink>
      <w:r w:rsidR="000D6FA8" w:rsidRPr="001120AE">
        <w:rPr>
          <w:rFonts w:ascii="Arial" w:hAnsi="Arial"/>
          <w:sz w:val="24"/>
        </w:rPr>
        <w:t>, opracowana przez MFiPR</w:t>
      </w:r>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r>
        <w:rPr>
          <w:rFonts w:ascii="Arial" w:hAnsi="Arial"/>
          <w:sz w:val="24"/>
        </w:rPr>
        <w:t xml:space="preserve"> </w:t>
      </w:r>
    </w:p>
    <w:p w14:paraId="7FB4093A" w14:textId="0345C415" w:rsidR="000D6FA8" w:rsidRPr="000855C5"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lastRenderedPageBreak/>
        <w:t xml:space="preserve">Powyższe zapisy weryfikowane będą podczas oceny kryterium </w:t>
      </w:r>
      <w:r>
        <w:rPr>
          <w:rFonts w:ascii="Arial" w:hAnsi="Arial"/>
          <w:sz w:val="24"/>
        </w:rPr>
        <w:t>A.5</w:t>
      </w:r>
      <w:r w:rsidRPr="001120AE">
        <w:rPr>
          <w:rFonts w:ascii="Arial" w:hAnsi="Arial"/>
          <w:sz w:val="24"/>
        </w:rPr>
        <w:t xml:space="preserve"> Projekt jest zgodny z Kartą </w:t>
      </w:r>
      <w:r w:rsidR="005900E7">
        <w:rPr>
          <w:rFonts w:ascii="Arial" w:hAnsi="Arial"/>
          <w:sz w:val="24"/>
        </w:rPr>
        <w:t>P</w:t>
      </w:r>
      <w:r w:rsidRPr="001120AE">
        <w:rPr>
          <w:rFonts w:ascii="Arial" w:hAnsi="Arial"/>
          <w:sz w:val="24"/>
        </w:rPr>
        <w:t xml:space="preserve">raw </w:t>
      </w:r>
      <w:r w:rsidR="005900E7">
        <w:rPr>
          <w:rFonts w:ascii="Arial" w:hAnsi="Arial"/>
          <w:sz w:val="24"/>
        </w:rPr>
        <w:t>P</w:t>
      </w:r>
      <w:r w:rsidRPr="001120AE">
        <w:rPr>
          <w:rFonts w:ascii="Arial" w:hAnsi="Arial"/>
          <w:sz w:val="24"/>
        </w:rPr>
        <w:t>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Zgodność z Konwencją o Prawach Osób Niepełnosprawnych</w:t>
      </w:r>
    </w:p>
    <w:p w14:paraId="108F298F" w14:textId="0C02F093"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59079D52" w:rsidR="000D6FA8" w:rsidRPr="007149E9"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00CF1789">
        <w:rPr>
          <w:rFonts w:ascii="Arial" w:hAnsi="Arial"/>
          <w:sz w:val="24"/>
        </w:rPr>
        <w:br/>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671128F8" w:rsidR="000D6FA8" w:rsidRPr="000D6FA8"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Każdy projekt realizowany w ramach </w:t>
      </w:r>
      <w:proofErr w:type="spellStart"/>
      <w:r w:rsidRPr="001120AE">
        <w:rPr>
          <w:rFonts w:ascii="Arial" w:hAnsi="Arial"/>
          <w:sz w:val="24"/>
        </w:rPr>
        <w:t>FEdKP</w:t>
      </w:r>
      <w:proofErr w:type="spellEnd"/>
      <w:r w:rsidRPr="001120AE">
        <w:rPr>
          <w:rFonts w:ascii="Arial" w:hAnsi="Arial"/>
          <w:sz w:val="24"/>
        </w:rPr>
        <w:t xml:space="preserve"> musi być zgodny z KPON </w:t>
      </w:r>
      <w:r w:rsidR="00CF1789">
        <w:rPr>
          <w:rFonts w:ascii="Arial" w:hAnsi="Arial"/>
          <w:sz w:val="24"/>
        </w:rPr>
        <w:br/>
      </w:r>
      <w:r w:rsidRPr="007149E9">
        <w:rPr>
          <w:rFonts w:ascii="Arial" w:hAnsi="Arial"/>
          <w:sz w:val="24"/>
        </w:rPr>
        <w:t xml:space="preserve">w zakresie odnoszącym się do sposobu realizacji, zakresu projektu </w:t>
      </w:r>
      <w:r w:rsidR="00CF1789">
        <w:rPr>
          <w:rFonts w:ascii="Arial" w:hAnsi="Arial"/>
          <w:sz w:val="24"/>
        </w:rPr>
        <w:br/>
      </w:r>
      <w:r w:rsidRPr="000D6FA8">
        <w:rPr>
          <w:rFonts w:ascii="Arial" w:hAnsi="Arial"/>
          <w:sz w:val="24"/>
        </w:rPr>
        <w:t xml:space="preserve">i wnioskodawcy. Zgodność oznacza brak sprzeczności pomiędzy wnioskiem </w:t>
      </w:r>
      <w:r w:rsidR="00CF1789">
        <w:rPr>
          <w:rFonts w:ascii="Arial" w:hAnsi="Arial"/>
          <w:sz w:val="24"/>
        </w:rPr>
        <w:br/>
      </w:r>
      <w:r w:rsidRPr="000D6FA8">
        <w:rPr>
          <w:rFonts w:ascii="Arial" w:hAnsi="Arial"/>
          <w:sz w:val="24"/>
        </w:rPr>
        <w:t>o dofinansowanie projektu a wymogami KPON lub stwierdzenie, że te wymagania są neutralne wobec zakresu i zawartości projektu.</w:t>
      </w:r>
    </w:p>
    <w:p w14:paraId="2212BA84" w14:textId="322185DA" w:rsidR="00AA6124" w:rsidRPr="00AB4891"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 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11BD087C"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Przez zgodność z zasadą równości kobiet i mężczyzn należy rozumieć </w:t>
      </w:r>
      <w:r w:rsidR="00CF1789">
        <w:rPr>
          <w:rFonts w:ascii="Arial" w:hAnsi="Arial"/>
          <w:sz w:val="24"/>
        </w:rPr>
        <w:br/>
      </w:r>
      <w:r w:rsidRPr="001120AE">
        <w:rPr>
          <w:rFonts w:ascii="Arial" w:hAnsi="Arial"/>
          <w:sz w:val="24"/>
        </w:rPr>
        <w:t xml:space="preserve">z jednej strony zaplanowanie takich działań w projekcie, które wpłyną na wyrównywanie szans danej płci będącej w gorszym położeniu (o ile takie nierówności zostały zdiagnozowane w projekcie). Z drugiej strony zaś </w:t>
      </w:r>
      <w:r w:rsidRPr="001120AE">
        <w:rPr>
          <w:rFonts w:ascii="Arial" w:hAnsi="Arial"/>
          <w:sz w:val="24"/>
        </w:rPr>
        <w:lastRenderedPageBreak/>
        <w:t>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 xml:space="preserve">równe obowiązki oraz gdy mają oni równy dostęp do korzystania </w:t>
      </w:r>
      <w:r w:rsidR="00CF1789">
        <w:rPr>
          <w:rFonts w:ascii="Arial" w:hAnsi="Arial"/>
          <w:sz w:val="24"/>
        </w:rPr>
        <w:br/>
      </w:r>
      <w:r w:rsidRPr="001120AE">
        <w:rPr>
          <w:rFonts w:ascii="Arial" w:hAnsi="Arial"/>
          <w:sz w:val="24"/>
        </w:rPr>
        <w:t>z zasobów (np. środki finansowe, szanse rozwoju). Zasada ta ma gwarantować możliwość wyboru drogi życiowej bez ograniczeń wynikających ze stereotypów płci.</w:t>
      </w:r>
    </w:p>
    <w:p w14:paraId="1D886BAE" w14:textId="124B0165" w:rsidR="000D6FA8" w:rsidRPr="000D6FA8"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w:t>
      </w:r>
      <w:r w:rsidR="00CF1789">
        <w:rPr>
          <w:rFonts w:ascii="Arial" w:hAnsi="Arial"/>
          <w:sz w:val="24"/>
        </w:rPr>
        <w:br/>
      </w:r>
      <w:r w:rsidRPr="001120AE">
        <w:rPr>
          <w:rFonts w:ascii="Arial" w:hAnsi="Arial"/>
          <w:sz w:val="24"/>
        </w:rPr>
        <w:t xml:space="preserve">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 xml:space="preserve">i mężczyzn </w:t>
      </w:r>
      <w:r w:rsidR="00CF1789">
        <w:rPr>
          <w:rFonts w:ascii="Arial" w:hAnsi="Arial"/>
          <w:sz w:val="24"/>
        </w:rPr>
        <w:br/>
      </w:r>
      <w:r w:rsidRPr="000D6FA8">
        <w:rPr>
          <w:rFonts w:ascii="Arial" w:hAnsi="Arial"/>
          <w:sz w:val="24"/>
        </w:rPr>
        <w:t xml:space="preserve">i wnioskodawca powinien zadeklarować, że będzie przestrzegał zasady równości kobiet i mężczyzn, tak, aby na żadnym etapie realizacji projektu </w:t>
      </w:r>
      <w:r w:rsidR="00CF1789">
        <w:rPr>
          <w:rFonts w:ascii="Arial" w:hAnsi="Arial"/>
          <w:sz w:val="24"/>
        </w:rPr>
        <w:br/>
      </w:r>
      <w:r w:rsidRPr="000D6FA8">
        <w:rPr>
          <w:rFonts w:ascii="Arial" w:hAnsi="Arial"/>
          <w:sz w:val="24"/>
        </w:rPr>
        <w:t>ww. bariery się nie pojawiły.</w:t>
      </w:r>
    </w:p>
    <w:p w14:paraId="1597BA72" w14:textId="3F60DD2D"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7966E9">
      <w:pPr>
        <w:pStyle w:val="Akapitzlist"/>
        <w:numPr>
          <w:ilvl w:val="0"/>
          <w:numId w:val="16"/>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w:t>
      </w:r>
      <w:r w:rsidRPr="001120AE">
        <w:rPr>
          <w:rFonts w:ascii="Arial" w:hAnsi="Arial"/>
          <w:sz w:val="24"/>
        </w:rPr>
        <w:lastRenderedPageBreak/>
        <w:t xml:space="preserve">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710124DD" w:rsidR="000D6FA8" w:rsidRPr="005037AD" w:rsidRDefault="000D6FA8" w:rsidP="007966E9">
      <w:pPr>
        <w:pStyle w:val="Akapitzlist"/>
        <w:numPr>
          <w:ilvl w:val="0"/>
          <w:numId w:val="16"/>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BE2F3A">
        <w:rPr>
          <w:rFonts w:ascii="Arial" w:hAnsi="Arial" w:cs="Arial"/>
          <w:color w:val="000000"/>
          <w:sz w:val="24"/>
        </w:rPr>
        <w:t xml:space="preserve"> </w:t>
      </w:r>
      <w:hyperlink r:id="rId19" w:tooltip="załącznik nr 1" w:history="1">
        <w:r w:rsidRPr="00724F28">
          <w:rPr>
            <w:rStyle w:val="Hipercze"/>
            <w:rFonts w:ascii="Arial" w:hAnsi="Arial" w:cs="Arial"/>
            <w:sz w:val="24"/>
          </w:rPr>
          <w:t>załączniku nr 1 do „Wytycznych dotyczących realizacji zasad równościowych w ramach funduszy unijnych na lata 2021-2027”</w:t>
        </w:r>
      </w:hyperlink>
      <w:r>
        <w:rPr>
          <w:rFonts w:ascii="Arial" w:hAnsi="Arial" w:cs="Arial"/>
          <w:color w:val="000000"/>
          <w:sz w:val="24"/>
        </w:rPr>
        <w:t>.</w:t>
      </w:r>
    </w:p>
    <w:p w14:paraId="3940D1CF" w14:textId="0B4BACDC" w:rsidR="000D6FA8" w:rsidRPr="00BF58B6" w:rsidRDefault="000D6FA8" w:rsidP="007966E9">
      <w:pPr>
        <w:pStyle w:val="Akapitzlist"/>
        <w:numPr>
          <w:ilvl w:val="0"/>
          <w:numId w:val="16"/>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5EA313E4" w:rsidR="000D6FA8" w:rsidRPr="00AC2F50"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Zasada weryfikowana będzie podczas oceny kryterium </w:t>
      </w:r>
      <w:r w:rsidRPr="007966E9">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7966E9">
      <w:pPr>
        <w:pStyle w:val="Akapitzlist"/>
        <w:numPr>
          <w:ilvl w:val="0"/>
          <w:numId w:val="16"/>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A4C0C77" w:rsidR="000D6FA8" w:rsidRDefault="000D6FA8" w:rsidP="007966E9">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Zasada zrównoważonego rozwoju oznacza, że rozwój społeczny </w:t>
      </w:r>
      <w:r w:rsidR="00CF1789">
        <w:rPr>
          <w:rFonts w:ascii="Arial" w:hAnsi="Arial"/>
          <w:sz w:val="24"/>
        </w:rPr>
        <w:br/>
      </w:r>
      <w:r w:rsidRPr="001120AE">
        <w:rPr>
          <w:rFonts w:ascii="Arial" w:hAnsi="Arial"/>
          <w:sz w:val="24"/>
        </w:rPr>
        <w:t>i gospodarczy nie może pozostawać w konflikcie z interesami ochrony środowiska (w tym ładu przestrzennego).</w:t>
      </w:r>
    </w:p>
    <w:p w14:paraId="61EBCFF0" w14:textId="67567179" w:rsidR="000D6FA8" w:rsidRPr="001C3243" w:rsidRDefault="000D6FA8" w:rsidP="007966E9">
      <w:pPr>
        <w:pStyle w:val="Akapitzlist"/>
        <w:numPr>
          <w:ilvl w:val="0"/>
          <w:numId w:val="16"/>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w:t>
      </w:r>
      <w:r w:rsidRPr="001C3243">
        <w:rPr>
          <w:rFonts w:ascii="Arial" w:hAnsi="Arial"/>
          <w:sz w:val="24"/>
        </w:rPr>
        <w:lastRenderedPageBreak/>
        <w:t xml:space="preserve">pracowników z zakresu prawa ochrony środowiska, gospodarki </w:t>
      </w:r>
      <w:proofErr w:type="spellStart"/>
      <w:r w:rsidRPr="001C3243">
        <w:rPr>
          <w:rFonts w:ascii="Arial" w:hAnsi="Arial"/>
          <w:sz w:val="24"/>
        </w:rPr>
        <w:t>energo</w:t>
      </w:r>
      <w:proofErr w:type="spellEnd"/>
      <w:r w:rsidRPr="001C3243">
        <w:rPr>
          <w:rFonts w:ascii="Arial" w:hAnsi="Arial"/>
          <w:sz w:val="24"/>
        </w:rPr>
        <w:t xml:space="preserve">- </w:t>
      </w:r>
      <w:r w:rsidR="00CF1789">
        <w:rPr>
          <w:rFonts w:ascii="Arial" w:hAnsi="Arial"/>
          <w:sz w:val="24"/>
        </w:rPr>
        <w:br/>
      </w:r>
      <w:r w:rsidRPr="001C3243">
        <w:rPr>
          <w:rFonts w:ascii="Arial" w:hAnsi="Arial"/>
          <w:sz w:val="24"/>
        </w:rPr>
        <w:t xml:space="preserve">i </w:t>
      </w:r>
      <w:proofErr w:type="spellStart"/>
      <w:r w:rsidRPr="001C3243">
        <w:rPr>
          <w:rFonts w:ascii="Arial" w:hAnsi="Arial"/>
          <w:sz w:val="24"/>
        </w:rPr>
        <w:t>zasobooszcz</w:t>
      </w:r>
      <w:r w:rsidR="00E46FEE">
        <w:rPr>
          <w:rFonts w:ascii="Arial" w:hAnsi="Arial"/>
          <w:sz w:val="24"/>
        </w:rPr>
        <w:t>ę</w:t>
      </w:r>
      <w:r w:rsidRPr="001C3243">
        <w:rPr>
          <w:rFonts w:ascii="Arial" w:hAnsi="Arial"/>
          <w:sz w:val="24"/>
        </w:rPr>
        <w:t>dnej</w:t>
      </w:r>
      <w:proofErr w:type="spellEnd"/>
      <w:r w:rsidRPr="001C3243">
        <w:rPr>
          <w:rFonts w:ascii="Arial" w:hAnsi="Arial"/>
          <w:sz w:val="24"/>
        </w:rPr>
        <w:t xml:space="preserve"> itp.).</w:t>
      </w:r>
    </w:p>
    <w:p w14:paraId="2E95212D" w14:textId="26801DD1" w:rsidR="000D6FA8" w:rsidRPr="00724F28" w:rsidRDefault="000D6FA8" w:rsidP="007966E9">
      <w:pPr>
        <w:pStyle w:val="Akapitzlist"/>
        <w:numPr>
          <w:ilvl w:val="0"/>
          <w:numId w:val="16"/>
        </w:numPr>
        <w:spacing w:line="360" w:lineRule="auto"/>
        <w:ind w:left="709" w:hanging="567"/>
        <w:rPr>
          <w:rFonts w:ascii="Arial" w:hAnsi="Arial"/>
          <w:sz w:val="24"/>
        </w:rPr>
      </w:pPr>
      <w:r w:rsidRPr="001C3243">
        <w:rPr>
          <w:rFonts w:ascii="Arial" w:hAnsi="Arial"/>
          <w:sz w:val="24"/>
        </w:rPr>
        <w:t xml:space="preserve">Przykłady realizacji zasady zrównoważonego rozwoju w projektach to, </w:t>
      </w:r>
      <w:r w:rsidR="002B363E">
        <w:rPr>
          <w:rFonts w:ascii="Arial" w:hAnsi="Arial"/>
          <w:sz w:val="24"/>
        </w:rPr>
        <w:br/>
      </w:r>
      <w:r w:rsidRPr="001C3243">
        <w:rPr>
          <w:rFonts w:ascii="Arial" w:hAnsi="Arial"/>
          <w:sz w:val="24"/>
        </w:rPr>
        <w:t xml:space="preserve">np.: stosowanie podczas realizacji projektu papieru i innych materiałów biurowych pochodzących z recyklingu, włączenie zagadnień związanych </w:t>
      </w:r>
      <w:r w:rsidR="002B363E">
        <w:rPr>
          <w:rFonts w:ascii="Arial" w:hAnsi="Arial"/>
          <w:sz w:val="24"/>
        </w:rPr>
        <w:br/>
      </w:r>
      <w:r w:rsidRPr="001C3243">
        <w:rPr>
          <w:rFonts w:ascii="Arial" w:hAnsi="Arial"/>
          <w:sz w:val="24"/>
        </w:rPr>
        <w:t>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7966E9">
      <w:pPr>
        <w:pStyle w:val="Akapitzlist"/>
        <w:numPr>
          <w:ilvl w:val="0"/>
          <w:numId w:val="16"/>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7966E9">
      <w:pPr>
        <w:pStyle w:val="Akapitzlist"/>
        <w:numPr>
          <w:ilvl w:val="0"/>
          <w:numId w:val="16"/>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77D6E199" w:rsidR="000D6FA8" w:rsidRPr="004B363A"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2. Wyeliminować głód, osiągnąć bezpieczeństwo żywnościowe </w:t>
      </w:r>
      <w:r w:rsidR="00CF1789">
        <w:rPr>
          <w:rFonts w:ascii="Arial" w:hAnsi="Arial"/>
          <w:sz w:val="24"/>
        </w:rPr>
        <w:br/>
      </w:r>
      <w:r w:rsidRPr="004B363A">
        <w:rPr>
          <w:rFonts w:ascii="Arial" w:hAnsi="Arial"/>
          <w:sz w:val="24"/>
        </w:rPr>
        <w:t>i lepsze odżywianie oraz promować zrównoważone rolnictwo.</w:t>
      </w:r>
    </w:p>
    <w:p w14:paraId="736B7E16" w14:textId="6D8031D3"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76C4D2C6" w:rsidR="000D6FA8" w:rsidRPr="004B363A"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7. Zapewnić wszystkim dostęp do stabilnej, zrównoważonej </w:t>
      </w:r>
      <w:r w:rsidR="00CF1789">
        <w:rPr>
          <w:rFonts w:ascii="Arial" w:hAnsi="Arial"/>
          <w:sz w:val="24"/>
        </w:rPr>
        <w:br/>
      </w:r>
      <w:r w:rsidRPr="004B363A">
        <w:rPr>
          <w:rFonts w:ascii="Arial" w:hAnsi="Arial"/>
          <w:sz w:val="24"/>
        </w:rPr>
        <w:t>i nowoczesnej energii po przystępnej cenie.</w:t>
      </w:r>
    </w:p>
    <w:p w14:paraId="55A1E064" w14:textId="35C431D6"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8. Promować stabilny, zrównoważony i </w:t>
      </w:r>
      <w:proofErr w:type="spellStart"/>
      <w:r w:rsidRPr="001120AE">
        <w:rPr>
          <w:rFonts w:ascii="Arial" w:hAnsi="Arial"/>
          <w:sz w:val="24"/>
        </w:rPr>
        <w:t>inkluzywny</w:t>
      </w:r>
      <w:proofErr w:type="spellEnd"/>
      <w:r w:rsidRPr="001120AE">
        <w:rPr>
          <w:rFonts w:ascii="Arial" w:hAnsi="Arial"/>
          <w:sz w:val="24"/>
        </w:rPr>
        <w:t xml:space="preserve"> wzrost gospodarczy, pełne i produktywne zatrudnienie oraz godną pracę dla wszystkich ludzi.</w:t>
      </w:r>
    </w:p>
    <w:p w14:paraId="3E2A4CB9" w14:textId="1CBD9012"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lastRenderedPageBreak/>
        <w:t>Cel 9. Budować stabilną infrastrukturę, promować zrównoważone uprzemysłowienie oraz wspierać innowacyjność.</w:t>
      </w:r>
    </w:p>
    <w:p w14:paraId="77CE25D4" w14:textId="05CFC27D"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32DA4BFA"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12. Zapewnić wzorce zrównoważonej konsumpcji i produkcji</w:t>
      </w:r>
      <w:r w:rsidR="00EA2CA3">
        <w:rPr>
          <w:rFonts w:ascii="Arial" w:hAnsi="Arial"/>
          <w:sz w:val="24"/>
        </w:rPr>
        <w:t>.</w:t>
      </w:r>
      <w:r w:rsidRPr="001120AE">
        <w:rPr>
          <w:rFonts w:ascii="Arial" w:hAnsi="Arial"/>
          <w:sz w:val="24"/>
        </w:rPr>
        <w:t xml:space="preserve"> </w:t>
      </w:r>
    </w:p>
    <w:p w14:paraId="0331DDC5" w14:textId="09E023A9" w:rsidR="000D6FA8" w:rsidRPr="004B363A"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13. Podjąć pilne działania w celu przeciwdziałania zmianom klimatu </w:t>
      </w:r>
      <w:r w:rsidR="00CF1789">
        <w:rPr>
          <w:rFonts w:ascii="Arial" w:hAnsi="Arial"/>
          <w:sz w:val="24"/>
        </w:rPr>
        <w:br/>
      </w:r>
      <w:r w:rsidRPr="004B363A">
        <w:rPr>
          <w:rFonts w:ascii="Arial" w:hAnsi="Arial"/>
          <w:sz w:val="24"/>
        </w:rPr>
        <w:t>i ich skutkom.</w:t>
      </w:r>
    </w:p>
    <w:p w14:paraId="2B157B26" w14:textId="66313C38" w:rsidR="000D6FA8" w:rsidRPr="004B363A"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14. Chronić oceany, morza i zasoby morskie oraz wykorzystywać je </w:t>
      </w:r>
      <w:r w:rsidR="00CF1789">
        <w:rPr>
          <w:rFonts w:ascii="Arial" w:hAnsi="Arial"/>
          <w:sz w:val="24"/>
        </w:rPr>
        <w:br/>
      </w:r>
      <w:r w:rsidRPr="004B363A">
        <w:rPr>
          <w:rFonts w:ascii="Arial" w:hAnsi="Arial"/>
          <w:sz w:val="24"/>
        </w:rPr>
        <w:t>w sposób zrównoważony.</w:t>
      </w:r>
    </w:p>
    <w:p w14:paraId="72223D91" w14:textId="312C2401"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 xml:space="preserve">Cel 16. Promować pokojowe i </w:t>
      </w:r>
      <w:proofErr w:type="spellStart"/>
      <w:r w:rsidRPr="001120AE">
        <w:rPr>
          <w:rFonts w:ascii="Arial" w:hAnsi="Arial"/>
          <w:sz w:val="24"/>
        </w:rPr>
        <w:t>inkluzywne</w:t>
      </w:r>
      <w:proofErr w:type="spellEnd"/>
      <w:r w:rsidRPr="001120AE">
        <w:rPr>
          <w:rFonts w:ascii="Arial" w:hAnsi="Arial"/>
          <w:sz w:val="24"/>
        </w:rPr>
        <w:t xml:space="preserv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7966E9">
      <w:pPr>
        <w:pStyle w:val="Akapitzlist"/>
        <w:numPr>
          <w:ilvl w:val="0"/>
          <w:numId w:val="46"/>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7966E9">
      <w:pPr>
        <w:pStyle w:val="Akapitzlist"/>
        <w:numPr>
          <w:ilvl w:val="0"/>
          <w:numId w:val="16"/>
        </w:numPr>
        <w:tabs>
          <w:tab w:val="left" w:pos="567"/>
        </w:tabs>
        <w:spacing w:line="360" w:lineRule="auto"/>
        <w:ind w:left="567" w:hanging="567"/>
        <w:rPr>
          <w:rFonts w:ascii="Arial" w:hAnsi="Arial" w:cs="Arial"/>
          <w:sz w:val="24"/>
          <w:szCs w:val="24"/>
        </w:rPr>
      </w:pPr>
      <w:r w:rsidRPr="004218A6">
        <w:rPr>
          <w:rFonts w:ascii="Arial" w:hAnsi="Arial"/>
          <w:sz w:val="24"/>
        </w:rPr>
        <w:t xml:space="preserve">Zasada weryfikowana będzie podczas oceny kryterium </w:t>
      </w:r>
      <w:r w:rsidRPr="007966E9">
        <w:rPr>
          <w:rFonts w:ascii="Arial" w:hAnsi="Arial"/>
          <w:sz w:val="24"/>
        </w:rPr>
        <w:t>A.7</w:t>
      </w:r>
      <w:r w:rsidRPr="004218A6">
        <w:rPr>
          <w:rFonts w:ascii="Arial" w:hAnsi="Arial"/>
          <w:sz w:val="24"/>
        </w:rPr>
        <w:t xml:space="preserve">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8" w:name="_Toc207792811"/>
      <w:r>
        <w:rPr>
          <w:color w:val="0070C0"/>
          <w:sz w:val="36"/>
        </w:rPr>
        <w:t>§ 7</w:t>
      </w:r>
      <w:r w:rsidR="00554B98" w:rsidRPr="00F70F80">
        <w:rPr>
          <w:color w:val="0070C0"/>
          <w:sz w:val="36"/>
        </w:rPr>
        <w:t xml:space="preserve">. </w:t>
      </w:r>
      <w:r w:rsidR="009C428F" w:rsidRPr="00F70F80">
        <w:rPr>
          <w:color w:val="0070C0"/>
          <w:sz w:val="36"/>
        </w:rPr>
        <w:t>Komunikacja</w:t>
      </w:r>
      <w:bookmarkEnd w:id="18"/>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699076FA" w:rsidR="0001553C" w:rsidRPr="00F92AFC" w:rsidRDefault="003E570E" w:rsidP="007966E9">
      <w:pPr>
        <w:pStyle w:val="Akapitzlist"/>
        <w:numPr>
          <w:ilvl w:val="0"/>
          <w:numId w:val="17"/>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CF1789">
        <w:rPr>
          <w:rFonts w:ascii="Arial" w:hAnsi="Arial" w:cs="Arial"/>
          <w:color w:val="000000"/>
          <w:sz w:val="24"/>
          <w:szCs w:val="24"/>
        </w:rPr>
        <w:br/>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0CE28838" w:rsidR="00A954E5" w:rsidRPr="00A954E5" w:rsidRDefault="00A954E5" w:rsidP="007966E9">
      <w:pPr>
        <w:pStyle w:val="Akapitzlist"/>
        <w:numPr>
          <w:ilvl w:val="0"/>
          <w:numId w:val="17"/>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t>
      </w:r>
      <w:r w:rsidR="00CF1789">
        <w:rPr>
          <w:rFonts w:ascii="Arial" w:hAnsi="Arial" w:cs="Arial"/>
          <w:color w:val="000000"/>
          <w:sz w:val="24"/>
          <w:szCs w:val="24"/>
        </w:rPr>
        <w:br/>
      </w:r>
      <w:r w:rsidRPr="00A954E5">
        <w:rPr>
          <w:rFonts w:ascii="Arial" w:hAnsi="Arial" w:cs="Arial"/>
          <w:color w:val="000000"/>
          <w:sz w:val="24"/>
          <w:szCs w:val="24"/>
        </w:rPr>
        <w:t xml:space="preserve">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0EEF497A" w:rsidR="003601C1" w:rsidRPr="005E3DD8" w:rsidRDefault="003E570E" w:rsidP="007966E9">
      <w:pPr>
        <w:pStyle w:val="Akapitzlist"/>
        <w:numPr>
          <w:ilvl w:val="0"/>
          <w:numId w:val="17"/>
        </w:numPr>
        <w:spacing w:line="360" w:lineRule="auto"/>
        <w:ind w:left="426" w:hanging="426"/>
        <w:rPr>
          <w:rFonts w:ascii="Arial" w:hAnsi="Arial" w:cs="Arial"/>
          <w:color w:val="000000"/>
          <w:sz w:val="24"/>
          <w:szCs w:val="24"/>
        </w:rPr>
      </w:pPr>
      <w:r w:rsidRPr="00F70F80">
        <w:rPr>
          <w:rFonts w:ascii="Arial" w:hAnsi="Arial" w:cs="Arial"/>
          <w:color w:val="000000"/>
          <w:sz w:val="24"/>
          <w:szCs w:val="24"/>
        </w:rPr>
        <w:lastRenderedPageBreak/>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 xml:space="preserve">nie jest możliwa, </w:t>
      </w:r>
      <w:r w:rsidR="00CF1789">
        <w:rPr>
          <w:rFonts w:ascii="Arial" w:hAnsi="Arial" w:cs="Arial"/>
          <w:color w:val="000000"/>
          <w:sz w:val="24"/>
          <w:szCs w:val="24"/>
        </w:rPr>
        <w:br/>
      </w:r>
      <w:r w:rsidR="00C32511" w:rsidRPr="00F70F80">
        <w:rPr>
          <w:rFonts w:ascii="Arial" w:hAnsi="Arial" w:cs="Arial"/>
          <w:color w:val="000000"/>
          <w:sz w:val="24"/>
          <w:szCs w:val="24"/>
        </w:rPr>
        <w:t>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rsidP="007966E9">
      <w:pPr>
        <w:pStyle w:val="Akapitzlist"/>
        <w:numPr>
          <w:ilvl w:val="0"/>
          <w:numId w:val="17"/>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57253CBD" w:rsidR="00C32511" w:rsidRPr="00F70F80" w:rsidRDefault="00C32511" w:rsidP="007966E9">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20"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1" w:history="1"/>
      <w:hyperlink r:id="rId22" w:history="1">
        <w:r w:rsidR="00E8469F" w:rsidRPr="00FA4BC4">
          <w:rPr>
            <w:rStyle w:val="Hipercze"/>
            <w:rFonts w:ascii="Arial" w:hAnsi="Arial" w:cs="Arial"/>
            <w:sz w:val="24"/>
            <w:szCs w:val="24"/>
          </w:rPr>
          <w:t>m.dembinska@kujawsko-pomorskie.pl</w:t>
        </w:r>
      </w:hyperlink>
      <w:r w:rsidRPr="00F70F80">
        <w:rPr>
          <w:rFonts w:ascii="Arial" w:hAnsi="Arial" w:cs="Arial"/>
          <w:color w:val="000000"/>
          <w:sz w:val="24"/>
          <w:szCs w:val="24"/>
        </w:rPr>
        <w:t xml:space="preserve"> oraz </w:t>
      </w:r>
    </w:p>
    <w:p w14:paraId="329DA048" w14:textId="0D78DA61" w:rsidR="00C32511" w:rsidRPr="00F70F80" w:rsidRDefault="00245B9D" w:rsidP="007966E9">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56 621 82 68</w:t>
      </w:r>
      <w:r w:rsidR="00156745">
        <w:rPr>
          <w:rFonts w:ascii="Arial" w:hAnsi="Arial" w:cs="Arial"/>
          <w:color w:val="000000"/>
          <w:sz w:val="24"/>
          <w:szCs w:val="24"/>
        </w:rPr>
        <w:t xml:space="preserve"> oraz </w:t>
      </w:r>
      <w:r w:rsidR="00156745" w:rsidRPr="00156745">
        <w:rPr>
          <w:rFonts w:ascii="Arial" w:hAnsi="Arial" w:cs="Arial"/>
          <w:color w:val="000000"/>
          <w:sz w:val="24"/>
          <w:szCs w:val="24"/>
        </w:rPr>
        <w:t>56 652 18 83</w:t>
      </w:r>
      <w:r w:rsidR="00C32511" w:rsidRPr="00F70F80">
        <w:rPr>
          <w:rFonts w:ascii="Arial" w:hAnsi="Arial" w:cs="Arial"/>
          <w:color w:val="000000"/>
          <w:sz w:val="24"/>
          <w:szCs w:val="24"/>
        </w:rPr>
        <w:t>.</w:t>
      </w:r>
    </w:p>
    <w:p w14:paraId="641ABA2E" w14:textId="7891C9F3" w:rsidR="00C32511" w:rsidRPr="00A061CF" w:rsidRDefault="00D907B7" w:rsidP="007966E9">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 xml:space="preserve">zamieszcza </w:t>
      </w:r>
      <w:r w:rsidR="00691A49">
        <w:rPr>
          <w:rFonts w:ascii="Arial" w:hAnsi="Arial" w:cs="Arial"/>
          <w:color w:val="000000"/>
          <w:sz w:val="24"/>
          <w:szCs w:val="24"/>
        </w:rPr>
        <w:br/>
      </w:r>
      <w:r w:rsidR="005E3DD8" w:rsidRPr="005E3DD8">
        <w:rPr>
          <w:rFonts w:ascii="Arial" w:hAnsi="Arial" w:cs="Arial"/>
          <w:color w:val="000000"/>
          <w:sz w:val="24"/>
          <w:szCs w:val="24"/>
        </w:rPr>
        <w:t>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rsidP="007966E9">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9" w:name="_Toc207792812"/>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9"/>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7966E9">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7655CA9" w:rsidR="00C32511" w:rsidRPr="00F70F80" w:rsidRDefault="00236254" w:rsidP="007966E9">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t>
      </w:r>
      <w:r w:rsidR="00691A49">
        <w:rPr>
          <w:rFonts w:ascii="Arial" w:hAnsi="Arial" w:cs="Arial"/>
          <w:color w:val="000000"/>
          <w:sz w:val="24"/>
          <w:szCs w:val="24"/>
        </w:rPr>
        <w:br/>
      </w:r>
      <w:r w:rsidRPr="00F70F80">
        <w:rPr>
          <w:rFonts w:ascii="Arial" w:hAnsi="Arial" w:cs="Arial"/>
          <w:color w:val="000000"/>
          <w:sz w:val="24"/>
          <w:szCs w:val="24"/>
        </w:rPr>
        <w:t>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3"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4E6B7B22" w14:textId="2216DC73" w:rsidR="00B474D2" w:rsidRPr="00A86723" w:rsidRDefault="00B76EFF" w:rsidP="007966E9">
      <w:pPr>
        <w:pStyle w:val="Akapitzlist"/>
        <w:numPr>
          <w:ilvl w:val="1"/>
          <w:numId w:val="19"/>
        </w:numPr>
        <w:spacing w:line="360" w:lineRule="auto"/>
        <w:ind w:left="426" w:hanging="426"/>
        <w:rPr>
          <w:rFonts w:ascii="Arial" w:hAnsi="Arial" w:cs="Arial"/>
          <w:sz w:val="24"/>
          <w:szCs w:val="24"/>
        </w:rPr>
      </w:pPr>
      <w:r w:rsidRPr="00A86723">
        <w:rPr>
          <w:rFonts w:ascii="Arial" w:hAnsi="Arial" w:cs="Arial"/>
          <w:color w:val="000000"/>
          <w:sz w:val="24"/>
          <w:szCs w:val="24"/>
        </w:rPr>
        <w:t>Formularz wniosku jest dostępny w SOWA EFS w ramach naboru</w:t>
      </w:r>
      <w:r w:rsidR="00EE131E" w:rsidRPr="00A86723">
        <w:rPr>
          <w:rFonts w:ascii="Arial" w:hAnsi="Arial" w:cs="Arial"/>
          <w:color w:val="000000"/>
          <w:sz w:val="24"/>
          <w:szCs w:val="24"/>
        </w:rPr>
        <w:t xml:space="preserve">: </w:t>
      </w:r>
      <w:r w:rsidR="00C71BE2" w:rsidRPr="00A86723">
        <w:rPr>
          <w:rFonts w:ascii="Arial" w:hAnsi="Arial" w:cs="Arial"/>
          <w:color w:val="000000"/>
          <w:sz w:val="24"/>
          <w:szCs w:val="24"/>
        </w:rPr>
        <w:t>FEKP.08.</w:t>
      </w:r>
      <w:r w:rsidR="00F52FE8">
        <w:rPr>
          <w:rFonts w:ascii="Arial" w:hAnsi="Arial" w:cs="Arial"/>
          <w:color w:val="000000"/>
          <w:sz w:val="24"/>
          <w:szCs w:val="24"/>
        </w:rPr>
        <w:t>17</w:t>
      </w:r>
      <w:r w:rsidR="00C71BE2" w:rsidRPr="00A86723">
        <w:rPr>
          <w:rFonts w:ascii="Arial" w:hAnsi="Arial" w:cs="Arial"/>
          <w:color w:val="000000"/>
          <w:sz w:val="24"/>
          <w:szCs w:val="24"/>
        </w:rPr>
        <w:t>-IZ.00-</w:t>
      </w:r>
      <w:r w:rsidR="00F52FE8">
        <w:rPr>
          <w:rFonts w:ascii="Arial" w:hAnsi="Arial" w:cs="Arial"/>
          <w:color w:val="000000"/>
          <w:sz w:val="24"/>
          <w:szCs w:val="24"/>
        </w:rPr>
        <w:t>240</w:t>
      </w:r>
      <w:r w:rsidR="00C71BE2" w:rsidRPr="00A86723">
        <w:rPr>
          <w:rFonts w:ascii="Arial" w:hAnsi="Arial" w:cs="Arial"/>
          <w:color w:val="000000"/>
          <w:sz w:val="24"/>
          <w:szCs w:val="24"/>
        </w:rPr>
        <w:t>/2</w:t>
      </w:r>
      <w:r w:rsidR="00991B99" w:rsidRPr="00A86723">
        <w:rPr>
          <w:rFonts w:ascii="Arial" w:hAnsi="Arial" w:cs="Arial"/>
          <w:color w:val="000000"/>
          <w:sz w:val="24"/>
          <w:szCs w:val="24"/>
        </w:rPr>
        <w:t>5</w:t>
      </w:r>
      <w:r w:rsidR="00B474D2" w:rsidRPr="00A86723">
        <w:rPr>
          <w:rFonts w:ascii="Arial" w:hAnsi="Arial" w:cs="Arial"/>
          <w:color w:val="000000"/>
          <w:sz w:val="24"/>
          <w:szCs w:val="24"/>
        </w:rPr>
        <w:t>.</w:t>
      </w:r>
      <w:r w:rsidR="00A86723">
        <w:rPr>
          <w:rFonts w:ascii="Arial" w:hAnsi="Arial" w:cs="Arial"/>
          <w:color w:val="000000"/>
          <w:sz w:val="24"/>
          <w:szCs w:val="24"/>
        </w:rPr>
        <w:t xml:space="preserve"> </w:t>
      </w:r>
      <w:r w:rsidR="00B474D2" w:rsidRPr="00A86723">
        <w:rPr>
          <w:rFonts w:ascii="Arial" w:hAnsi="Arial" w:cs="Arial"/>
          <w:color w:val="000000"/>
          <w:sz w:val="24"/>
          <w:szCs w:val="24"/>
        </w:rPr>
        <w:t>Poglądowy wzór wniosku o dofinansowanie projektu jest wskazany w ogłoszeniu o naborze jako dokument pomocniczy.</w:t>
      </w:r>
    </w:p>
    <w:p w14:paraId="7F5EBF5F" w14:textId="4AD98F90" w:rsidR="00B76EFF" w:rsidRPr="00F70F80" w:rsidRDefault="00C32511" w:rsidP="007966E9">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w:t>
      </w:r>
      <w:r w:rsidR="00691A49">
        <w:rPr>
          <w:rFonts w:ascii="Arial" w:hAnsi="Arial" w:cs="Arial"/>
          <w:color w:val="000000"/>
          <w:sz w:val="24"/>
          <w:szCs w:val="24"/>
        </w:rPr>
        <w:br/>
      </w:r>
      <w:r w:rsidR="008C38B5" w:rsidRPr="007966E9">
        <w:rPr>
          <w:rFonts w:ascii="Arial" w:hAnsi="Arial" w:cs="Arial"/>
          <w:color w:val="000000"/>
          <w:sz w:val="24"/>
          <w:szCs w:val="24"/>
        </w:rPr>
        <w:t>nr 3</w:t>
      </w:r>
      <w:r w:rsidR="008C38B5">
        <w:rPr>
          <w:rFonts w:ascii="Arial" w:hAnsi="Arial" w:cs="Arial"/>
          <w:color w:val="000000"/>
          <w:sz w:val="24"/>
          <w:szCs w:val="24"/>
        </w:rPr>
        <w:t xml:space="preserve"> do regulaminu.</w:t>
      </w:r>
    </w:p>
    <w:p w14:paraId="70E08FE7" w14:textId="5F4A52BE" w:rsidR="00B76EFF" w:rsidRPr="00F70F80" w:rsidRDefault="00443749" w:rsidP="007966E9">
      <w:pPr>
        <w:pStyle w:val="Akapitzlist"/>
        <w:numPr>
          <w:ilvl w:val="1"/>
          <w:numId w:val="19"/>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 xml:space="preserve">twierdzenie, nie będzie mógł wprowadzić żadnych </w:t>
      </w:r>
      <w:r w:rsidR="00C32511" w:rsidRPr="00F70F80">
        <w:rPr>
          <w:rFonts w:ascii="Arial" w:hAnsi="Arial" w:cs="Arial"/>
          <w:color w:val="000000"/>
          <w:sz w:val="24"/>
          <w:szCs w:val="24"/>
        </w:rPr>
        <w:lastRenderedPageBreak/>
        <w:t>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7966E9">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7966E9">
      <w:pPr>
        <w:pStyle w:val="Akapitzlist"/>
        <w:numPr>
          <w:ilvl w:val="1"/>
          <w:numId w:val="19"/>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7966E9">
      <w:pPr>
        <w:pStyle w:val="Akapitzlist"/>
        <w:numPr>
          <w:ilvl w:val="2"/>
          <w:numId w:val="19"/>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7966E9">
      <w:pPr>
        <w:pStyle w:val="Akapitzlist"/>
        <w:numPr>
          <w:ilvl w:val="2"/>
          <w:numId w:val="19"/>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656ABCCA" w:rsidR="001A7CBD" w:rsidRPr="001A7CBD" w:rsidRDefault="001A7CBD" w:rsidP="001A7CBD">
      <w:pPr>
        <w:pStyle w:val="Akapitzlist"/>
        <w:spacing w:line="360" w:lineRule="auto"/>
        <w:ind w:left="426"/>
        <w:rPr>
          <w:rFonts w:ascii="Arial" w:hAnsi="Arial" w:cs="Arial"/>
          <w:sz w:val="24"/>
          <w:szCs w:val="24"/>
        </w:rPr>
      </w:pPr>
      <w:r w:rsidRPr="001A7CBD">
        <w:rPr>
          <w:rFonts w:ascii="Arial" w:hAnsi="Arial" w:cs="Arial"/>
          <w:sz w:val="24"/>
          <w:szCs w:val="24"/>
        </w:rPr>
        <w:t xml:space="preserve">Wnioskodawca ma obowiązek podpisać załączniki (o ile są wymagane </w:t>
      </w:r>
      <w:r w:rsidR="00691A49">
        <w:rPr>
          <w:rFonts w:ascii="Arial" w:hAnsi="Arial" w:cs="Arial"/>
          <w:sz w:val="24"/>
          <w:szCs w:val="24"/>
        </w:rPr>
        <w:br/>
      </w:r>
      <w:r w:rsidRPr="001A7CBD">
        <w:rPr>
          <w:rFonts w:ascii="Arial" w:hAnsi="Arial" w:cs="Arial"/>
          <w:sz w:val="24"/>
          <w:szCs w:val="24"/>
        </w:rPr>
        <w:t>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7966E9">
      <w:pPr>
        <w:pStyle w:val="Akapitzlist"/>
        <w:numPr>
          <w:ilvl w:val="1"/>
          <w:numId w:val="19"/>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w:t>
      </w:r>
      <w:proofErr w:type="spellStart"/>
      <w:r w:rsidRPr="006470F7">
        <w:rPr>
          <w:rFonts w:ascii="Arial" w:hAnsi="Arial" w:cs="Arial"/>
          <w:sz w:val="24"/>
          <w:szCs w:val="24"/>
        </w:rPr>
        <w:t>CEiDG</w:t>
      </w:r>
      <w:proofErr w:type="spellEnd"/>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10AA0411" w:rsidR="006D0C5D" w:rsidRPr="002C15D4" w:rsidRDefault="006D0C5D" w:rsidP="007966E9">
      <w:pPr>
        <w:pStyle w:val="Akapitzlist"/>
        <w:numPr>
          <w:ilvl w:val="1"/>
          <w:numId w:val="19"/>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Załączniki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w:t>
      </w:r>
      <w:r w:rsidR="00691A49">
        <w:rPr>
          <w:rFonts w:ascii="Arial" w:hAnsi="Arial" w:cs="Arial"/>
          <w:sz w:val="24"/>
          <w:szCs w:val="24"/>
        </w:rPr>
        <w:br/>
      </w:r>
      <w:r w:rsidRPr="007879C1">
        <w:rPr>
          <w:rFonts w:ascii="Arial" w:hAnsi="Arial" w:cs="Arial"/>
          <w:sz w:val="24"/>
          <w:szCs w:val="24"/>
        </w:rPr>
        <w:t xml:space="preserve">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AA6124">
            <w:pPr>
              <w:pStyle w:val="Akapitzlist"/>
              <w:autoSpaceDE w:val="0"/>
              <w:autoSpaceDN w:val="0"/>
              <w:adjustRightInd w:val="0"/>
              <w:spacing w:before="240" w:line="360" w:lineRule="auto"/>
              <w:ind w:left="0"/>
              <w:rPr>
                <w:rFonts w:ascii="Arial" w:hAnsi="Arial" w:cs="Arial"/>
                <w:b/>
                <w:bCs/>
                <w:color w:val="0070C0"/>
                <w:sz w:val="24"/>
                <w:szCs w:val="24"/>
              </w:rPr>
            </w:pPr>
            <w:r w:rsidRPr="00DC5B93">
              <w:rPr>
                <w:rFonts w:ascii="Arial" w:hAnsi="Arial" w:cs="Arial"/>
                <w:b/>
                <w:bCs/>
                <w:color w:val="FF0000"/>
                <w:sz w:val="24"/>
                <w:szCs w:val="24"/>
              </w:rPr>
              <w:lastRenderedPageBreak/>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7966E9">
      <w:pPr>
        <w:pStyle w:val="Akapitzlist"/>
        <w:numPr>
          <w:ilvl w:val="1"/>
          <w:numId w:val="19"/>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7966E9">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7966E9">
      <w:pPr>
        <w:pStyle w:val="Akapitzlist"/>
        <w:numPr>
          <w:ilvl w:val="1"/>
          <w:numId w:val="19"/>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7966E9">
      <w:pPr>
        <w:pStyle w:val="Akapitzlist"/>
        <w:numPr>
          <w:ilvl w:val="1"/>
          <w:numId w:val="19"/>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7966E9">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7966E9">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25870823" w:rsidR="00DD2C07" w:rsidRPr="00F70F80" w:rsidRDefault="00DD2C07" w:rsidP="007966E9">
      <w:pPr>
        <w:pStyle w:val="Akapitzlist"/>
        <w:numPr>
          <w:ilvl w:val="1"/>
          <w:numId w:val="19"/>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wycofanego wniosku IZ decyduje, biorąc pod uwagę m.</w:t>
      </w:r>
      <w:r w:rsidR="00AE4858">
        <w:rPr>
          <w:rFonts w:ascii="Arial" w:hAnsi="Arial" w:cs="Arial"/>
          <w:color w:val="000000"/>
          <w:sz w:val="24"/>
          <w:szCs w:val="24"/>
        </w:rPr>
        <w:t xml:space="preserve"> </w:t>
      </w:r>
      <w:r>
        <w:rPr>
          <w:rFonts w:ascii="Arial" w:hAnsi="Arial" w:cs="Arial"/>
          <w:color w:val="000000"/>
          <w:sz w:val="24"/>
          <w:szCs w:val="24"/>
        </w:rPr>
        <w:t xml:space="preserve">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31B020E3" w:rsidR="00C32511" w:rsidRPr="00AE4858" w:rsidRDefault="00C32511" w:rsidP="007966E9">
      <w:pPr>
        <w:pStyle w:val="Akapitzlist"/>
        <w:numPr>
          <w:ilvl w:val="1"/>
          <w:numId w:val="19"/>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4"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1C2343">
        <w:rPr>
          <w:rFonts w:ascii="Arial" w:hAnsi="Arial" w:cs="Arial"/>
          <w:color w:val="000000"/>
          <w:sz w:val="24"/>
          <w:szCs w:val="24"/>
        </w:rPr>
        <w:t>6</w:t>
      </w:r>
      <w:r w:rsidR="00EF0CA6">
        <w:rPr>
          <w:rFonts w:ascii="Arial" w:hAnsi="Arial" w:cs="Arial"/>
          <w:color w:val="000000"/>
          <w:sz w:val="24"/>
          <w:szCs w:val="24"/>
        </w:rPr>
        <w:t xml:space="preserve"> </w:t>
      </w:r>
      <w:r w:rsidR="001C2343">
        <w:rPr>
          <w:rFonts w:ascii="Arial" w:hAnsi="Arial" w:cs="Arial"/>
          <w:color w:val="000000"/>
          <w:sz w:val="24"/>
          <w:szCs w:val="24"/>
        </w:rPr>
        <w:t>października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A86723" w:rsidRPr="00AE4858">
        <w:rPr>
          <w:rFonts w:ascii="Arial" w:hAnsi="Arial" w:cs="Arial"/>
          <w:color w:val="000000"/>
          <w:sz w:val="24"/>
          <w:szCs w:val="24"/>
        </w:rPr>
        <w:t>5</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w:t>
      </w:r>
      <w:r w:rsidR="0031294F" w:rsidRPr="00AE4858">
        <w:rPr>
          <w:rFonts w:ascii="Arial" w:hAnsi="Arial" w:cs="Arial"/>
          <w:color w:val="000000"/>
          <w:sz w:val="24"/>
          <w:szCs w:val="24"/>
        </w:rPr>
        <w:lastRenderedPageBreak/>
        <w:t xml:space="preserve">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7966E9">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6BA41441" w:rsidR="00421AA6" w:rsidRPr="00F70F80" w:rsidRDefault="00C32511" w:rsidP="007966E9">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xml:space="preserve">, </w:t>
      </w:r>
      <w:r w:rsidR="00691A49">
        <w:rPr>
          <w:rFonts w:ascii="Arial" w:hAnsi="Arial" w:cs="Arial"/>
          <w:color w:val="000000"/>
          <w:sz w:val="24"/>
          <w:szCs w:val="24"/>
        </w:rPr>
        <w:br/>
      </w:r>
      <w:r w:rsidR="00C51399" w:rsidRPr="00F70F80">
        <w:rPr>
          <w:rFonts w:ascii="Arial" w:hAnsi="Arial" w:cs="Arial"/>
          <w:color w:val="000000"/>
          <w:sz w:val="24"/>
          <w:szCs w:val="24"/>
        </w:rPr>
        <w:t>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20" w:name="_Toc207792813"/>
      <w:r>
        <w:rPr>
          <w:color w:val="0070C0"/>
          <w:sz w:val="36"/>
          <w:szCs w:val="36"/>
        </w:rPr>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20"/>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Projekt jest oceniany w zakresie spełnienia kryteriów wyboru projektów, które są załącznikiem </w:t>
      </w:r>
      <w:r w:rsidRPr="007966E9">
        <w:rPr>
          <w:rFonts w:ascii="Arial" w:hAnsi="Arial" w:cs="Arial"/>
          <w:sz w:val="24"/>
          <w:szCs w:val="24"/>
        </w:rPr>
        <w:t>nr 1</w:t>
      </w:r>
      <w:r w:rsidRPr="00F70F80">
        <w:rPr>
          <w:rFonts w:ascii="Arial" w:hAnsi="Arial" w:cs="Arial"/>
          <w:sz w:val="24"/>
          <w:szCs w:val="24"/>
        </w:rPr>
        <w:t xml:space="preserve"> do regulaminu.</w:t>
      </w:r>
    </w:p>
    <w:p w14:paraId="5957E8B8" w14:textId="1F844834" w:rsidR="00173086" w:rsidRPr="00F70F80" w:rsidRDefault="00930327"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09A03195" w:rsidR="00F47D1B" w:rsidRPr="00F70F80" w:rsidRDefault="00D954A8"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r w:rsidR="00131C1C">
        <w:rPr>
          <w:rFonts w:ascii="Arial" w:hAnsi="Arial" w:cs="Arial"/>
          <w:sz w:val="24"/>
          <w:szCs w:val="24"/>
        </w:rPr>
        <w:t xml:space="preserve"> Oceny strategicznej dokonuje panel członków KOP.</w:t>
      </w:r>
    </w:p>
    <w:p w14:paraId="21643E9F" w14:textId="6CE8C8FD" w:rsidR="00F47D1B" w:rsidRPr="00F70F80" w:rsidRDefault="0011282B"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r w:rsidR="00131C1C">
        <w:rPr>
          <w:rFonts w:ascii="Arial" w:hAnsi="Arial" w:cs="Arial"/>
          <w:sz w:val="24"/>
          <w:szCs w:val="24"/>
        </w:rPr>
        <w:t xml:space="preserve"> W skład panelu członków KOP obligatoryjnie wchodzą eksperci.</w:t>
      </w:r>
    </w:p>
    <w:p w14:paraId="1DC3242B" w14:textId="77777777" w:rsidR="00370961" w:rsidRPr="00F70F80" w:rsidRDefault="00370961"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629BD8E2" w:rsidR="005C0E02" w:rsidRPr="00F70F80" w:rsidRDefault="005C0E02"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lastRenderedPageBreak/>
        <w:t xml:space="preserve">Ocena projektu jest podzielona na </w:t>
      </w:r>
      <w:r w:rsidR="00EF0CA6">
        <w:rPr>
          <w:rFonts w:ascii="Arial" w:hAnsi="Arial" w:cs="Arial"/>
          <w:sz w:val="24"/>
          <w:szCs w:val="24"/>
        </w:rPr>
        <w:t>3</w:t>
      </w:r>
      <w:r w:rsidRPr="00F70F80">
        <w:rPr>
          <w:rFonts w:ascii="Arial" w:hAnsi="Arial" w:cs="Arial"/>
          <w:sz w:val="24"/>
          <w:szCs w:val="24"/>
        </w:rPr>
        <w:t xml:space="preserve"> etapy:</w:t>
      </w:r>
    </w:p>
    <w:p w14:paraId="2A1F9278" w14:textId="77777777" w:rsidR="005C0E02" w:rsidRPr="00F70F80" w:rsidRDefault="005C0E02" w:rsidP="007966E9">
      <w:pPr>
        <w:pStyle w:val="Akapitzlist"/>
        <w:numPr>
          <w:ilvl w:val="2"/>
          <w:numId w:val="21"/>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0FDC39D6" w:rsidR="005C0E02" w:rsidRDefault="005C0E02" w:rsidP="007966E9">
      <w:pPr>
        <w:pStyle w:val="Akapitzlist"/>
        <w:numPr>
          <w:ilvl w:val="2"/>
          <w:numId w:val="21"/>
        </w:numPr>
        <w:tabs>
          <w:tab w:val="left" w:pos="1560"/>
        </w:tabs>
        <w:spacing w:line="360" w:lineRule="auto"/>
        <w:rPr>
          <w:rFonts w:ascii="Arial" w:hAnsi="Arial" w:cs="Arial"/>
          <w:sz w:val="24"/>
          <w:szCs w:val="24"/>
        </w:rPr>
      </w:pPr>
      <w:r w:rsidRPr="002747DC">
        <w:rPr>
          <w:rFonts w:ascii="Arial" w:hAnsi="Arial" w:cs="Arial"/>
          <w:sz w:val="24"/>
          <w:szCs w:val="24"/>
        </w:rPr>
        <w:t>negocjacje</w:t>
      </w:r>
      <w:r w:rsidR="00EF0CA6">
        <w:rPr>
          <w:rFonts w:ascii="Arial" w:hAnsi="Arial" w:cs="Arial"/>
          <w:sz w:val="24"/>
          <w:szCs w:val="24"/>
        </w:rPr>
        <w:t xml:space="preserve">; </w:t>
      </w:r>
    </w:p>
    <w:p w14:paraId="7FFE6680" w14:textId="2D4749A8" w:rsidR="00EF0CA6" w:rsidRPr="002747DC" w:rsidRDefault="00EF0CA6" w:rsidP="007966E9">
      <w:pPr>
        <w:pStyle w:val="Akapitzlist"/>
        <w:numPr>
          <w:ilvl w:val="2"/>
          <w:numId w:val="21"/>
        </w:numPr>
        <w:tabs>
          <w:tab w:val="left" w:pos="1560"/>
        </w:tabs>
        <w:spacing w:line="360" w:lineRule="auto"/>
        <w:rPr>
          <w:rFonts w:ascii="Arial" w:hAnsi="Arial" w:cs="Arial"/>
          <w:sz w:val="24"/>
          <w:szCs w:val="24"/>
        </w:rPr>
      </w:pPr>
      <w:r>
        <w:rPr>
          <w:rFonts w:ascii="Arial" w:hAnsi="Arial" w:cs="Arial"/>
          <w:sz w:val="24"/>
          <w:szCs w:val="24"/>
        </w:rPr>
        <w:t>ocenę strategiczną</w:t>
      </w:r>
      <w:r w:rsidR="007966E9">
        <w:rPr>
          <w:rFonts w:ascii="Arial" w:hAnsi="Arial" w:cs="Arial"/>
          <w:sz w:val="24"/>
          <w:szCs w:val="24"/>
        </w:rPr>
        <w:t>.</w:t>
      </w:r>
      <w:r>
        <w:rPr>
          <w:rFonts w:ascii="Arial" w:hAnsi="Arial" w:cs="Arial"/>
          <w:sz w:val="24"/>
          <w:szCs w:val="24"/>
        </w:rPr>
        <w:t xml:space="preserve"> </w:t>
      </w:r>
    </w:p>
    <w:p w14:paraId="77516CEF" w14:textId="650978B2" w:rsidR="00CA75A6" w:rsidRPr="00135497" w:rsidRDefault="00CA75A6" w:rsidP="00CA75A6">
      <w:pPr>
        <w:spacing w:line="360" w:lineRule="auto"/>
        <w:rPr>
          <w:rFonts w:ascii="Arial" w:hAnsi="Arial" w:cs="Arial"/>
          <w:b/>
          <w:color w:val="0070C0"/>
          <w:sz w:val="28"/>
          <w:szCs w:val="28"/>
        </w:rPr>
      </w:pPr>
      <w:r w:rsidRPr="007966E9">
        <w:rPr>
          <w:rFonts w:ascii="Arial" w:hAnsi="Arial" w:cs="Arial"/>
          <w:b/>
          <w:color w:val="0070C0"/>
          <w:sz w:val="28"/>
          <w:szCs w:val="28"/>
        </w:rPr>
        <w:t>Ocena formalno-merytoryczna</w:t>
      </w:r>
    </w:p>
    <w:p w14:paraId="09CD03BD" w14:textId="4D1605CC" w:rsidR="00D701FC" w:rsidRPr="00F70F80" w:rsidRDefault="008F445B"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4EFA1929" w:rsidR="008407E8" w:rsidRPr="00F70F80" w:rsidRDefault="008F445B" w:rsidP="007966E9">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w:t>
      </w:r>
      <w:r w:rsidR="00691A49">
        <w:rPr>
          <w:rFonts w:ascii="Arial" w:hAnsi="Arial" w:cs="Arial"/>
          <w:sz w:val="24"/>
          <w:szCs w:val="24"/>
        </w:rPr>
        <w:br/>
      </w:r>
      <w:r w:rsidRPr="00F70F80">
        <w:rPr>
          <w:rFonts w:ascii="Arial" w:hAnsi="Arial" w:cs="Arial"/>
          <w:sz w:val="24"/>
          <w:szCs w:val="24"/>
        </w:rPr>
        <w:t xml:space="preserve">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7966E9">
      <w:pPr>
        <w:pStyle w:val="Akapitzlist"/>
        <w:numPr>
          <w:ilvl w:val="2"/>
          <w:numId w:val="22"/>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12C5E3F8" w14:textId="77777777" w:rsidR="00EF0CA6" w:rsidRDefault="00EF0CA6" w:rsidP="007966E9">
      <w:pPr>
        <w:pStyle w:val="Akapitzlist"/>
        <w:numPr>
          <w:ilvl w:val="0"/>
          <w:numId w:val="23"/>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t>kryteria punktowe</w:t>
      </w:r>
      <w:r w:rsidRPr="00DD6092">
        <w:rPr>
          <w:rFonts w:ascii="Arial" w:hAnsi="Arial" w:cs="Arial"/>
          <w:sz w:val="24"/>
          <w:szCs w:val="24"/>
        </w:rPr>
        <w:t>, ocena ich spełniania polega na przyznaniu liczby punktów w ramach dopuszczalnych limitów wyznaczonych minimalną i maksymalną liczbą punktów, które można uzyskać za dane kryterium (niektóre z tych kryteriów mogą mieć charakter rozstrzygający, czyli pozwolą ustalić kolejność projektów, które uzyskają taką samą liczbę punktów);</w:t>
      </w:r>
    </w:p>
    <w:p w14:paraId="3E6B2DAF" w14:textId="5F60A506" w:rsidR="008F445B" w:rsidRDefault="008619E7" w:rsidP="007966E9">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 xml:space="preserve">polega na przyznaniu wartości logicznych: „tak”, „nie” lub „nie dotyczy” (niektóre </w:t>
      </w:r>
      <w:r w:rsidR="00691A49">
        <w:rPr>
          <w:rFonts w:ascii="Arial" w:hAnsi="Arial" w:cs="Arial"/>
          <w:sz w:val="24"/>
          <w:szCs w:val="24"/>
        </w:rPr>
        <w:br/>
      </w:r>
      <w:r w:rsidRPr="00F70F80">
        <w:rPr>
          <w:rFonts w:ascii="Arial" w:hAnsi="Arial" w:cs="Arial"/>
          <w:sz w:val="24"/>
          <w:szCs w:val="24"/>
        </w:rPr>
        <w:t>z tych kryteriów mogą być skierowane do negocjacji)</w:t>
      </w:r>
      <w:r w:rsidR="00EF0CA6">
        <w:rPr>
          <w:rFonts w:ascii="Arial" w:hAnsi="Arial" w:cs="Arial"/>
          <w:sz w:val="24"/>
          <w:szCs w:val="24"/>
        </w:rPr>
        <w:t>;</w:t>
      </w:r>
    </w:p>
    <w:p w14:paraId="01044374" w14:textId="7A7C4A41" w:rsidR="00EF0CA6" w:rsidRPr="00F70F80" w:rsidRDefault="00EF0CA6" w:rsidP="007966E9">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premiujące</w:t>
      </w:r>
      <w:r w:rsidRPr="00F70F80">
        <w:rPr>
          <w:rFonts w:ascii="Arial" w:hAnsi="Arial" w:cs="Arial"/>
          <w:sz w:val="24"/>
          <w:szCs w:val="24"/>
        </w:rPr>
        <w:t xml:space="preserve"> – są to kryteria nieobligatoryjne, których spełnienie nie jest konieczne do przyznania dofinansowania (tj. przyznanie 0 punktów nie dyskwalifikuje z możliwości uzyskania dofinansowania), a ocena ich spełnienia polega na przyznaniu zdefiniowanej z góry liczby punktów w przypadku spełnienia kryterium albo przyznaniu 0 punktów – w przypadku niespełnienia kryterium.</w:t>
      </w:r>
      <w:r w:rsidR="008B73DB">
        <w:rPr>
          <w:rFonts w:ascii="Arial" w:hAnsi="Arial" w:cs="Arial"/>
          <w:sz w:val="24"/>
          <w:szCs w:val="24"/>
        </w:rPr>
        <w:t xml:space="preserve"> </w:t>
      </w:r>
    </w:p>
    <w:p w14:paraId="6ED1655A" w14:textId="71F80FAC" w:rsidR="008B73DB" w:rsidRDefault="008B73DB"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projekt może uzyskać maksymalnie</w:t>
      </w:r>
      <w:r>
        <w:rPr>
          <w:rFonts w:ascii="Arial" w:hAnsi="Arial" w:cs="Arial"/>
          <w:sz w:val="24"/>
          <w:szCs w:val="24"/>
        </w:rPr>
        <w:t xml:space="preserve"> 138</w:t>
      </w:r>
      <w:r w:rsidRPr="00F70F80">
        <w:rPr>
          <w:rFonts w:ascii="Arial" w:hAnsi="Arial" w:cs="Arial"/>
          <w:sz w:val="24"/>
          <w:szCs w:val="24"/>
        </w:rPr>
        <w:t xml:space="preserve"> punktów</w:t>
      </w:r>
      <w:r>
        <w:rPr>
          <w:rFonts w:ascii="Arial" w:hAnsi="Arial" w:cs="Arial"/>
          <w:sz w:val="24"/>
          <w:szCs w:val="24"/>
        </w:rPr>
        <w:t xml:space="preserve">. </w:t>
      </w:r>
    </w:p>
    <w:p w14:paraId="546CB3F1" w14:textId="34D1C723" w:rsidR="00991520" w:rsidRDefault="00991520" w:rsidP="007966E9">
      <w:pPr>
        <w:pStyle w:val="Akapitzlist"/>
        <w:numPr>
          <w:ilvl w:val="1"/>
          <w:numId w:val="20"/>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5389441B" w:rsidR="00C96AF4" w:rsidRPr="00CE0D03" w:rsidRDefault="00715C81"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lastRenderedPageBreak/>
        <w:t>Na tym etapie oceny nie ma możliwości poprawy lub uzupełnienia wniosku przez wnioskodawcę. Możliwe jest jedynie poprawienie oczywistej omyłki przez IZ,</w:t>
      </w:r>
      <w:r w:rsidR="001A78AB">
        <w:rPr>
          <w:rFonts w:ascii="Arial" w:hAnsi="Arial" w:cs="Arial"/>
          <w:sz w:val="24"/>
          <w:szCs w:val="24"/>
        </w:rPr>
        <w:t xml:space="preserve"> </w:t>
      </w:r>
      <w:r>
        <w:rPr>
          <w:rFonts w:ascii="Arial" w:hAnsi="Arial" w:cs="Arial"/>
          <w:sz w:val="24"/>
          <w:szCs w:val="24"/>
        </w:rPr>
        <w:t xml:space="preserve">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7966E9">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7966E9">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0B95BB8C" w:rsidR="006C4CF3" w:rsidRPr="00F70F80" w:rsidRDefault="002D41AD"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 </w:t>
      </w: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2760F3F7" w:rsidR="002D41AD" w:rsidRDefault="00BA2CE7"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t>
      </w:r>
      <w:r w:rsidR="00691A49">
        <w:rPr>
          <w:rFonts w:ascii="Arial" w:hAnsi="Arial" w:cs="Arial"/>
          <w:sz w:val="24"/>
          <w:szCs w:val="24"/>
        </w:rPr>
        <w:br/>
      </w:r>
      <w:r>
        <w:rPr>
          <w:rFonts w:ascii="Arial" w:hAnsi="Arial" w:cs="Arial"/>
          <w:sz w:val="24"/>
          <w:szCs w:val="24"/>
        </w:rPr>
        <w:t>w stanowisku negocjacyjnym</w:t>
      </w:r>
      <w:r w:rsidRPr="00390DDA">
        <w:rPr>
          <w:rFonts w:ascii="Arial" w:hAnsi="Arial" w:cs="Arial"/>
          <w:sz w:val="24"/>
          <w:szCs w:val="24"/>
        </w:rPr>
        <w:t xml:space="preserve">. Warunki negocjacyjne mogą objąć dodatkowe ustalenia podjęte już w toku negocjacji. Dodatkowe ustalenia nie mogą dotyczyć istotnej modyfikacji projektu i zmiany jego podstawowych założeń </w:t>
      </w:r>
      <w:r w:rsidR="00691A49">
        <w:rPr>
          <w:rFonts w:ascii="Arial" w:hAnsi="Arial" w:cs="Arial"/>
          <w:sz w:val="24"/>
          <w:szCs w:val="24"/>
        </w:rPr>
        <w:br/>
      </w:r>
      <w:r w:rsidRPr="00390DDA">
        <w:rPr>
          <w:rFonts w:ascii="Arial" w:hAnsi="Arial" w:cs="Arial"/>
          <w:sz w:val="24"/>
          <w:szCs w:val="24"/>
        </w:rPr>
        <w:t xml:space="preserve">(w </w:t>
      </w:r>
      <w:r w:rsidR="00691A49">
        <w:rPr>
          <w:rFonts w:ascii="Arial" w:hAnsi="Arial" w:cs="Arial"/>
          <w:sz w:val="24"/>
          <w:szCs w:val="24"/>
        </w:rPr>
        <w:t>s</w:t>
      </w:r>
      <w:r w:rsidRPr="00390DDA">
        <w:rPr>
          <w:rFonts w:ascii="Arial" w:hAnsi="Arial" w:cs="Arial"/>
          <w:sz w:val="24"/>
          <w:szCs w:val="24"/>
        </w:rPr>
        <w:t>zczególności w zakresie partnerstwa, obszaru realizacji i kluczowych działań).</w:t>
      </w:r>
    </w:p>
    <w:p w14:paraId="694F8BEA" w14:textId="77777777" w:rsidR="00033F92" w:rsidRDefault="003A0411"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7966E9">
      <w:pPr>
        <w:pStyle w:val="Akapitzlist"/>
        <w:numPr>
          <w:ilvl w:val="0"/>
          <w:numId w:val="42"/>
        </w:numPr>
        <w:spacing w:line="360" w:lineRule="auto"/>
        <w:rPr>
          <w:rFonts w:ascii="Arial" w:hAnsi="Arial" w:cs="Arial"/>
          <w:sz w:val="24"/>
          <w:szCs w:val="24"/>
        </w:rPr>
      </w:pPr>
      <w:r>
        <w:rPr>
          <w:rFonts w:ascii="Arial" w:hAnsi="Arial" w:cs="Arial"/>
          <w:sz w:val="24"/>
          <w:szCs w:val="24"/>
        </w:rPr>
        <w:lastRenderedPageBreak/>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7966E9">
      <w:pPr>
        <w:pStyle w:val="Akapitzlist"/>
        <w:numPr>
          <w:ilvl w:val="0"/>
          <w:numId w:val="42"/>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5"/>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7966E9">
      <w:pPr>
        <w:pStyle w:val="Akapitzlist"/>
        <w:numPr>
          <w:ilvl w:val="0"/>
          <w:numId w:val="42"/>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1CAE8211" w:rsidR="00086BE4" w:rsidRDefault="00086BE4"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00787D48">
        <w:rPr>
          <w:rFonts w:ascii="Arial" w:hAnsi="Arial" w:cs="Arial"/>
          <w:b/>
          <w:bCs/>
          <w:sz w:val="24"/>
          <w:szCs w:val="24"/>
        </w:rPr>
        <w:t xml:space="preserve"> </w:t>
      </w:r>
      <w:r w:rsidRPr="00390DDA">
        <w:rPr>
          <w:rFonts w:ascii="Arial" w:hAnsi="Arial" w:cs="Arial"/>
          <w:sz w:val="24"/>
          <w:szCs w:val="24"/>
        </w:rPr>
        <w:t>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 xml:space="preserve">na złożenie poprawionego wniosku </w:t>
      </w:r>
      <w:r w:rsidR="00691A49">
        <w:rPr>
          <w:rFonts w:ascii="Arial" w:hAnsi="Arial" w:cs="Arial"/>
          <w:sz w:val="24"/>
          <w:szCs w:val="24"/>
        </w:rPr>
        <w:br/>
      </w:r>
      <w:r w:rsidRPr="00390DDA">
        <w:rPr>
          <w:rFonts w:ascii="Arial" w:hAnsi="Arial" w:cs="Arial"/>
          <w:sz w:val="24"/>
          <w:szCs w:val="24"/>
        </w:rPr>
        <w:t>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00691A49">
        <w:rPr>
          <w:rFonts w:ascii="Arial" w:hAnsi="Arial" w:cs="Arial"/>
          <w:sz w:val="24"/>
          <w:szCs w:val="24"/>
        </w:rPr>
        <w:br/>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4A92F198" w:rsidR="00E80506" w:rsidRPr="00F70F80" w:rsidRDefault="00427CDE" w:rsidP="007966E9">
      <w:pPr>
        <w:pStyle w:val="Akapitzlist"/>
        <w:numPr>
          <w:ilvl w:val="1"/>
          <w:numId w:val="20"/>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w:t>
      </w:r>
      <w:r w:rsidR="00691A49">
        <w:rPr>
          <w:rFonts w:ascii="Arial" w:hAnsi="Arial" w:cs="Arial"/>
          <w:sz w:val="24"/>
          <w:szCs w:val="24"/>
        </w:rPr>
        <w:br/>
      </w:r>
      <w:r w:rsidRPr="00390DDA">
        <w:rPr>
          <w:rFonts w:ascii="Arial" w:hAnsi="Arial" w:cs="Arial"/>
          <w:sz w:val="24"/>
          <w:szCs w:val="24"/>
        </w:rPr>
        <w:t xml:space="preserve">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56F89AAA" w14:textId="494CD981" w:rsidR="00BA537C" w:rsidRPr="00A27879" w:rsidRDefault="00BA537C" w:rsidP="007966E9">
      <w:pPr>
        <w:pStyle w:val="Akapitzlist"/>
        <w:numPr>
          <w:ilvl w:val="1"/>
          <w:numId w:val="20"/>
        </w:numPr>
        <w:spacing w:line="360" w:lineRule="auto"/>
        <w:ind w:left="425" w:hanging="426"/>
        <w:contextualSpacing w:val="0"/>
        <w:rPr>
          <w:rFonts w:ascii="Arial" w:hAnsi="Arial" w:cs="Arial"/>
          <w:sz w:val="24"/>
          <w:szCs w:val="24"/>
        </w:rPr>
      </w:pPr>
      <w:r w:rsidRPr="00A27879">
        <w:rPr>
          <w:rFonts w:ascii="Arial" w:hAnsi="Arial" w:cs="Arial"/>
          <w:sz w:val="24"/>
          <w:szCs w:val="24"/>
        </w:rPr>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r w:rsidRPr="00A27879">
        <w:rPr>
          <w:rFonts w:ascii="Arial" w:hAnsi="Arial" w:cs="Arial"/>
          <w:sz w:val="24"/>
          <w:szCs w:val="24"/>
        </w:rPr>
        <w:t xml:space="preserve">Dla wnioskodawcy wiążący jest </w:t>
      </w:r>
      <w:r w:rsidRPr="00A27879">
        <w:rPr>
          <w:rFonts w:ascii="Arial" w:hAnsi="Arial" w:cs="Arial"/>
          <w:sz w:val="24"/>
          <w:szCs w:val="24"/>
        </w:rPr>
        <w:lastRenderedPageBreak/>
        <w:t>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663A4B">
            <w:pPr>
              <w:pStyle w:val="Akapitzlist"/>
              <w:autoSpaceDE w:val="0"/>
              <w:autoSpaceDN w:val="0"/>
              <w:adjustRightInd w:val="0"/>
              <w:spacing w:before="240" w:after="120" w:line="360" w:lineRule="auto"/>
              <w:ind w:left="0"/>
              <w:rPr>
                <w:rFonts w:ascii="Arial" w:hAnsi="Arial" w:cs="Arial"/>
                <w:b/>
                <w:bCs/>
                <w:color w:val="FF0000"/>
                <w:sz w:val="24"/>
                <w:szCs w:val="24"/>
              </w:rPr>
            </w:pPr>
            <w:bookmarkStart w:id="21"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663A4B">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6315157A"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Jeśli SOWA EFS uniemożliwi Ci wysłanie wniosku to zgłoś ten problem do IZ, zgodnie z § 8 ust. 1</w:t>
            </w:r>
            <w:r w:rsidR="005900E7">
              <w:rPr>
                <w:rFonts w:ascii="Arial" w:hAnsi="Arial" w:cs="Arial"/>
                <w:sz w:val="24"/>
                <w:szCs w:val="24"/>
              </w:rPr>
              <w:t>7</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21"/>
    <w:p w14:paraId="1A5246F3" w14:textId="6611DEA8" w:rsidR="006C4CF3" w:rsidRPr="00F70F80" w:rsidRDefault="003422DC" w:rsidP="007966E9">
      <w:pPr>
        <w:pStyle w:val="Akapitzlist"/>
        <w:numPr>
          <w:ilvl w:val="1"/>
          <w:numId w:val="20"/>
        </w:numPr>
        <w:spacing w:before="240" w:line="360" w:lineRule="auto"/>
        <w:ind w:left="425" w:hanging="425"/>
        <w:rPr>
          <w:rFonts w:ascii="Arial" w:hAnsi="Arial" w:cs="Arial"/>
          <w:sz w:val="24"/>
          <w:szCs w:val="24"/>
        </w:rPr>
      </w:pPr>
      <w:r w:rsidRPr="003422DC">
        <w:rPr>
          <w:rFonts w:ascii="Arial" w:hAnsi="Arial" w:cs="Arial"/>
          <w:sz w:val="24"/>
          <w:szCs w:val="24"/>
        </w:rPr>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64A0C33C" w14:textId="430F8F91" w:rsidR="00106A12" w:rsidRPr="007966E9" w:rsidRDefault="00106A12" w:rsidP="007966E9">
      <w:pPr>
        <w:pStyle w:val="Akapitzlist"/>
        <w:numPr>
          <w:ilvl w:val="2"/>
          <w:numId w:val="25"/>
        </w:numPr>
        <w:spacing w:line="360" w:lineRule="auto"/>
        <w:rPr>
          <w:rFonts w:ascii="Arial" w:hAnsi="Arial" w:cs="Arial"/>
          <w:sz w:val="24"/>
          <w:szCs w:val="24"/>
        </w:rPr>
      </w:pPr>
      <w:r w:rsidRPr="007966E9">
        <w:rPr>
          <w:rFonts w:ascii="Arial" w:hAnsi="Arial" w:cs="Arial"/>
          <w:sz w:val="24"/>
          <w:szCs w:val="24"/>
        </w:rPr>
        <w:t xml:space="preserve">wnioskodawca nie </w:t>
      </w:r>
      <w:r w:rsidR="00643B54" w:rsidRPr="007966E9">
        <w:rPr>
          <w:rFonts w:ascii="Arial" w:hAnsi="Arial" w:cs="Arial"/>
          <w:sz w:val="24"/>
          <w:szCs w:val="24"/>
        </w:rPr>
        <w:t xml:space="preserve">wprowadził </w:t>
      </w:r>
      <w:r w:rsidRPr="007966E9">
        <w:rPr>
          <w:rFonts w:ascii="Arial" w:hAnsi="Arial" w:cs="Arial"/>
          <w:sz w:val="24"/>
          <w:szCs w:val="24"/>
        </w:rPr>
        <w:t xml:space="preserve">do </w:t>
      </w:r>
      <w:r w:rsidR="00643B54" w:rsidRPr="007966E9">
        <w:rPr>
          <w:rFonts w:ascii="Arial" w:hAnsi="Arial" w:cs="Arial"/>
          <w:sz w:val="24"/>
          <w:szCs w:val="24"/>
        </w:rPr>
        <w:t xml:space="preserve">wniosku o dofinansowanie projektu uzupełnień lub poprawek wynikających z warunków </w:t>
      </w:r>
      <w:r w:rsidRPr="007966E9">
        <w:rPr>
          <w:rFonts w:ascii="Arial" w:hAnsi="Arial" w:cs="Arial"/>
          <w:sz w:val="24"/>
          <w:szCs w:val="24"/>
        </w:rPr>
        <w:t>negocjac</w:t>
      </w:r>
      <w:r w:rsidR="00643B54" w:rsidRPr="007966E9">
        <w:rPr>
          <w:rFonts w:ascii="Arial" w:hAnsi="Arial" w:cs="Arial"/>
          <w:sz w:val="24"/>
          <w:szCs w:val="24"/>
        </w:rPr>
        <w:t>y</w:t>
      </w:r>
      <w:r w:rsidRPr="007966E9">
        <w:rPr>
          <w:rFonts w:ascii="Arial" w:hAnsi="Arial" w:cs="Arial"/>
          <w:sz w:val="24"/>
          <w:szCs w:val="24"/>
        </w:rPr>
        <w:t>j</w:t>
      </w:r>
      <w:r w:rsidR="00643B54" w:rsidRPr="007966E9">
        <w:rPr>
          <w:rFonts w:ascii="Arial" w:hAnsi="Arial" w:cs="Arial"/>
          <w:sz w:val="24"/>
          <w:szCs w:val="24"/>
        </w:rPr>
        <w:t>nych</w:t>
      </w:r>
      <w:r w:rsidRPr="007966E9">
        <w:rPr>
          <w:rFonts w:ascii="Arial" w:hAnsi="Arial" w:cs="Arial"/>
          <w:sz w:val="24"/>
          <w:szCs w:val="24"/>
        </w:rPr>
        <w:t xml:space="preserve"> lub</w:t>
      </w:r>
    </w:p>
    <w:p w14:paraId="066ED441" w14:textId="6C7E7672" w:rsidR="006C4CF3" w:rsidRPr="007966E9" w:rsidRDefault="00CA79FF" w:rsidP="007966E9">
      <w:pPr>
        <w:pStyle w:val="Akapitzlist"/>
        <w:numPr>
          <w:ilvl w:val="2"/>
          <w:numId w:val="25"/>
        </w:numPr>
        <w:spacing w:line="360" w:lineRule="auto"/>
        <w:rPr>
          <w:rFonts w:ascii="Arial" w:hAnsi="Arial" w:cs="Arial"/>
          <w:sz w:val="24"/>
          <w:szCs w:val="24"/>
        </w:rPr>
      </w:pPr>
      <w:r w:rsidRPr="007966E9">
        <w:rPr>
          <w:rFonts w:ascii="Arial" w:hAnsi="Arial" w:cs="Arial"/>
          <w:sz w:val="24"/>
          <w:szCs w:val="24"/>
        </w:rPr>
        <w:t xml:space="preserve">wnioskodawca nie </w:t>
      </w:r>
      <w:r w:rsidR="00643B54" w:rsidRPr="007966E9">
        <w:rPr>
          <w:rFonts w:ascii="Arial" w:hAnsi="Arial" w:cs="Arial"/>
          <w:sz w:val="24"/>
          <w:szCs w:val="24"/>
        </w:rPr>
        <w:t xml:space="preserve">przedstawił informacji i wyjaśnień </w:t>
      </w:r>
      <w:r w:rsidRPr="007966E9">
        <w:rPr>
          <w:rFonts w:ascii="Arial" w:hAnsi="Arial" w:cs="Arial"/>
          <w:sz w:val="24"/>
          <w:szCs w:val="24"/>
        </w:rPr>
        <w:t xml:space="preserve">wynikających </w:t>
      </w:r>
      <w:r w:rsidR="00691A49" w:rsidRPr="007966E9">
        <w:rPr>
          <w:rFonts w:ascii="Arial" w:hAnsi="Arial" w:cs="Arial"/>
          <w:sz w:val="24"/>
          <w:szCs w:val="24"/>
        </w:rPr>
        <w:br/>
      </w:r>
      <w:r w:rsidRPr="007966E9">
        <w:rPr>
          <w:rFonts w:ascii="Arial" w:hAnsi="Arial" w:cs="Arial"/>
          <w:sz w:val="24"/>
          <w:szCs w:val="24"/>
        </w:rPr>
        <w:t>z warunków negocjacyjnych lub</w:t>
      </w:r>
      <w:r w:rsidR="00643B54" w:rsidRPr="007966E9">
        <w:rPr>
          <w:rFonts w:ascii="Arial" w:hAnsi="Arial" w:cs="Arial"/>
          <w:sz w:val="24"/>
          <w:szCs w:val="24"/>
        </w:rPr>
        <w:t xml:space="preserve"> przekazane informacje i wyjaśnienia nie zostały zaakceptowane przez Komisję Oceny Projektów lub</w:t>
      </w:r>
    </w:p>
    <w:p w14:paraId="64D173F7" w14:textId="2F81CFB1" w:rsidR="006C4CF3" w:rsidRPr="007966E9" w:rsidRDefault="006C4CF3" w:rsidP="007966E9">
      <w:pPr>
        <w:pStyle w:val="Akapitzlist"/>
        <w:numPr>
          <w:ilvl w:val="2"/>
          <w:numId w:val="25"/>
        </w:numPr>
        <w:spacing w:line="360" w:lineRule="auto"/>
        <w:rPr>
          <w:rFonts w:ascii="Arial" w:hAnsi="Arial" w:cs="Arial"/>
          <w:sz w:val="24"/>
          <w:szCs w:val="24"/>
        </w:rPr>
      </w:pPr>
      <w:r w:rsidRPr="007966E9">
        <w:rPr>
          <w:rFonts w:ascii="Arial" w:hAnsi="Arial" w:cs="Arial"/>
          <w:sz w:val="24"/>
          <w:szCs w:val="24"/>
        </w:rPr>
        <w:t xml:space="preserve">wnioskodawca </w:t>
      </w:r>
      <w:r w:rsidR="00643B54" w:rsidRPr="007966E9">
        <w:rPr>
          <w:rFonts w:ascii="Arial" w:hAnsi="Arial" w:cs="Arial"/>
          <w:sz w:val="24"/>
          <w:szCs w:val="24"/>
        </w:rPr>
        <w:t xml:space="preserve">wprowadził we wniosku o dofinansowanie projektu zmiany inne niż wynikające z warunków negocjacyjnych </w:t>
      </w:r>
      <w:r w:rsidRPr="007966E9">
        <w:rPr>
          <w:rFonts w:ascii="Arial" w:hAnsi="Arial" w:cs="Arial"/>
          <w:sz w:val="24"/>
          <w:szCs w:val="24"/>
        </w:rPr>
        <w:t>lub</w:t>
      </w:r>
    </w:p>
    <w:p w14:paraId="525AA6F7" w14:textId="5BF3C868" w:rsidR="00106A12" w:rsidRPr="007966E9" w:rsidRDefault="006C4CF3" w:rsidP="007966E9">
      <w:pPr>
        <w:pStyle w:val="Akapitzlist"/>
        <w:numPr>
          <w:ilvl w:val="2"/>
          <w:numId w:val="25"/>
        </w:numPr>
        <w:spacing w:line="360" w:lineRule="auto"/>
        <w:rPr>
          <w:rFonts w:ascii="Arial" w:hAnsi="Arial" w:cs="Arial"/>
          <w:sz w:val="24"/>
          <w:szCs w:val="24"/>
        </w:rPr>
      </w:pPr>
      <w:r w:rsidRPr="007966E9">
        <w:rPr>
          <w:rFonts w:ascii="Arial" w:hAnsi="Arial" w:cs="Arial"/>
          <w:sz w:val="24"/>
          <w:szCs w:val="24"/>
        </w:rPr>
        <w:t xml:space="preserve">wnioskodawca </w:t>
      </w:r>
      <w:r w:rsidR="00643B54" w:rsidRPr="007966E9">
        <w:rPr>
          <w:rFonts w:ascii="Arial" w:hAnsi="Arial" w:cs="Arial"/>
          <w:sz w:val="24"/>
          <w:szCs w:val="24"/>
        </w:rPr>
        <w:t xml:space="preserve">nie podjął negocjacji w terminie </w:t>
      </w:r>
      <w:r w:rsidR="006700CD" w:rsidRPr="007966E9">
        <w:rPr>
          <w:rFonts w:ascii="Arial" w:hAnsi="Arial" w:cs="Arial"/>
          <w:sz w:val="24"/>
          <w:szCs w:val="24"/>
        </w:rPr>
        <w:t xml:space="preserve">wyznaczonym przez Instytucję Zarządzającą </w:t>
      </w:r>
      <w:r w:rsidR="00106A12" w:rsidRPr="007966E9">
        <w:rPr>
          <w:rFonts w:ascii="Arial" w:hAnsi="Arial" w:cs="Arial"/>
          <w:sz w:val="24"/>
          <w:szCs w:val="24"/>
        </w:rPr>
        <w:t>lub</w:t>
      </w:r>
    </w:p>
    <w:p w14:paraId="7AC44292" w14:textId="0278B9D9" w:rsidR="006C4CF3" w:rsidRPr="007966E9" w:rsidRDefault="00106A12" w:rsidP="007966E9">
      <w:pPr>
        <w:pStyle w:val="Akapitzlist"/>
        <w:numPr>
          <w:ilvl w:val="2"/>
          <w:numId w:val="25"/>
        </w:numPr>
        <w:spacing w:line="360" w:lineRule="auto"/>
        <w:rPr>
          <w:rFonts w:ascii="Arial" w:hAnsi="Arial" w:cs="Arial"/>
          <w:sz w:val="24"/>
          <w:szCs w:val="24"/>
        </w:rPr>
      </w:pPr>
      <w:r w:rsidRPr="007966E9">
        <w:rPr>
          <w:rFonts w:ascii="Arial" w:hAnsi="Arial" w:cs="Arial"/>
          <w:sz w:val="24"/>
          <w:szCs w:val="24"/>
        </w:rPr>
        <w:lastRenderedPageBreak/>
        <w:t>wnioskodawca nie złoży</w:t>
      </w:r>
      <w:r w:rsidR="00643B54" w:rsidRPr="007966E9">
        <w:rPr>
          <w:rFonts w:ascii="Arial" w:hAnsi="Arial" w:cs="Arial"/>
          <w:sz w:val="24"/>
          <w:szCs w:val="24"/>
        </w:rPr>
        <w:t>ł</w:t>
      </w:r>
      <w:r w:rsidRPr="007966E9">
        <w:rPr>
          <w:rFonts w:ascii="Arial" w:hAnsi="Arial" w:cs="Arial"/>
          <w:sz w:val="24"/>
          <w:szCs w:val="24"/>
        </w:rPr>
        <w:t xml:space="preserve"> poprawionego w wyniku negocjacji </w:t>
      </w:r>
      <w:r w:rsidR="00643B54" w:rsidRPr="007966E9">
        <w:rPr>
          <w:rFonts w:ascii="Arial" w:hAnsi="Arial" w:cs="Arial"/>
          <w:sz w:val="24"/>
          <w:szCs w:val="24"/>
        </w:rPr>
        <w:t xml:space="preserve">wniosku </w:t>
      </w:r>
      <w:r w:rsidR="00691A49" w:rsidRPr="007966E9">
        <w:rPr>
          <w:rFonts w:ascii="Arial" w:hAnsi="Arial" w:cs="Arial"/>
          <w:sz w:val="24"/>
          <w:szCs w:val="24"/>
        </w:rPr>
        <w:br/>
      </w:r>
      <w:r w:rsidR="00643B54" w:rsidRPr="007966E9">
        <w:rPr>
          <w:rFonts w:ascii="Arial" w:hAnsi="Arial" w:cs="Arial"/>
          <w:sz w:val="24"/>
          <w:szCs w:val="24"/>
        </w:rPr>
        <w:t xml:space="preserve">o dofinansowanie projektu </w:t>
      </w:r>
      <w:r w:rsidRPr="007966E9">
        <w:rPr>
          <w:rFonts w:ascii="Arial" w:hAnsi="Arial" w:cs="Arial"/>
          <w:sz w:val="24"/>
          <w:szCs w:val="24"/>
        </w:rPr>
        <w:t>w terminie w</w:t>
      </w:r>
      <w:r w:rsidR="00643B54" w:rsidRPr="007966E9">
        <w:rPr>
          <w:rFonts w:ascii="Arial" w:hAnsi="Arial" w:cs="Arial"/>
          <w:sz w:val="24"/>
          <w:szCs w:val="24"/>
        </w:rPr>
        <w:t>yznaczonym</w:t>
      </w:r>
      <w:r w:rsidRPr="007966E9">
        <w:rPr>
          <w:rFonts w:ascii="Arial" w:hAnsi="Arial" w:cs="Arial"/>
          <w:sz w:val="24"/>
          <w:szCs w:val="24"/>
        </w:rPr>
        <w:t xml:space="preserve"> przez I</w:t>
      </w:r>
      <w:r w:rsidR="006700CD" w:rsidRPr="007966E9">
        <w:rPr>
          <w:rFonts w:ascii="Arial" w:hAnsi="Arial" w:cs="Arial"/>
          <w:sz w:val="24"/>
          <w:szCs w:val="24"/>
        </w:rPr>
        <w:t xml:space="preserve">nstytucję </w:t>
      </w:r>
      <w:r w:rsidRPr="007966E9">
        <w:rPr>
          <w:rFonts w:ascii="Arial" w:hAnsi="Arial" w:cs="Arial"/>
          <w:sz w:val="24"/>
          <w:szCs w:val="24"/>
        </w:rPr>
        <w:t>Z</w:t>
      </w:r>
      <w:r w:rsidR="006700CD" w:rsidRPr="007966E9">
        <w:rPr>
          <w:rFonts w:ascii="Arial" w:hAnsi="Arial" w:cs="Arial"/>
          <w:sz w:val="24"/>
          <w:szCs w:val="24"/>
        </w:rPr>
        <w:t>arządzającą</w:t>
      </w:r>
      <w:r w:rsidR="008B4071" w:rsidRPr="007966E9">
        <w:rPr>
          <w:rFonts w:ascii="Arial" w:hAnsi="Arial" w:cs="Arial"/>
          <w:sz w:val="24"/>
          <w:szCs w:val="24"/>
        </w:rPr>
        <w:t>.</w:t>
      </w:r>
    </w:p>
    <w:p w14:paraId="563ACA02" w14:textId="4856662C" w:rsidR="00CC7284" w:rsidRDefault="001D6785"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 xml:space="preserve">/ostatecznego stanowiska </w:t>
      </w:r>
      <w:r w:rsidR="00691A49">
        <w:rPr>
          <w:rFonts w:ascii="Arial" w:hAnsi="Arial" w:cs="Arial"/>
          <w:sz w:val="24"/>
          <w:szCs w:val="24"/>
        </w:rPr>
        <w:br/>
      </w:r>
      <w:r w:rsidR="00CC7284" w:rsidRPr="00E9479E">
        <w:rPr>
          <w:rFonts w:ascii="Arial" w:hAnsi="Arial" w:cs="Arial"/>
          <w:sz w:val="24"/>
          <w:szCs w:val="24"/>
        </w:rPr>
        <w:t>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w:t>
      </w:r>
      <w:r w:rsidR="00691A49">
        <w:rPr>
          <w:rFonts w:ascii="Arial" w:hAnsi="Arial" w:cs="Arial"/>
          <w:sz w:val="24"/>
          <w:szCs w:val="24"/>
        </w:rPr>
        <w:br/>
      </w:r>
      <w:r w:rsidR="00CC7284" w:rsidRPr="00E9479E">
        <w:rPr>
          <w:rFonts w:ascii="Arial" w:hAnsi="Arial" w:cs="Arial"/>
          <w:sz w:val="24"/>
          <w:szCs w:val="24"/>
        </w:rPr>
        <w:t xml:space="preserve">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wynikających np. z ograniczeń </w:t>
      </w:r>
      <w:r w:rsidR="00CC7284">
        <w:rPr>
          <w:rFonts w:ascii="Arial" w:hAnsi="Arial" w:cs="Arial"/>
          <w:sz w:val="24"/>
          <w:szCs w:val="24"/>
        </w:rPr>
        <w:t xml:space="preserve">SOWA EFS </w:t>
      </w:r>
      <w:r w:rsidR="00CC7284" w:rsidRPr="00E9479E">
        <w:rPr>
          <w:rFonts w:ascii="Arial" w:hAnsi="Arial" w:cs="Arial"/>
          <w:sz w:val="24"/>
          <w:szCs w:val="24"/>
        </w:rPr>
        <w:t>w zakresie liczby znaków.</w:t>
      </w:r>
    </w:p>
    <w:p w14:paraId="6BE0757A" w14:textId="351DA587" w:rsidR="008B73DB" w:rsidRDefault="008B73DB" w:rsidP="007966E9">
      <w:pPr>
        <w:pStyle w:val="Akapitzlist"/>
        <w:numPr>
          <w:ilvl w:val="1"/>
          <w:numId w:val="20"/>
        </w:numPr>
        <w:spacing w:line="360" w:lineRule="auto"/>
        <w:ind w:left="426" w:hanging="426"/>
        <w:rPr>
          <w:rFonts w:ascii="Arial" w:hAnsi="Arial" w:cs="Arial"/>
          <w:sz w:val="24"/>
          <w:szCs w:val="24"/>
        </w:rPr>
      </w:pPr>
      <w:r w:rsidRPr="00AF7B15">
        <w:rPr>
          <w:rFonts w:ascii="Arial" w:hAnsi="Arial" w:cs="Arial"/>
          <w:sz w:val="24"/>
          <w:szCs w:val="24"/>
        </w:rPr>
        <w:t>IZ prowadzi negocjacje w odniesieniu do wszystkich projektów skierowanych do negocjacji</w:t>
      </w:r>
      <w:r w:rsidR="00AF7B15">
        <w:rPr>
          <w:rFonts w:ascii="Arial" w:hAnsi="Arial" w:cs="Arial"/>
          <w:sz w:val="24"/>
          <w:szCs w:val="24"/>
        </w:rPr>
        <w:t>.</w:t>
      </w:r>
      <w:r w:rsidRPr="00AF7B15">
        <w:rPr>
          <w:rFonts w:ascii="Arial" w:hAnsi="Arial" w:cs="Arial"/>
          <w:sz w:val="24"/>
          <w:szCs w:val="24"/>
        </w:rPr>
        <w:t xml:space="preserve"> </w:t>
      </w:r>
    </w:p>
    <w:p w14:paraId="480EEF25" w14:textId="74432EA7" w:rsidR="00B132B1" w:rsidRPr="00135497" w:rsidRDefault="00B132B1" w:rsidP="00B132B1">
      <w:pPr>
        <w:spacing w:line="360" w:lineRule="auto"/>
        <w:rPr>
          <w:rFonts w:ascii="Arial" w:hAnsi="Arial" w:cs="Arial"/>
          <w:b/>
          <w:color w:val="0070C0"/>
          <w:sz w:val="28"/>
          <w:szCs w:val="28"/>
        </w:rPr>
      </w:pPr>
      <w:r w:rsidRPr="00135497">
        <w:rPr>
          <w:rFonts w:ascii="Arial" w:hAnsi="Arial" w:cs="Arial"/>
          <w:b/>
          <w:color w:val="0070C0"/>
          <w:sz w:val="28"/>
          <w:szCs w:val="28"/>
        </w:rPr>
        <w:t>Ocena strategiczna</w:t>
      </w:r>
    </w:p>
    <w:p w14:paraId="7FF9308F" w14:textId="77777777" w:rsidR="00B132B1" w:rsidRDefault="00B132B1"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Etap oceny strategicznej nie jest etapem obowiązkowym w ramach postępowania, co oznacza, że ocena strategiczna będzie prowadzona</w:t>
      </w:r>
      <w:r w:rsidRPr="001F07A2">
        <w:rPr>
          <w:rFonts w:ascii="Arial" w:hAnsi="Arial" w:cs="Arial"/>
          <w:sz w:val="24"/>
          <w:szCs w:val="24"/>
        </w:rPr>
        <w:t xml:space="preserve"> wyłącznie, gdy więcej niż jeden projekt uzyska pozytywną ocenę kryterium negocjacyjnego</w:t>
      </w:r>
      <w:r>
        <w:rPr>
          <w:rFonts w:ascii="Arial" w:hAnsi="Arial" w:cs="Arial"/>
          <w:sz w:val="24"/>
          <w:szCs w:val="24"/>
        </w:rPr>
        <w:t>.</w:t>
      </w:r>
    </w:p>
    <w:p w14:paraId="15C8E127" w14:textId="77777777" w:rsidR="00B132B1" w:rsidRDefault="00B132B1"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G</w:t>
      </w:r>
      <w:r w:rsidRPr="00C053C9">
        <w:rPr>
          <w:rFonts w:ascii="Arial" w:hAnsi="Arial" w:cs="Arial"/>
          <w:sz w:val="24"/>
          <w:szCs w:val="24"/>
        </w:rPr>
        <w:t>dy spełnione zostaną przesłanki warunkujące przeprowadzeni</w:t>
      </w:r>
      <w:r>
        <w:rPr>
          <w:rFonts w:ascii="Arial" w:hAnsi="Arial" w:cs="Arial"/>
          <w:sz w:val="24"/>
          <w:szCs w:val="24"/>
        </w:rPr>
        <w:t>e</w:t>
      </w:r>
      <w:r w:rsidRPr="00C053C9">
        <w:rPr>
          <w:rFonts w:ascii="Arial" w:hAnsi="Arial" w:cs="Arial"/>
          <w:sz w:val="24"/>
          <w:szCs w:val="24"/>
        </w:rPr>
        <w:t xml:space="preserve"> oceny strategicznej, do tego etapu oceny </w:t>
      </w:r>
      <w:r>
        <w:rPr>
          <w:rFonts w:ascii="Arial" w:hAnsi="Arial" w:cs="Arial"/>
          <w:sz w:val="24"/>
          <w:szCs w:val="24"/>
        </w:rPr>
        <w:t>są</w:t>
      </w:r>
      <w:r w:rsidRPr="00C053C9">
        <w:rPr>
          <w:rFonts w:ascii="Arial" w:hAnsi="Arial" w:cs="Arial"/>
          <w:sz w:val="24"/>
          <w:szCs w:val="24"/>
        </w:rPr>
        <w:t xml:space="preserve"> kierowane wszystkie projekty złożone w naborze</w:t>
      </w:r>
      <w:r>
        <w:rPr>
          <w:rFonts w:ascii="Arial" w:hAnsi="Arial" w:cs="Arial"/>
          <w:sz w:val="24"/>
          <w:szCs w:val="24"/>
        </w:rPr>
        <w:t xml:space="preserve">, które uzyskają pozytywną ocenę na wcześniejszych etapach oceny. </w:t>
      </w:r>
    </w:p>
    <w:p w14:paraId="0D2A735D" w14:textId="77777777" w:rsidR="00B132B1" w:rsidRPr="00F70F80" w:rsidRDefault="00B132B1" w:rsidP="007966E9">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 </w:t>
      </w:r>
      <w:r w:rsidRPr="007966E9">
        <w:rPr>
          <w:rFonts w:ascii="Arial" w:hAnsi="Arial" w:cs="Arial"/>
          <w:sz w:val="24"/>
          <w:szCs w:val="24"/>
        </w:rPr>
        <w:t>Ocena strategiczna to ocena porównawcza spełniania przez projekt kryteriów strategicznych, dotyczących zasadności dofinansowania projektu w kontekście celu postępowania. Projekty są szeregowane począwszy od projektu, który w najwyższym stopniu spełnia kryteria strategiczne. W postępowaniu z etapem</w:t>
      </w:r>
      <w:r>
        <w:rPr>
          <w:rFonts w:ascii="Arial" w:hAnsi="Arial" w:cs="Arial"/>
          <w:sz w:val="24"/>
          <w:szCs w:val="24"/>
        </w:rPr>
        <w:t xml:space="preserve"> </w:t>
      </w:r>
      <w:r w:rsidRPr="00F70F80">
        <w:rPr>
          <w:rFonts w:ascii="Arial" w:hAnsi="Arial" w:cs="Arial"/>
          <w:sz w:val="24"/>
          <w:szCs w:val="24"/>
        </w:rPr>
        <w:t>oceny strategicznej, o kolejności w jakiej projekty będą wybierane do dofinansowania zdecyduje wyłącznie wynik oceny kryteriów strategicznych.</w:t>
      </w:r>
    </w:p>
    <w:p w14:paraId="30986BB0" w14:textId="77777777" w:rsidR="00B132B1" w:rsidRDefault="00B132B1" w:rsidP="007966E9">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Ocenę strategiczną przeprowadza panel członków KOP</w:t>
      </w:r>
      <w:r>
        <w:rPr>
          <w:rFonts w:ascii="Arial" w:hAnsi="Arial" w:cs="Arial"/>
          <w:sz w:val="24"/>
          <w:szCs w:val="24"/>
        </w:rPr>
        <w:t>, składający się z pracowników IZ i z ekspertów</w:t>
      </w:r>
      <w:r w:rsidRPr="00F70F80">
        <w:rPr>
          <w:rFonts w:ascii="Arial" w:hAnsi="Arial" w:cs="Arial"/>
          <w:sz w:val="24"/>
          <w:szCs w:val="24"/>
        </w:rPr>
        <w:t xml:space="preserve">. </w:t>
      </w:r>
    </w:p>
    <w:p w14:paraId="6267FB8D" w14:textId="77777777" w:rsidR="00B132B1" w:rsidRDefault="00B132B1" w:rsidP="007966E9">
      <w:pPr>
        <w:pStyle w:val="Akapitzlist"/>
        <w:numPr>
          <w:ilvl w:val="1"/>
          <w:numId w:val="20"/>
        </w:numPr>
        <w:spacing w:line="360" w:lineRule="auto"/>
        <w:ind w:left="426" w:hanging="426"/>
        <w:rPr>
          <w:rFonts w:ascii="Arial" w:hAnsi="Arial" w:cs="Arial"/>
          <w:sz w:val="24"/>
          <w:szCs w:val="24"/>
        </w:rPr>
      </w:pPr>
      <w:r w:rsidRPr="00A53E44">
        <w:rPr>
          <w:rFonts w:ascii="Arial" w:hAnsi="Arial" w:cs="Arial"/>
          <w:sz w:val="24"/>
          <w:szCs w:val="24"/>
        </w:rPr>
        <w:t xml:space="preserve">Panel podejmuje decyzje zwykłą większością głosów. W głosowaniu biorą udział wszyscy członkowie panelu. </w:t>
      </w:r>
      <w:r>
        <w:rPr>
          <w:rFonts w:ascii="Arial" w:hAnsi="Arial" w:cs="Arial"/>
          <w:sz w:val="24"/>
          <w:szCs w:val="24"/>
        </w:rPr>
        <w:t>G</w:t>
      </w:r>
      <w:r w:rsidRPr="00A53E44">
        <w:rPr>
          <w:rFonts w:ascii="Arial" w:hAnsi="Arial" w:cs="Arial"/>
          <w:sz w:val="24"/>
          <w:szCs w:val="24"/>
        </w:rPr>
        <w:t>dy wynik głosowania nie pozwala na podjęcie decyzji panelu, ostateczną decyzję podejmuje przewodniczący</w:t>
      </w:r>
      <w:r>
        <w:rPr>
          <w:rFonts w:ascii="Arial" w:hAnsi="Arial" w:cs="Arial"/>
          <w:sz w:val="24"/>
          <w:szCs w:val="24"/>
        </w:rPr>
        <w:t xml:space="preserve"> panelu</w:t>
      </w:r>
      <w:r w:rsidRPr="00A53E44">
        <w:rPr>
          <w:rFonts w:ascii="Arial" w:hAnsi="Arial" w:cs="Arial"/>
          <w:sz w:val="24"/>
          <w:szCs w:val="24"/>
        </w:rPr>
        <w:t>.</w:t>
      </w:r>
    </w:p>
    <w:p w14:paraId="4A2A4E67" w14:textId="77777777" w:rsidR="00B132B1" w:rsidRDefault="00B132B1" w:rsidP="007966E9">
      <w:pPr>
        <w:pStyle w:val="Akapitzlist"/>
        <w:numPr>
          <w:ilvl w:val="1"/>
          <w:numId w:val="20"/>
        </w:numPr>
        <w:spacing w:line="360" w:lineRule="auto"/>
        <w:ind w:left="426" w:hanging="426"/>
        <w:rPr>
          <w:rFonts w:ascii="Arial" w:hAnsi="Arial" w:cs="Arial"/>
          <w:sz w:val="24"/>
          <w:szCs w:val="24"/>
        </w:rPr>
      </w:pPr>
      <w:r w:rsidRPr="00A53E44">
        <w:rPr>
          <w:rFonts w:ascii="Arial" w:hAnsi="Arial" w:cs="Arial"/>
          <w:sz w:val="24"/>
          <w:szCs w:val="24"/>
        </w:rPr>
        <w:t>Wyniki głosowania dokumentowane są w protokole z głosowania, który jest podpisywany przez wszystkich członków panelu</w:t>
      </w:r>
      <w:r>
        <w:rPr>
          <w:rFonts w:ascii="Arial" w:hAnsi="Arial" w:cs="Arial"/>
          <w:sz w:val="24"/>
          <w:szCs w:val="24"/>
        </w:rPr>
        <w:t>.</w:t>
      </w:r>
    </w:p>
    <w:p w14:paraId="540E9AC3" w14:textId="77777777" w:rsidR="00B132B1" w:rsidRPr="00F70F80" w:rsidRDefault="00B132B1" w:rsidP="007966E9">
      <w:pPr>
        <w:pStyle w:val="Akapitzlist"/>
        <w:numPr>
          <w:ilvl w:val="1"/>
          <w:numId w:val="20"/>
        </w:numPr>
        <w:spacing w:line="360" w:lineRule="auto"/>
        <w:ind w:left="426" w:hanging="426"/>
        <w:rPr>
          <w:rFonts w:ascii="Arial" w:hAnsi="Arial" w:cs="Arial"/>
          <w:sz w:val="24"/>
          <w:szCs w:val="24"/>
        </w:rPr>
      </w:pPr>
      <w:r w:rsidRPr="00A53E44">
        <w:rPr>
          <w:rFonts w:ascii="Arial" w:hAnsi="Arial" w:cs="Arial"/>
          <w:sz w:val="24"/>
          <w:szCs w:val="24"/>
        </w:rPr>
        <w:lastRenderedPageBreak/>
        <w:t xml:space="preserve">Decyzja członków w odniesieniu do danego </w:t>
      </w:r>
      <w:r>
        <w:rPr>
          <w:rFonts w:ascii="Arial" w:hAnsi="Arial" w:cs="Arial"/>
          <w:sz w:val="24"/>
          <w:szCs w:val="24"/>
        </w:rPr>
        <w:t>projektu</w:t>
      </w:r>
      <w:r w:rsidRPr="00A53E44">
        <w:rPr>
          <w:rFonts w:ascii="Arial" w:hAnsi="Arial" w:cs="Arial"/>
          <w:sz w:val="24"/>
          <w:szCs w:val="24"/>
        </w:rPr>
        <w:t xml:space="preserve"> </w:t>
      </w:r>
      <w:r>
        <w:rPr>
          <w:rFonts w:ascii="Arial" w:hAnsi="Arial" w:cs="Arial"/>
          <w:sz w:val="24"/>
          <w:szCs w:val="24"/>
        </w:rPr>
        <w:t xml:space="preserve">jest dokumentowana na jednej </w:t>
      </w:r>
      <w:r w:rsidRPr="00A53E44">
        <w:rPr>
          <w:rFonts w:ascii="Arial" w:hAnsi="Arial" w:cs="Arial"/>
          <w:sz w:val="24"/>
          <w:szCs w:val="24"/>
        </w:rPr>
        <w:t>karcie oceny</w:t>
      </w:r>
      <w:r>
        <w:rPr>
          <w:rFonts w:ascii="Arial" w:hAnsi="Arial" w:cs="Arial"/>
          <w:sz w:val="24"/>
          <w:szCs w:val="24"/>
        </w:rPr>
        <w:t>.</w:t>
      </w:r>
    </w:p>
    <w:p w14:paraId="44184246" w14:textId="77777777" w:rsidR="00D701FC" w:rsidRPr="00F70F80" w:rsidRDefault="00135497" w:rsidP="00D701FC">
      <w:pPr>
        <w:pStyle w:val="Nagwek1"/>
        <w:spacing w:before="240" w:after="240" w:line="240" w:lineRule="auto"/>
        <w:rPr>
          <w:color w:val="0070C0"/>
          <w:sz w:val="36"/>
          <w:szCs w:val="36"/>
        </w:rPr>
      </w:pPr>
      <w:bookmarkStart w:id="22" w:name="_Toc207792814"/>
      <w:r>
        <w:rPr>
          <w:color w:val="0070C0"/>
          <w:sz w:val="36"/>
          <w:szCs w:val="36"/>
        </w:rPr>
        <w:t xml:space="preserve">§ </w:t>
      </w:r>
      <w:r w:rsidR="00D701FC" w:rsidRPr="00F70F80">
        <w:rPr>
          <w:color w:val="0070C0"/>
          <w:sz w:val="36"/>
          <w:szCs w:val="36"/>
        </w:rPr>
        <w:t>10. Wyniki oceny</w:t>
      </w:r>
      <w:bookmarkEnd w:id="22"/>
    </w:p>
    <w:p w14:paraId="71B3505E" w14:textId="77777777" w:rsidR="00D701FC" w:rsidRPr="00F70F80"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7966E9">
      <w:pPr>
        <w:pStyle w:val="Akapitzlist"/>
        <w:numPr>
          <w:ilvl w:val="0"/>
          <w:numId w:val="26"/>
        </w:numPr>
        <w:spacing w:line="360" w:lineRule="auto"/>
        <w:ind w:left="426" w:hanging="426"/>
        <w:rPr>
          <w:rFonts w:ascii="Arial" w:hAnsi="Arial" w:cs="Arial"/>
          <w:sz w:val="24"/>
          <w:szCs w:val="24"/>
        </w:rPr>
      </w:pPr>
      <w:r w:rsidRPr="00B5446A">
        <w:rPr>
          <w:rFonts w:ascii="Arial" w:hAnsi="Arial" w:cs="Arial"/>
          <w:sz w:val="24"/>
          <w:szCs w:val="24"/>
        </w:rPr>
        <w:t>Członkowie KOP dokumentują ocenę projektów na kartach oceny projektu.</w:t>
      </w:r>
    </w:p>
    <w:p w14:paraId="4ECD5683" w14:textId="77777777" w:rsidR="00CA75A6" w:rsidRPr="00F70F80" w:rsidRDefault="00CA75A6"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3E40490A" w:rsidR="0049631B" w:rsidRPr="00F70F80" w:rsidRDefault="006C3647"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w:t>
      </w:r>
      <w:r w:rsidR="00691A49">
        <w:rPr>
          <w:rFonts w:ascii="Arial" w:hAnsi="Arial" w:cs="Arial"/>
          <w:sz w:val="24"/>
          <w:szCs w:val="24"/>
        </w:rPr>
        <w:t>k</w:t>
      </w:r>
      <w:r w:rsidRPr="00F70F80">
        <w:rPr>
          <w:rFonts w:ascii="Arial" w:hAnsi="Arial" w:cs="Arial"/>
          <w:sz w:val="24"/>
          <w:szCs w:val="24"/>
        </w:rPr>
        <w:t>olejnego etapu oceny</w:t>
      </w:r>
      <w:r w:rsidR="00A91B6F">
        <w:rPr>
          <w:rFonts w:ascii="Arial" w:hAnsi="Arial" w:cs="Arial"/>
          <w:sz w:val="24"/>
          <w:szCs w:val="24"/>
        </w:rPr>
        <w:t>.</w:t>
      </w:r>
    </w:p>
    <w:p w14:paraId="33C05B6A" w14:textId="77777777" w:rsidR="009F0846" w:rsidRPr="00F70F80" w:rsidRDefault="000B51F1" w:rsidP="007966E9">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7966E9">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7966E9">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7966E9">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7966E9">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7966E9">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7966E9">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B64BB67" w14:textId="19DF562F" w:rsidR="000A4775" w:rsidRPr="00F70F80" w:rsidRDefault="004A4368"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IZ </w:t>
      </w:r>
      <w:r w:rsidR="00ED7C32" w:rsidRPr="00F70F80">
        <w:rPr>
          <w:rFonts w:ascii="Arial" w:hAnsi="Arial" w:cs="Arial"/>
          <w:sz w:val="24"/>
          <w:szCs w:val="24"/>
        </w:rPr>
        <w:t xml:space="preserve">niezwłocznie </w:t>
      </w:r>
      <w:r w:rsidRPr="00F70F80">
        <w:rPr>
          <w:rFonts w:ascii="Arial" w:hAnsi="Arial" w:cs="Arial"/>
          <w:sz w:val="24"/>
          <w:szCs w:val="24"/>
        </w:rPr>
        <w:t>przekazuje wnioskodawcy</w:t>
      </w:r>
      <w:r w:rsidR="009349AF" w:rsidRPr="00F70F80">
        <w:rPr>
          <w:rFonts w:ascii="Arial" w:hAnsi="Arial" w:cs="Arial"/>
          <w:sz w:val="24"/>
          <w:szCs w:val="24"/>
        </w:rPr>
        <w:t>,</w:t>
      </w:r>
      <w:r w:rsidRPr="00F70F80">
        <w:rPr>
          <w:rFonts w:ascii="Arial" w:hAnsi="Arial" w:cs="Arial"/>
          <w:sz w:val="24"/>
          <w:szCs w:val="24"/>
        </w:rPr>
        <w:t xml:space="preserve"> w formie elektronicznej</w:t>
      </w:r>
      <w:r w:rsidR="000A4775" w:rsidRPr="00F70F80">
        <w:rPr>
          <w:rFonts w:ascii="Arial" w:hAnsi="Arial" w:cs="Arial"/>
          <w:sz w:val="24"/>
          <w:szCs w:val="24"/>
        </w:rPr>
        <w:t xml:space="preserve"> (</w:t>
      </w:r>
      <w:proofErr w:type="spellStart"/>
      <w:r w:rsidR="000A4775" w:rsidRPr="00F70F80">
        <w:rPr>
          <w:rFonts w:ascii="Arial" w:hAnsi="Arial" w:cs="Arial"/>
          <w:sz w:val="24"/>
          <w:szCs w:val="24"/>
        </w:rPr>
        <w:t>ePUAP</w:t>
      </w:r>
      <w:proofErr w:type="spellEnd"/>
      <w:r w:rsidR="00617DD7" w:rsidRPr="00617DD7">
        <w:rPr>
          <w:rFonts w:ascii="Arial" w:hAnsi="Arial" w:cs="Arial"/>
          <w:sz w:val="24"/>
          <w:szCs w:val="24"/>
        </w:rPr>
        <w:t xml:space="preserve"> </w:t>
      </w:r>
      <w:r w:rsidR="00617DD7">
        <w:rPr>
          <w:rFonts w:ascii="Arial" w:hAnsi="Arial" w:cs="Arial"/>
          <w:sz w:val="24"/>
          <w:szCs w:val="24"/>
        </w:rPr>
        <w:t>lub e-Doręczenia</w:t>
      </w:r>
      <w:r w:rsidR="000A4775" w:rsidRPr="00F70F80">
        <w:rPr>
          <w:rFonts w:ascii="Arial" w:hAnsi="Arial" w:cs="Arial"/>
          <w:sz w:val="24"/>
          <w:szCs w:val="24"/>
        </w:rPr>
        <w:t>)</w:t>
      </w:r>
      <w:r w:rsidR="00E277C5">
        <w:rPr>
          <w:rFonts w:ascii="Arial" w:hAnsi="Arial" w:cs="Arial"/>
          <w:sz w:val="24"/>
          <w:szCs w:val="24"/>
        </w:rPr>
        <w:t xml:space="preserve"> </w:t>
      </w:r>
      <w:r w:rsidR="00E277C5" w:rsidRPr="00E277C5">
        <w:rPr>
          <w:rFonts w:ascii="Arial" w:hAnsi="Arial" w:cs="Arial"/>
          <w:sz w:val="24"/>
          <w:szCs w:val="24"/>
        </w:rPr>
        <w:t xml:space="preserve">lub w formie papierowej (pocztą tradycyjną), informację </w:t>
      </w:r>
      <w:r w:rsidR="00691A49">
        <w:rPr>
          <w:rFonts w:ascii="Arial" w:hAnsi="Arial" w:cs="Arial"/>
          <w:sz w:val="24"/>
          <w:szCs w:val="24"/>
        </w:rPr>
        <w:br/>
      </w:r>
      <w:r w:rsidR="00E277C5" w:rsidRPr="00E277C5">
        <w:rPr>
          <w:rFonts w:ascii="Arial" w:hAnsi="Arial" w:cs="Arial"/>
          <w:sz w:val="24"/>
          <w:szCs w:val="24"/>
        </w:rPr>
        <w:t>o zatwierdzonym wyniku oceny projektu, oznaczającym wybór projektu do dofinansowania albo ocenę negatywną</w:t>
      </w:r>
      <w:r w:rsidR="000A4775" w:rsidRPr="00F70F80">
        <w:rPr>
          <w:rFonts w:ascii="Arial" w:hAnsi="Arial" w:cs="Arial"/>
          <w:sz w:val="24"/>
          <w:szCs w:val="24"/>
        </w:rPr>
        <w:t>.</w:t>
      </w:r>
    </w:p>
    <w:p w14:paraId="70C3B415" w14:textId="30A8E310" w:rsidR="002573D0" w:rsidRDefault="00381834"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w:t>
      </w:r>
      <w:r w:rsidR="000A565C">
        <w:rPr>
          <w:rFonts w:ascii="Arial" w:hAnsi="Arial" w:cs="Arial"/>
          <w:sz w:val="24"/>
          <w:szCs w:val="24"/>
        </w:rPr>
        <w:t>cie</w:t>
      </w:r>
      <w:r w:rsidRPr="00F70F80">
        <w:rPr>
          <w:rFonts w:ascii="Arial" w:hAnsi="Arial" w:cs="Arial"/>
          <w:sz w:val="24"/>
          <w:szCs w:val="24"/>
        </w:rPr>
        <w:t xml:space="preserve"> wybrany</w:t>
      </w:r>
      <w:r w:rsidR="000A565C">
        <w:rPr>
          <w:rFonts w:ascii="Arial" w:hAnsi="Arial" w:cs="Arial"/>
          <w:sz w:val="24"/>
          <w:szCs w:val="24"/>
        </w:rPr>
        <w:t>m</w:t>
      </w:r>
      <w:r w:rsidRPr="00F70F80">
        <w:rPr>
          <w:rFonts w:ascii="Arial" w:hAnsi="Arial" w:cs="Arial"/>
          <w:sz w:val="24"/>
          <w:szCs w:val="24"/>
        </w:rPr>
        <w:t xml:space="preserve"> do dofinansowania oraz o projektach, które otrzymały ocenę negatywną (wyłącznie po ostatnim etapie oceny). </w:t>
      </w:r>
      <w:r w:rsidR="005E61DF">
        <w:rPr>
          <w:rFonts w:ascii="Arial" w:hAnsi="Arial" w:cs="Arial"/>
          <w:sz w:val="24"/>
          <w:szCs w:val="24"/>
        </w:rPr>
        <w:br/>
      </w:r>
      <w:r w:rsidRPr="00F70F80">
        <w:rPr>
          <w:rFonts w:ascii="Arial" w:hAnsi="Arial" w:cs="Arial"/>
          <w:sz w:val="24"/>
          <w:szCs w:val="24"/>
        </w:rPr>
        <w:t>W przypadku projekt</w:t>
      </w:r>
      <w:r w:rsidR="000A565C">
        <w:rPr>
          <w:rFonts w:ascii="Arial" w:hAnsi="Arial" w:cs="Arial"/>
          <w:sz w:val="24"/>
          <w:szCs w:val="24"/>
        </w:rPr>
        <w:t>u</w:t>
      </w:r>
      <w:r w:rsidRPr="00F70F80">
        <w:rPr>
          <w:rFonts w:ascii="Arial" w:hAnsi="Arial" w:cs="Arial"/>
          <w:sz w:val="24"/>
          <w:szCs w:val="24"/>
        </w:rPr>
        <w:t xml:space="preserve"> wybran</w:t>
      </w:r>
      <w:r w:rsidR="000A565C">
        <w:rPr>
          <w:rFonts w:ascii="Arial" w:hAnsi="Arial" w:cs="Arial"/>
          <w:sz w:val="24"/>
          <w:szCs w:val="24"/>
        </w:rPr>
        <w:t>ego</w:t>
      </w:r>
      <w:r w:rsidRPr="00F70F80">
        <w:rPr>
          <w:rFonts w:ascii="Arial" w:hAnsi="Arial" w:cs="Arial"/>
          <w:sz w:val="24"/>
          <w:szCs w:val="24"/>
        </w:rPr>
        <w:t xml:space="preserve"> do dofinansowania w informacji IZ podaje </w:t>
      </w:r>
      <w:r w:rsidRPr="00F70F80">
        <w:rPr>
          <w:rFonts w:ascii="Arial" w:hAnsi="Arial" w:cs="Arial"/>
          <w:sz w:val="24"/>
          <w:szCs w:val="24"/>
        </w:rPr>
        <w:lastRenderedPageBreak/>
        <w:t>również wysokość przyznanej kwoty dofinansowania wynikającą z wyboru projektu do dofinansowania.</w:t>
      </w:r>
      <w:r w:rsidR="00353D41">
        <w:rPr>
          <w:rFonts w:ascii="Arial" w:hAnsi="Arial" w:cs="Arial"/>
          <w:sz w:val="24"/>
          <w:szCs w:val="24"/>
        </w:rPr>
        <w:t xml:space="preserve"> </w:t>
      </w:r>
    </w:p>
    <w:p w14:paraId="2F950715" w14:textId="52E7D1BE" w:rsidR="00FA6559" w:rsidRPr="002C15D4" w:rsidRDefault="00FA6559" w:rsidP="007966E9">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Informacja o projek</w:t>
      </w:r>
      <w:r w:rsidR="000A565C">
        <w:rPr>
          <w:rFonts w:ascii="Arial" w:hAnsi="Arial" w:cs="Arial"/>
          <w:sz w:val="24"/>
          <w:szCs w:val="24"/>
        </w:rPr>
        <w:t>cie</w:t>
      </w:r>
      <w:r>
        <w:rPr>
          <w:rFonts w:ascii="Arial" w:hAnsi="Arial" w:cs="Arial"/>
          <w:sz w:val="24"/>
          <w:szCs w:val="24"/>
        </w:rPr>
        <w:t xml:space="preserve"> wybrany</w:t>
      </w:r>
      <w:r w:rsidR="000A565C">
        <w:rPr>
          <w:rFonts w:ascii="Arial" w:hAnsi="Arial" w:cs="Arial"/>
          <w:sz w:val="24"/>
          <w:szCs w:val="24"/>
        </w:rPr>
        <w:t>m</w:t>
      </w:r>
      <w:r>
        <w:rPr>
          <w:rFonts w:ascii="Arial" w:hAnsi="Arial" w:cs="Arial"/>
          <w:sz w:val="24"/>
          <w:szCs w:val="24"/>
        </w:rPr>
        <w:t xml:space="preserve"> do dofinansowania jest przedstawiana w formie listy</w:t>
      </w:r>
      <w:r w:rsidR="000A565C">
        <w:rPr>
          <w:rFonts w:ascii="Arial" w:hAnsi="Arial" w:cs="Arial"/>
          <w:sz w:val="24"/>
          <w:szCs w:val="24"/>
        </w:rPr>
        <w:t>.</w:t>
      </w:r>
      <w:r>
        <w:rPr>
          <w:rFonts w:ascii="Arial" w:hAnsi="Arial" w:cs="Arial"/>
          <w:sz w:val="24"/>
          <w:szCs w:val="24"/>
        </w:rPr>
        <w:t xml:space="preserve"> </w:t>
      </w:r>
    </w:p>
    <w:p w14:paraId="7506E1F7" w14:textId="77777777" w:rsidR="00353D41" w:rsidRPr="00353D41" w:rsidRDefault="00353D41" w:rsidP="007966E9">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7966E9">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3" w:name="_Toc207792815"/>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3"/>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7966E9">
      <w:pPr>
        <w:pStyle w:val="Akapitzlist"/>
        <w:numPr>
          <w:ilvl w:val="0"/>
          <w:numId w:val="39"/>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7966E9">
      <w:pPr>
        <w:pStyle w:val="Akapitzlist"/>
        <w:numPr>
          <w:ilvl w:val="0"/>
          <w:numId w:val="39"/>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1C982174" w14:textId="77777777" w:rsidR="0096038D" w:rsidRDefault="00B35970" w:rsidP="007966E9">
      <w:pPr>
        <w:pStyle w:val="Akapitzlist"/>
        <w:numPr>
          <w:ilvl w:val="0"/>
          <w:numId w:val="39"/>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y:</w:t>
      </w:r>
    </w:p>
    <w:p w14:paraId="1E11B06B" w14:textId="77777777" w:rsidR="0096038D" w:rsidRDefault="00B9646A" w:rsidP="007966E9">
      <w:pPr>
        <w:pStyle w:val="Akapitzlist"/>
        <w:numPr>
          <w:ilvl w:val="0"/>
          <w:numId w:val="51"/>
        </w:numPr>
        <w:autoSpaceDE w:val="0"/>
        <w:autoSpaceDN w:val="0"/>
        <w:adjustRightInd w:val="0"/>
        <w:spacing w:after="0" w:line="360" w:lineRule="auto"/>
        <w:ind w:left="1701"/>
        <w:rPr>
          <w:rFonts w:ascii="Arial" w:hAnsi="Arial" w:cs="Arial"/>
          <w:sz w:val="24"/>
          <w:szCs w:val="24"/>
        </w:rPr>
      </w:pPr>
      <w:proofErr w:type="spellStart"/>
      <w:r w:rsidRPr="00B9646A">
        <w:rPr>
          <w:rFonts w:ascii="Arial" w:hAnsi="Arial" w:cs="Arial"/>
          <w:sz w:val="24"/>
          <w:szCs w:val="24"/>
        </w:rPr>
        <w:t>ePUAP</w:t>
      </w:r>
      <w:proofErr w:type="spellEnd"/>
      <w:r w:rsidRPr="00B9646A">
        <w:rPr>
          <w:rFonts w:ascii="Arial" w:hAnsi="Arial" w:cs="Arial"/>
          <w:sz w:val="24"/>
          <w:szCs w:val="24"/>
        </w:rPr>
        <w:t>: /36t9v8thbz/</w:t>
      </w:r>
      <w:proofErr w:type="spellStart"/>
      <w:r w:rsidRPr="00B9646A">
        <w:rPr>
          <w:rFonts w:ascii="Arial" w:hAnsi="Arial" w:cs="Arial"/>
          <w:sz w:val="24"/>
          <w:szCs w:val="24"/>
        </w:rPr>
        <w:t>SkrytkaESP</w:t>
      </w:r>
      <w:proofErr w:type="spellEnd"/>
      <w:r w:rsidR="0096038D">
        <w:rPr>
          <w:rFonts w:ascii="Arial" w:hAnsi="Arial" w:cs="Arial"/>
          <w:sz w:val="24"/>
          <w:szCs w:val="24"/>
        </w:rPr>
        <w:t xml:space="preserve"> lub</w:t>
      </w:r>
    </w:p>
    <w:p w14:paraId="39DCE7CC" w14:textId="77777777" w:rsidR="0096038D" w:rsidRPr="009C785A" w:rsidRDefault="0096038D" w:rsidP="007966E9">
      <w:pPr>
        <w:pStyle w:val="Akapitzlist"/>
        <w:numPr>
          <w:ilvl w:val="0"/>
          <w:numId w:val="51"/>
        </w:numPr>
        <w:ind w:left="1701"/>
        <w:rPr>
          <w:rFonts w:ascii="Arial" w:hAnsi="Arial" w:cs="Arial"/>
          <w:sz w:val="24"/>
          <w:szCs w:val="24"/>
        </w:rPr>
      </w:pPr>
      <w:r w:rsidRPr="009C785A">
        <w:rPr>
          <w:rFonts w:ascii="Arial" w:hAnsi="Arial" w:cs="Arial"/>
          <w:sz w:val="24"/>
          <w:szCs w:val="24"/>
        </w:rPr>
        <w:t>e-Doręczenia: AE:PL-44232-12193-TECTB-21</w:t>
      </w:r>
    </w:p>
    <w:p w14:paraId="0AAA08AD" w14:textId="05898512" w:rsidR="007E7444" w:rsidRPr="0096038D" w:rsidRDefault="00B9646A" w:rsidP="00663A4B">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w:t>
      </w:r>
      <w:r w:rsidR="00A7296A">
        <w:rPr>
          <w:rFonts w:ascii="Arial" w:hAnsi="Arial" w:cs="Arial"/>
          <w:sz w:val="24"/>
          <w:szCs w:val="24"/>
        </w:rPr>
        <w:t xml:space="preserve">z </w:t>
      </w:r>
      <w:r w:rsidR="003A10ED" w:rsidRPr="0096038D">
        <w:rPr>
          <w:rFonts w:ascii="Arial" w:hAnsi="Arial" w:cs="Arial"/>
          <w:sz w:val="24"/>
          <w:szCs w:val="24"/>
        </w:rPr>
        <w:t>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podpisem potwierdzonym profilem zaufanym </w:t>
      </w:r>
      <w:proofErr w:type="spellStart"/>
      <w:r w:rsidRPr="0096038D">
        <w:rPr>
          <w:rFonts w:ascii="Arial" w:hAnsi="Arial" w:cs="Arial"/>
          <w:sz w:val="24"/>
          <w:szCs w:val="24"/>
        </w:rPr>
        <w:t>ePUAP</w:t>
      </w:r>
      <w:proofErr w:type="spellEnd"/>
      <w:r w:rsidRPr="0096038D">
        <w:rPr>
          <w:rFonts w:ascii="Arial" w:hAnsi="Arial" w:cs="Arial"/>
          <w:sz w:val="24"/>
          <w:szCs w:val="24"/>
        </w:rPr>
        <w:t xml:space="preserve"> </w:t>
      </w:r>
      <w:r w:rsidR="0096038D">
        <w:rPr>
          <w:rFonts w:ascii="Arial" w:hAnsi="Arial" w:cs="Arial"/>
          <w:sz w:val="24"/>
          <w:szCs w:val="24"/>
        </w:rPr>
        <w:t xml:space="preserve">lub podpisem zaufanym </w:t>
      </w:r>
      <w:r w:rsidR="00691A49">
        <w:rPr>
          <w:rFonts w:ascii="Arial" w:hAnsi="Arial" w:cs="Arial"/>
          <w:sz w:val="24"/>
          <w:szCs w:val="24"/>
        </w:rPr>
        <w:br/>
      </w:r>
      <w:r w:rsidR="0096038D">
        <w:rPr>
          <w:rFonts w:ascii="Arial" w:hAnsi="Arial" w:cs="Arial"/>
          <w:sz w:val="24"/>
          <w:szCs w:val="24"/>
        </w:rPr>
        <w:t xml:space="preserve">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w:t>
      </w:r>
      <w:r w:rsidR="006A268B" w:rsidRPr="0096038D">
        <w:rPr>
          <w:rFonts w:ascii="Arial" w:hAnsi="Arial" w:cs="Arial"/>
          <w:sz w:val="24"/>
          <w:szCs w:val="24"/>
        </w:rPr>
        <w:lastRenderedPageBreak/>
        <w:t>osobistym</w:t>
      </w:r>
      <w:r w:rsidRPr="0096038D">
        <w:rPr>
          <w:rFonts w:ascii="Arial" w:hAnsi="Arial" w:cs="Arial"/>
          <w:sz w:val="24"/>
          <w:szCs w:val="24"/>
        </w:rPr>
        <w:t xml:space="preserve">, przy czym kwalifikowany podpis elektroniczny wywołuje skutki prawne, jeżeli zostanie złożony w okresie ważności certyfikatu. W przypadku podpisania dokumentu podpisem potwierdzonym profilem zaufanym </w:t>
      </w:r>
      <w:proofErr w:type="spellStart"/>
      <w:r w:rsidRPr="0096038D">
        <w:rPr>
          <w:rFonts w:ascii="Arial" w:hAnsi="Arial" w:cs="Arial"/>
          <w:sz w:val="24"/>
          <w:szCs w:val="24"/>
        </w:rPr>
        <w:t>ePUAP</w:t>
      </w:r>
      <w:proofErr w:type="spellEnd"/>
      <w:r w:rsidRPr="0096038D">
        <w:rPr>
          <w:rFonts w:ascii="Arial" w:hAnsi="Arial" w:cs="Arial"/>
          <w:sz w:val="24"/>
          <w:szCs w:val="24"/>
        </w:rPr>
        <w:t xml:space="preserve">, </w:t>
      </w:r>
      <w:r w:rsidR="00691A49">
        <w:rPr>
          <w:rFonts w:ascii="Arial" w:hAnsi="Arial" w:cs="Arial"/>
          <w:sz w:val="24"/>
          <w:szCs w:val="24"/>
        </w:rPr>
        <w:br/>
      </w:r>
      <w:r w:rsidRPr="0096038D">
        <w:rPr>
          <w:rFonts w:ascii="Arial" w:hAnsi="Arial" w:cs="Arial"/>
          <w:sz w:val="24"/>
          <w:szCs w:val="24"/>
        </w:rPr>
        <w:t xml:space="preserve">za pośrednictwem </w:t>
      </w:r>
      <w:proofErr w:type="spellStart"/>
      <w:r w:rsidRPr="0096038D">
        <w:rPr>
          <w:rFonts w:ascii="Arial" w:hAnsi="Arial" w:cs="Arial"/>
          <w:sz w:val="24"/>
          <w:szCs w:val="24"/>
        </w:rPr>
        <w:t>ePUAP</w:t>
      </w:r>
      <w:proofErr w:type="spellEnd"/>
      <w:r w:rsidRPr="0096038D">
        <w:rPr>
          <w:rFonts w:ascii="Arial" w:hAnsi="Arial" w:cs="Arial"/>
          <w:sz w:val="24"/>
          <w:szCs w:val="24"/>
        </w:rPr>
        <w:t xml:space="preserve"> powinien zostać przesłany wyłącznie podpisany plik w formacie </w:t>
      </w:r>
      <w:proofErr w:type="spellStart"/>
      <w:r w:rsidRPr="0096038D">
        <w:rPr>
          <w:rFonts w:ascii="Arial" w:hAnsi="Arial" w:cs="Arial"/>
          <w:sz w:val="24"/>
          <w:szCs w:val="24"/>
        </w:rPr>
        <w:t>xml</w:t>
      </w:r>
      <w:proofErr w:type="spellEnd"/>
      <w:r w:rsidRPr="0096038D">
        <w:rPr>
          <w:rFonts w:ascii="Arial" w:hAnsi="Arial" w:cs="Arial"/>
          <w:sz w:val="24"/>
          <w:szCs w:val="24"/>
        </w:rPr>
        <w:t>.</w:t>
      </w:r>
    </w:p>
    <w:p w14:paraId="381B8327" w14:textId="77777777" w:rsidR="00C22AC0" w:rsidRDefault="00C22AC0"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7966E9">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530A5296" w14:textId="77777777" w:rsidR="00C22AC0" w:rsidRDefault="00C22AC0" w:rsidP="007966E9">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108B9BB2" w14:textId="77777777" w:rsidR="00115D5B" w:rsidRDefault="00B35970" w:rsidP="007966E9">
      <w:pPr>
        <w:pStyle w:val="Akapitzlist"/>
        <w:numPr>
          <w:ilvl w:val="0"/>
          <w:numId w:val="40"/>
        </w:numPr>
        <w:autoSpaceDE w:val="0"/>
        <w:autoSpaceDN w:val="0"/>
        <w:adjustRightInd w:val="0"/>
        <w:spacing w:after="0" w:line="360" w:lineRule="auto"/>
        <w:rPr>
          <w:rFonts w:ascii="Arial" w:hAnsi="Arial" w:cs="Arial"/>
          <w:sz w:val="24"/>
          <w:szCs w:val="24"/>
        </w:rPr>
      </w:pPr>
      <w:r w:rsidRPr="00B35970">
        <w:rPr>
          <w:rFonts w:ascii="Arial" w:hAnsi="Arial" w:cs="Arial"/>
          <w:sz w:val="24"/>
          <w:szCs w:val="24"/>
        </w:rPr>
        <w:t xml:space="preserve">w </w:t>
      </w:r>
      <w:r w:rsidR="00B9646A">
        <w:rPr>
          <w:rFonts w:ascii="Arial" w:hAnsi="Arial" w:cs="Arial"/>
          <w:sz w:val="24"/>
          <w:szCs w:val="24"/>
        </w:rPr>
        <w:t xml:space="preserve">przypadku dokumentu elektronicznego w </w:t>
      </w:r>
      <w:proofErr w:type="spellStart"/>
      <w:r w:rsidR="00B9646A">
        <w:rPr>
          <w:rFonts w:ascii="Arial" w:hAnsi="Arial" w:cs="Arial"/>
          <w:sz w:val="24"/>
          <w:szCs w:val="24"/>
        </w:rPr>
        <w:t>ePUAP</w:t>
      </w:r>
      <w:proofErr w:type="spellEnd"/>
      <w:r w:rsidR="00B9646A">
        <w:rPr>
          <w:rFonts w:ascii="Arial" w:hAnsi="Arial" w:cs="Arial"/>
          <w:sz w:val="24"/>
          <w:szCs w:val="24"/>
        </w:rPr>
        <w:t xml:space="preserve"> – data wpływu protestu do IZ</w:t>
      </w:r>
      <w:r w:rsidR="00646A1F">
        <w:rPr>
          <w:rFonts w:ascii="Arial" w:hAnsi="Arial" w:cs="Arial"/>
          <w:sz w:val="24"/>
          <w:szCs w:val="24"/>
        </w:rPr>
        <w:t xml:space="preserve"> potwierdzona </w:t>
      </w:r>
      <w:r w:rsidR="00646A1F" w:rsidRPr="00646A1F">
        <w:rPr>
          <w:rFonts w:ascii="Arial" w:hAnsi="Arial" w:cs="Arial"/>
          <w:sz w:val="24"/>
          <w:szCs w:val="24"/>
        </w:rPr>
        <w:t>w urzędowym poświadczeniu odbioru (UPO)</w:t>
      </w:r>
      <w:r w:rsidR="00115D5B">
        <w:rPr>
          <w:rFonts w:ascii="Arial" w:hAnsi="Arial" w:cs="Arial"/>
          <w:sz w:val="24"/>
          <w:szCs w:val="24"/>
        </w:rPr>
        <w:t>;</w:t>
      </w:r>
    </w:p>
    <w:p w14:paraId="4E0F1F3B" w14:textId="5C1EA4AD" w:rsidR="00B35970" w:rsidRDefault="00115D5B" w:rsidP="007966E9">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dokumentu elektronicznego w e-Doręczeniach – data wpływu protestu do IZ potwierdzona jest na podstawie informacji uzyskanych </w:t>
      </w:r>
      <w:r w:rsidR="00691A49">
        <w:rPr>
          <w:rFonts w:ascii="Arial" w:hAnsi="Arial" w:cs="Arial"/>
          <w:sz w:val="24"/>
          <w:szCs w:val="24"/>
        </w:rPr>
        <w:br/>
      </w:r>
      <w:r>
        <w:rPr>
          <w:rFonts w:ascii="Arial" w:hAnsi="Arial" w:cs="Arial"/>
          <w:sz w:val="24"/>
          <w:szCs w:val="24"/>
        </w:rPr>
        <w:t>z systemu e-Doręczenia</w:t>
      </w:r>
      <w:r w:rsidR="00B9646A">
        <w:rPr>
          <w:rFonts w:ascii="Arial" w:hAnsi="Arial" w:cs="Arial"/>
          <w:sz w:val="24"/>
          <w:szCs w:val="24"/>
        </w:rPr>
        <w:t>.</w:t>
      </w:r>
    </w:p>
    <w:p w14:paraId="352DF300" w14:textId="77777777" w:rsidR="00B9646A" w:rsidRDefault="00B9646A"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3ED0154D" w14:textId="502B4914" w:rsidR="00B9646A" w:rsidRPr="00B9646A" w:rsidRDefault="00B9646A" w:rsidP="00B9646A">
      <w:pPr>
        <w:pStyle w:val="Akapitzlist"/>
        <w:autoSpaceDE w:val="0"/>
        <w:autoSpaceDN w:val="0"/>
        <w:adjustRightInd w:val="0"/>
        <w:spacing w:after="0" w:line="360" w:lineRule="auto"/>
        <w:ind w:left="426"/>
        <w:rPr>
          <w:rFonts w:ascii="Arial" w:hAnsi="Arial" w:cs="Arial"/>
          <w:b/>
          <w:bCs/>
          <w:color w:val="0070C0"/>
          <w:sz w:val="24"/>
          <w:szCs w:val="24"/>
        </w:rPr>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4FCDFDB1" w14:textId="77777777" w:rsidR="003A10ED" w:rsidRDefault="003A10ED"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3A10ED">
        <w:rPr>
          <w:rFonts w:ascii="Arial" w:hAnsi="Arial" w:cs="Arial"/>
          <w:sz w:val="24"/>
          <w:szCs w:val="24"/>
        </w:rPr>
        <w:t>W zależności od sposobu wniesienia protestu (forma pisemna lub elektroniczna)</w:t>
      </w:r>
      <w:r w:rsidR="00745EA4">
        <w:rPr>
          <w:rFonts w:ascii="Arial" w:hAnsi="Arial" w:cs="Arial"/>
          <w:sz w:val="24"/>
          <w:szCs w:val="24"/>
        </w:rPr>
        <w:t>,</w:t>
      </w:r>
      <w:r w:rsidRPr="003A10ED">
        <w:rPr>
          <w:rFonts w:ascii="Arial" w:hAnsi="Arial" w:cs="Arial"/>
          <w:sz w:val="24"/>
          <w:szCs w:val="24"/>
        </w:rPr>
        <w:t xml:space="preserve"> komunikacja pomiędzy IZ a </w:t>
      </w:r>
      <w:r>
        <w:rPr>
          <w:rFonts w:ascii="Arial" w:hAnsi="Arial" w:cs="Arial"/>
          <w:sz w:val="24"/>
          <w:szCs w:val="24"/>
        </w:rPr>
        <w:t>w</w:t>
      </w:r>
      <w:r w:rsidRPr="003A10ED">
        <w:rPr>
          <w:rFonts w:ascii="Arial" w:hAnsi="Arial" w:cs="Arial"/>
          <w:sz w:val="24"/>
          <w:szCs w:val="24"/>
        </w:rPr>
        <w:t>nioskodawcą odbywa się w formie w jakiej wniesiono protest</w:t>
      </w:r>
      <w:r>
        <w:rPr>
          <w:rFonts w:ascii="Arial" w:hAnsi="Arial" w:cs="Arial"/>
          <w:sz w:val="24"/>
          <w:szCs w:val="24"/>
        </w:rPr>
        <w:t>:</w:t>
      </w:r>
    </w:p>
    <w:p w14:paraId="2C8A5D86" w14:textId="77777777" w:rsidR="003A10ED" w:rsidRDefault="003A10ED" w:rsidP="007966E9">
      <w:pPr>
        <w:pStyle w:val="Akapitzlist"/>
        <w:numPr>
          <w:ilvl w:val="0"/>
          <w:numId w:val="41"/>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pisemnej – na adres </w:t>
      </w:r>
      <w:r w:rsidRPr="003A10ED">
        <w:rPr>
          <w:rFonts w:ascii="Arial" w:hAnsi="Arial" w:cs="Arial"/>
          <w:sz w:val="24"/>
          <w:szCs w:val="24"/>
        </w:rPr>
        <w:t>wskazany w</w:t>
      </w:r>
      <w:r>
        <w:rPr>
          <w:rFonts w:ascii="Arial" w:hAnsi="Arial" w:cs="Arial"/>
          <w:sz w:val="24"/>
          <w:szCs w:val="24"/>
        </w:rPr>
        <w:t xml:space="preserve">e </w:t>
      </w:r>
      <w:r w:rsidRPr="003A10ED">
        <w:rPr>
          <w:rFonts w:ascii="Arial" w:hAnsi="Arial" w:cs="Arial"/>
          <w:sz w:val="24"/>
          <w:szCs w:val="24"/>
        </w:rPr>
        <w:t>wniosku o dofinansowanie projektu, chyba, że w proteście wskazano inny adres do doręczeń</w:t>
      </w:r>
      <w:r>
        <w:rPr>
          <w:rFonts w:ascii="Arial" w:hAnsi="Arial" w:cs="Arial"/>
          <w:sz w:val="24"/>
          <w:szCs w:val="24"/>
        </w:rPr>
        <w:t>;</w:t>
      </w:r>
    </w:p>
    <w:p w14:paraId="53329893" w14:textId="77777777" w:rsidR="006A268B" w:rsidRPr="006A268B" w:rsidRDefault="006A268B" w:rsidP="007966E9">
      <w:pPr>
        <w:pStyle w:val="Akapitzlist"/>
        <w:numPr>
          <w:ilvl w:val="0"/>
          <w:numId w:val="41"/>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elektronicznej – na </w:t>
      </w:r>
    </w:p>
    <w:p w14:paraId="57141066" w14:textId="60CC90B8" w:rsidR="003A10ED" w:rsidRDefault="006A268B" w:rsidP="006A268B">
      <w:pPr>
        <w:pStyle w:val="Akapitzlist"/>
        <w:autoSpaceDE w:val="0"/>
        <w:autoSpaceDN w:val="0"/>
        <w:adjustRightInd w:val="0"/>
        <w:spacing w:after="0" w:line="360" w:lineRule="auto"/>
        <w:ind w:left="1215"/>
        <w:rPr>
          <w:rFonts w:ascii="Arial" w:hAnsi="Arial" w:cs="Arial"/>
          <w:sz w:val="24"/>
          <w:szCs w:val="24"/>
        </w:rPr>
      </w:pPr>
      <w:r w:rsidRPr="006A268B">
        <w:rPr>
          <w:rFonts w:ascii="Arial" w:hAnsi="Arial" w:cs="Arial"/>
          <w:sz w:val="24"/>
          <w:szCs w:val="24"/>
        </w:rPr>
        <w:t xml:space="preserve">adres </w:t>
      </w:r>
      <w:proofErr w:type="spellStart"/>
      <w:r w:rsidRPr="006A268B">
        <w:rPr>
          <w:rFonts w:ascii="Arial" w:hAnsi="Arial" w:cs="Arial"/>
          <w:sz w:val="24"/>
          <w:szCs w:val="24"/>
        </w:rPr>
        <w:t>ePUAP</w:t>
      </w:r>
      <w:proofErr w:type="spellEnd"/>
      <w:r>
        <w:rPr>
          <w:rFonts w:ascii="Arial" w:hAnsi="Arial" w:cs="Arial"/>
          <w:sz w:val="24"/>
          <w:szCs w:val="24"/>
        </w:rPr>
        <w:t xml:space="preserve"> </w:t>
      </w:r>
      <w:r w:rsidR="00A95151">
        <w:rPr>
          <w:rFonts w:ascii="Arial" w:hAnsi="Arial" w:cs="Arial"/>
          <w:sz w:val="24"/>
          <w:szCs w:val="24"/>
        </w:rPr>
        <w:t xml:space="preserve">lub e-Doręczeń </w:t>
      </w:r>
      <w:r>
        <w:rPr>
          <w:rFonts w:ascii="Arial" w:hAnsi="Arial" w:cs="Arial"/>
          <w:sz w:val="24"/>
          <w:szCs w:val="24"/>
        </w:rPr>
        <w:t xml:space="preserve">wnioskodawcy, jeśli zostanie wskazany lub jeśli adres nie został wskazany na adres </w:t>
      </w:r>
      <w:proofErr w:type="spellStart"/>
      <w:r w:rsidRPr="006A268B">
        <w:rPr>
          <w:rFonts w:ascii="Arial" w:hAnsi="Arial" w:cs="Arial"/>
          <w:sz w:val="24"/>
          <w:szCs w:val="24"/>
        </w:rPr>
        <w:t>ePUAP</w:t>
      </w:r>
      <w:proofErr w:type="spellEnd"/>
      <w:r w:rsidR="00A95151" w:rsidRPr="00A95151">
        <w:rPr>
          <w:rFonts w:ascii="Arial" w:hAnsi="Arial" w:cs="Arial"/>
          <w:sz w:val="24"/>
          <w:szCs w:val="24"/>
        </w:rPr>
        <w:t xml:space="preserve"> </w:t>
      </w:r>
      <w:r w:rsidR="00A95151">
        <w:rPr>
          <w:rFonts w:ascii="Arial" w:hAnsi="Arial" w:cs="Arial"/>
          <w:sz w:val="24"/>
          <w:szCs w:val="24"/>
        </w:rPr>
        <w:t>lub e-Doręczeń</w:t>
      </w:r>
      <w:r w:rsidRPr="006A268B">
        <w:rPr>
          <w:rFonts w:ascii="Arial" w:hAnsi="Arial" w:cs="Arial"/>
          <w:sz w:val="24"/>
          <w:szCs w:val="24"/>
        </w:rPr>
        <w:t xml:space="preserve">, </w:t>
      </w:r>
      <w:r w:rsidR="00691A49">
        <w:rPr>
          <w:rFonts w:ascii="Arial" w:hAnsi="Arial" w:cs="Arial"/>
          <w:sz w:val="24"/>
          <w:szCs w:val="24"/>
        </w:rPr>
        <w:br/>
      </w:r>
      <w:r w:rsidRPr="006A268B">
        <w:rPr>
          <w:rFonts w:ascii="Arial" w:hAnsi="Arial" w:cs="Arial"/>
          <w:sz w:val="24"/>
          <w:szCs w:val="24"/>
        </w:rPr>
        <w:t xml:space="preserve">z którego </w:t>
      </w:r>
      <w:r>
        <w:rPr>
          <w:rFonts w:ascii="Arial" w:hAnsi="Arial" w:cs="Arial"/>
          <w:sz w:val="24"/>
          <w:szCs w:val="24"/>
        </w:rPr>
        <w:t>wpłynął protest.</w:t>
      </w:r>
    </w:p>
    <w:p w14:paraId="37C60075" w14:textId="4E063FDB" w:rsidR="00745EA4" w:rsidRDefault="00745EA4"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lastRenderedPageBreak/>
        <w:t xml:space="preserve">Gdy w imieniu wnioskodawcy występuje pełnomocnik (zgodnie </w:t>
      </w:r>
      <w:r w:rsidR="00691A49">
        <w:rPr>
          <w:rFonts w:ascii="Arial" w:hAnsi="Arial" w:cs="Arial"/>
          <w:sz w:val="24"/>
          <w:szCs w:val="24"/>
        </w:rPr>
        <w:br/>
      </w:r>
      <w:r>
        <w:rPr>
          <w:rFonts w:ascii="Arial" w:hAnsi="Arial" w:cs="Arial"/>
          <w:sz w:val="24"/>
          <w:szCs w:val="24"/>
        </w:rPr>
        <w:t>z</w:t>
      </w:r>
      <w:r w:rsidR="00691A49">
        <w:rPr>
          <w:rFonts w:ascii="Arial" w:hAnsi="Arial" w:cs="Arial"/>
          <w:sz w:val="24"/>
          <w:szCs w:val="24"/>
        </w:rPr>
        <w:t xml:space="preserve"> </w:t>
      </w:r>
      <w:r>
        <w:rPr>
          <w:rFonts w:ascii="Arial" w:hAnsi="Arial" w:cs="Arial"/>
          <w:sz w:val="24"/>
          <w:szCs w:val="24"/>
        </w:rPr>
        <w:t>pełnomocnictwem załączonym do protestu), korespondencja w zakresie procedury odwoławczej jest doręczana na adres pełnomocnika.</w:t>
      </w:r>
    </w:p>
    <w:p w14:paraId="420C5575" w14:textId="739E120B" w:rsidR="00E17573" w:rsidRPr="00D44082" w:rsidRDefault="00EC4CF8"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ustawy wdrożeniowej.</w:t>
      </w:r>
    </w:p>
    <w:p w14:paraId="6E3731E2" w14:textId="4B414DBA" w:rsidR="003C6524" w:rsidRPr="00F70F80" w:rsidRDefault="003C6524"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 xml:space="preserve">21 dni od dnia wpływu do IZ. </w:t>
      </w:r>
      <w:r w:rsidR="00691A49">
        <w:rPr>
          <w:rFonts w:ascii="Arial" w:hAnsi="Arial" w:cs="Arial"/>
          <w:sz w:val="24"/>
          <w:szCs w:val="24"/>
        </w:rPr>
        <w:br/>
      </w:r>
      <w:r w:rsidR="00E114D3" w:rsidRPr="00F70F80">
        <w:rPr>
          <w:rFonts w:ascii="Arial" w:hAnsi="Arial" w:cs="Arial"/>
          <w:sz w:val="24"/>
          <w:szCs w:val="24"/>
        </w:rPr>
        <w:t>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7966E9">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7966E9">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7966E9">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7966E9">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144236E9" w:rsidR="00DE6153" w:rsidRPr="00F70F80" w:rsidRDefault="00BC53D6" w:rsidP="007966E9">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w:t>
      </w:r>
      <w:r w:rsidR="00691A49">
        <w:rPr>
          <w:rFonts w:ascii="Arial" w:hAnsi="Arial" w:cs="Arial"/>
          <w:sz w:val="24"/>
          <w:szCs w:val="24"/>
          <w:lang w:eastAsia="pl-PL"/>
        </w:rPr>
        <w:br/>
      </w:r>
      <w:r w:rsidRPr="00F70F80">
        <w:rPr>
          <w:rFonts w:ascii="Arial" w:hAnsi="Arial" w:cs="Arial"/>
          <w:sz w:val="24"/>
          <w:szCs w:val="24"/>
          <w:lang w:eastAsia="pl-PL"/>
        </w:rPr>
        <w:t>od oceny skutkującej wybran</w:t>
      </w:r>
      <w:r w:rsidR="00DE6153" w:rsidRPr="00F70F80">
        <w:rPr>
          <w:rFonts w:ascii="Arial" w:hAnsi="Arial" w:cs="Arial"/>
          <w:sz w:val="24"/>
          <w:szCs w:val="24"/>
          <w:lang w:eastAsia="pl-PL"/>
        </w:rPr>
        <w:t xml:space="preserve">iem projektu do dofinansowania, lub </w:t>
      </w:r>
      <w:r w:rsidR="00691A49">
        <w:rPr>
          <w:rFonts w:ascii="Arial" w:hAnsi="Arial" w:cs="Arial"/>
          <w:sz w:val="24"/>
          <w:szCs w:val="24"/>
          <w:lang w:eastAsia="pl-PL"/>
        </w:rPr>
        <w:br/>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7966E9">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7966E9">
      <w:pPr>
        <w:pStyle w:val="Akapitzlist"/>
        <w:numPr>
          <w:ilvl w:val="2"/>
          <w:numId w:val="31"/>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4" w:name="_Hlk128741412"/>
            <w:r w:rsidRPr="00613F37">
              <w:rPr>
                <w:rFonts w:ascii="Arial" w:hAnsi="Arial" w:cs="Arial"/>
                <w:b/>
                <w:bCs/>
                <w:color w:val="FF000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4"/>
    <w:p w14:paraId="4F14DA8E" w14:textId="3F0E3FE8" w:rsidR="00EC7313" w:rsidRPr="004E410D" w:rsidRDefault="00EC7313" w:rsidP="007966E9">
      <w:pPr>
        <w:pStyle w:val="Akapitzlist"/>
        <w:numPr>
          <w:ilvl w:val="0"/>
          <w:numId w:val="30"/>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lastRenderedPageBreak/>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t>
      </w:r>
      <w:r w:rsidR="00691A49">
        <w:rPr>
          <w:rFonts w:ascii="Arial" w:eastAsia="Times New Roman" w:hAnsi="Arial" w:cs="Arial"/>
          <w:sz w:val="24"/>
          <w:szCs w:val="24"/>
          <w:lang w:eastAsia="pl-PL"/>
        </w:rPr>
        <w:br/>
      </w:r>
      <w:r w:rsidRPr="004E410D">
        <w:rPr>
          <w:rFonts w:ascii="Arial" w:eastAsia="Times New Roman" w:hAnsi="Arial" w:cs="Arial"/>
          <w:sz w:val="24"/>
          <w:szCs w:val="24"/>
          <w:lang w:eastAsia="pl-PL"/>
        </w:rPr>
        <w:t>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7966E9">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7966E9">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7966E9">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327B4B8D" w:rsidR="009E2E91" w:rsidRPr="00FC36BB" w:rsidRDefault="00FE30D3"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 xml:space="preserve">Wnioskodawca może wycofać protest do czasu zakończenia jego </w:t>
      </w:r>
      <w:r w:rsidR="00691A49">
        <w:rPr>
          <w:rFonts w:ascii="Arial" w:hAnsi="Arial" w:cs="Arial"/>
          <w:sz w:val="24"/>
          <w:szCs w:val="24"/>
        </w:rPr>
        <w:t>r</w:t>
      </w:r>
      <w:r w:rsidRPr="00F70F80">
        <w:rPr>
          <w:rFonts w:ascii="Arial" w:hAnsi="Arial" w:cs="Arial"/>
          <w:sz w:val="24"/>
          <w:szCs w:val="24"/>
        </w:rPr>
        <w:t>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7966E9">
      <w:pPr>
        <w:pStyle w:val="Akapitzlist"/>
        <w:numPr>
          <w:ilvl w:val="0"/>
          <w:numId w:val="32"/>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7966E9">
      <w:pPr>
        <w:pStyle w:val="Akapitzlist"/>
        <w:numPr>
          <w:ilvl w:val="0"/>
          <w:numId w:val="32"/>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0DC55C63" w:rsidR="00FA20BA" w:rsidRPr="009E2E91" w:rsidRDefault="00FE30D3"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 xml:space="preserve">Gdy na jakimkolwiek etapie postępowania w zakresie procedury odwoławczej zostanie wyczerpana kwota przeznaczona na dofinansowanie projektów </w:t>
      </w:r>
      <w:r w:rsidR="00691A49">
        <w:rPr>
          <w:rFonts w:ascii="Arial" w:hAnsi="Arial" w:cs="Arial"/>
          <w:sz w:val="24"/>
          <w:szCs w:val="24"/>
        </w:rPr>
        <w:br/>
      </w:r>
      <w:r w:rsidRPr="00F70F80">
        <w:rPr>
          <w:rFonts w:ascii="Arial" w:hAnsi="Arial" w:cs="Arial"/>
          <w:sz w:val="24"/>
          <w:szCs w:val="24"/>
        </w:rPr>
        <w:t>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7966E9">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7966E9">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68D9FCD5" w:rsidR="00E114D3" w:rsidRDefault="00FE30D3"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 xml:space="preserve">Prawomocne rozstrzygnięcie sądu, z wyłączeniem uwzględnienia skargi, </w:t>
      </w:r>
      <w:r w:rsidR="00691A49">
        <w:rPr>
          <w:rFonts w:ascii="Arial" w:hAnsi="Arial" w:cs="Arial"/>
          <w:sz w:val="24"/>
          <w:szCs w:val="24"/>
        </w:rPr>
        <w:br/>
      </w:r>
      <w:r w:rsidRPr="00F70F80">
        <w:rPr>
          <w:rFonts w:ascii="Arial" w:hAnsi="Arial" w:cs="Arial"/>
          <w:sz w:val="24"/>
          <w:szCs w:val="24"/>
        </w:rPr>
        <w:t>o którym mowa w art. 73 ust. 8 pkt 1 ustawy wdrożeniowej, kończy procedurę odwoławczą oraz procedurę wyboru projektu.</w:t>
      </w:r>
    </w:p>
    <w:p w14:paraId="202A8912" w14:textId="180A93EF" w:rsidR="00D44082" w:rsidRDefault="00FE30D3"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 xml:space="preserve">Procedura odwoławcza nie wstrzymuje zawierania umów o dofinansowanie </w:t>
      </w:r>
      <w:r w:rsidR="00691A49">
        <w:rPr>
          <w:rFonts w:ascii="Arial" w:hAnsi="Arial" w:cs="Arial"/>
          <w:sz w:val="24"/>
          <w:szCs w:val="24"/>
        </w:rPr>
        <w:br/>
      </w:r>
      <w:r w:rsidRPr="00745EA4">
        <w:rPr>
          <w:rFonts w:ascii="Arial" w:hAnsi="Arial" w:cs="Arial"/>
          <w:sz w:val="24"/>
          <w:szCs w:val="24"/>
        </w:rPr>
        <w:t>z wnioskodawcami, których projekty zostały wybrane do dofinansowania.</w:t>
      </w:r>
    </w:p>
    <w:p w14:paraId="1AD92A0B" w14:textId="0D302920" w:rsidR="00745EA4" w:rsidRPr="00FA20BA" w:rsidRDefault="00D47D25" w:rsidP="007966E9">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5" w:name="_Toc207792816"/>
      <w:r>
        <w:rPr>
          <w:color w:val="0070C0"/>
          <w:sz w:val="36"/>
          <w:szCs w:val="36"/>
        </w:rPr>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5"/>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r>
      <w:r w:rsidRPr="007966E9">
        <w:rPr>
          <w:rFonts w:ascii="Arial" w:hAnsi="Arial" w:cs="Arial"/>
          <w:sz w:val="24"/>
          <w:szCs w:val="24"/>
        </w:rPr>
        <w:t xml:space="preserve">nr </w:t>
      </w:r>
      <w:r w:rsidR="008E6965" w:rsidRPr="007966E9">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5" w:history="1">
        <w:r w:rsidR="009502CE" w:rsidRPr="007730AF">
          <w:rPr>
            <w:rStyle w:val="Hipercze"/>
            <w:rFonts w:ascii="Arial" w:hAnsi="Arial" w:cs="Arial"/>
            <w:sz w:val="24"/>
            <w:szCs w:val="24"/>
          </w:rPr>
          <w:t>https://funduszeue.kujawsko-pomorskie.pl/dokumenty/wzory-umow-2021-2027</w:t>
        </w:r>
      </w:hyperlink>
    </w:p>
    <w:p w14:paraId="44C7FC84" w14:textId="48E1C335" w:rsidR="00F77B2A" w:rsidRPr="00F70F80" w:rsidRDefault="00150ADB"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 xml:space="preserve">IZ zawrze z wnioskodawcą umowę o dofinansowanie projektu na wzorze aktualnym na dzień podpisania umowy. Wzór umowy o dofinansowanie projektu może zostać zmodyfikowany, np. w przypadku zmiany uregulowań prawnych </w:t>
      </w:r>
      <w:r w:rsidR="00691A49">
        <w:rPr>
          <w:rFonts w:ascii="Arial" w:hAnsi="Arial" w:cs="Arial"/>
          <w:bCs/>
          <w:color w:val="000000"/>
          <w:sz w:val="24"/>
          <w:szCs w:val="24"/>
        </w:rPr>
        <w:br/>
      </w:r>
      <w:r w:rsidRPr="00150ADB">
        <w:rPr>
          <w:rFonts w:ascii="Arial" w:hAnsi="Arial" w:cs="Arial"/>
          <w:bCs/>
          <w:color w:val="000000"/>
          <w:sz w:val="24"/>
          <w:szCs w:val="24"/>
        </w:rPr>
        <w:t>i/lub wytycznych lub ze względu na specyfikę projektu</w:t>
      </w:r>
      <w:r w:rsidR="00F77B2A" w:rsidRPr="00F70F80">
        <w:rPr>
          <w:rFonts w:ascii="Arial" w:hAnsi="Arial" w:cs="Arial"/>
          <w:bCs/>
          <w:sz w:val="24"/>
          <w:szCs w:val="24"/>
        </w:rPr>
        <w:t>.</w:t>
      </w:r>
    </w:p>
    <w:p w14:paraId="472F26F9" w14:textId="0F71D929" w:rsidR="00F77B2A" w:rsidRPr="00F70F80" w:rsidRDefault="00150ADB"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t>
      </w:r>
      <w:r w:rsidR="00691A49">
        <w:rPr>
          <w:rFonts w:ascii="Arial" w:hAnsi="Arial" w:cs="Arial"/>
          <w:sz w:val="24"/>
          <w:szCs w:val="24"/>
        </w:rPr>
        <w:br/>
      </w:r>
      <w:r w:rsidRPr="00150ADB">
        <w:rPr>
          <w:rFonts w:ascii="Arial" w:hAnsi="Arial" w:cs="Arial"/>
          <w:sz w:val="24"/>
          <w:szCs w:val="24"/>
        </w:rPr>
        <w:t xml:space="preserve">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3B46050D" w:rsidR="00A75CAC" w:rsidRPr="0086759B" w:rsidRDefault="0086759B"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sidR="000A565C">
        <w:rPr>
          <w:rFonts w:ascii="Arial" w:hAnsi="Arial" w:cs="Arial"/>
          <w:color w:val="000000"/>
          <w:sz w:val="24"/>
          <w:szCs w:val="24"/>
        </w:rPr>
        <w:t xml:space="preserve"> </w:t>
      </w:r>
      <w:r w:rsidR="000A565C" w:rsidRPr="0086759B">
        <w:rPr>
          <w:rFonts w:ascii="Arial" w:hAnsi="Arial" w:cs="Arial"/>
          <w:color w:val="000000"/>
          <w:sz w:val="24"/>
          <w:szCs w:val="24"/>
        </w:rPr>
        <w:t>o dofinansowanie projektu</w:t>
      </w:r>
      <w:r w:rsidR="000A565C">
        <w:rPr>
          <w:rFonts w:ascii="Arial" w:hAnsi="Arial" w:cs="Arial"/>
          <w:color w:val="000000"/>
          <w:sz w:val="24"/>
          <w:szCs w:val="24"/>
        </w:rPr>
        <w:t xml:space="preserve">, </w:t>
      </w:r>
      <w:bookmarkStart w:id="26" w:name="_Hlk205211247"/>
      <w:r w:rsidR="000A565C">
        <w:rPr>
          <w:rFonts w:ascii="Arial" w:hAnsi="Arial" w:cs="Arial"/>
          <w:color w:val="000000"/>
          <w:sz w:val="24"/>
          <w:szCs w:val="24"/>
        </w:rPr>
        <w:t>wskazane w załączniku nr 5 do regulaminu</w:t>
      </w:r>
      <w:bookmarkEnd w:id="26"/>
      <w:r w:rsidR="000A565C">
        <w:rPr>
          <w:rFonts w:ascii="Arial" w:hAnsi="Arial" w:cs="Arial"/>
          <w:color w:val="000000"/>
          <w:sz w:val="24"/>
          <w:szCs w:val="24"/>
        </w:rPr>
        <w:t xml:space="preserve">, </w:t>
      </w:r>
      <w:r w:rsidR="00FC36BB">
        <w:rPr>
          <w:rFonts w:ascii="Arial" w:hAnsi="Arial" w:cs="Arial"/>
          <w:color w:val="000000"/>
          <w:sz w:val="24"/>
          <w:szCs w:val="24"/>
        </w:rPr>
        <w:t>w SOWA EFS</w:t>
      </w:r>
      <w:r w:rsidR="00C23951">
        <w:rPr>
          <w:rStyle w:val="Odwoanieprzypisudolnego"/>
          <w:rFonts w:ascii="Arial" w:hAnsi="Arial" w:cs="Arial"/>
          <w:color w:val="000000"/>
          <w:sz w:val="24"/>
          <w:szCs w:val="24"/>
        </w:rPr>
        <w:footnoteReference w:id="6"/>
      </w:r>
      <w:r w:rsidRPr="0086759B">
        <w:rPr>
          <w:rFonts w:ascii="Arial" w:hAnsi="Arial" w:cs="Arial"/>
          <w:color w:val="000000"/>
          <w:sz w:val="24"/>
          <w:szCs w:val="24"/>
        </w:rPr>
        <w:t xml:space="preserve">. Powinien to zrobić w terminie </w:t>
      </w:r>
      <w:r w:rsidR="0000493E" w:rsidRPr="007966E9">
        <w:rPr>
          <w:rFonts w:ascii="Arial" w:hAnsi="Arial" w:cs="Arial"/>
          <w:color w:val="000000"/>
          <w:sz w:val="24"/>
          <w:szCs w:val="24"/>
        </w:rPr>
        <w:t xml:space="preserve">10 </w:t>
      </w:r>
      <w:r w:rsidRPr="007966E9">
        <w:rPr>
          <w:rFonts w:ascii="Arial" w:hAnsi="Arial" w:cs="Arial"/>
          <w:color w:val="000000"/>
          <w:sz w:val="24"/>
          <w:szCs w:val="24"/>
        </w:rPr>
        <w:t>d</w:t>
      </w:r>
      <w:r w:rsidRPr="0086759B">
        <w:rPr>
          <w:rFonts w:ascii="Arial" w:hAnsi="Arial" w:cs="Arial"/>
          <w:color w:val="000000"/>
          <w:sz w:val="24"/>
          <w:szCs w:val="24"/>
        </w:rPr>
        <w:t xml:space="preserve">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7" w:name="_Hlk145409755"/>
      <w:r w:rsidR="000C5AA8">
        <w:rPr>
          <w:rFonts w:ascii="Arial" w:hAnsi="Arial" w:cs="Arial"/>
          <w:color w:val="000000"/>
          <w:sz w:val="24"/>
          <w:szCs w:val="24"/>
        </w:rPr>
        <w:t xml:space="preserve">doręczenia pisma </w:t>
      </w:r>
      <w:r w:rsidR="000C5AA8">
        <w:rPr>
          <w:rFonts w:ascii="Arial" w:hAnsi="Arial" w:cs="Arial"/>
          <w:color w:val="000000"/>
          <w:sz w:val="24"/>
          <w:szCs w:val="24"/>
        </w:rPr>
        <w:lastRenderedPageBreak/>
        <w:t>o wybraniu projektu do dofinansowania</w:t>
      </w:r>
      <w:bookmarkEnd w:id="27"/>
      <w:r w:rsidRPr="0086759B">
        <w:rPr>
          <w:rFonts w:ascii="Arial" w:hAnsi="Arial" w:cs="Arial"/>
          <w:color w:val="000000"/>
          <w:sz w:val="24"/>
          <w:szCs w:val="24"/>
        </w:rPr>
        <w:t xml:space="preserve">. </w:t>
      </w:r>
      <w:r w:rsidR="00691A49">
        <w:rPr>
          <w:rFonts w:ascii="Arial" w:hAnsi="Arial" w:cs="Arial"/>
          <w:color w:val="000000"/>
          <w:sz w:val="24"/>
          <w:szCs w:val="24"/>
        </w:rPr>
        <w:br/>
      </w:r>
      <w:r w:rsidRPr="0086759B">
        <w:rPr>
          <w:rFonts w:ascii="Arial" w:hAnsi="Arial" w:cs="Arial"/>
          <w:color w:val="000000"/>
          <w:sz w:val="24"/>
          <w:szCs w:val="24"/>
        </w:rPr>
        <w:t>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0CC69D8D" w:rsidR="00A75CAC" w:rsidRPr="0011593F" w:rsidRDefault="00A75CAC" w:rsidP="007966E9">
      <w:pPr>
        <w:pStyle w:val="Akapitzlist"/>
        <w:numPr>
          <w:ilvl w:val="1"/>
          <w:numId w:val="33"/>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 xml:space="preserve">IZ może wymagać od wnioskodawcy złożenia także innych niewymienionych wyżej dokumentów, jeżeli są niezbędne do ustalenia stanu faktycznego </w:t>
      </w:r>
      <w:r w:rsidR="00691A49">
        <w:rPr>
          <w:rFonts w:ascii="Arial" w:hAnsi="Arial" w:cs="Arial"/>
          <w:sz w:val="24"/>
          <w:szCs w:val="24"/>
        </w:rPr>
        <w:br/>
      </w:r>
      <w:r w:rsidRPr="0011593F">
        <w:rPr>
          <w:rFonts w:ascii="Arial" w:hAnsi="Arial" w:cs="Arial"/>
          <w:sz w:val="24"/>
          <w:szCs w:val="24"/>
        </w:rPr>
        <w:t>i prawnego lub spełnienia obowiązków prawnych.</w:t>
      </w:r>
    </w:p>
    <w:p w14:paraId="46F03AB1" w14:textId="37AB25D6" w:rsidR="003756C2" w:rsidRPr="00C74735" w:rsidRDefault="008C0A09"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 xml:space="preserve">Jeśli wnioskodawca nie dostarczy dokumentów zgodnie z wezwaniem oraz jeśli nie będą one zgodne z regulaminem, IZ może odstąpić od zawarcia umowy </w:t>
      </w:r>
      <w:r w:rsidR="00691A49">
        <w:rPr>
          <w:rFonts w:ascii="Arial" w:hAnsi="Arial" w:cs="Arial"/>
          <w:sz w:val="24"/>
          <w:szCs w:val="24"/>
        </w:rPr>
        <w:br/>
      </w:r>
      <w:r w:rsidRPr="0011593F">
        <w:rPr>
          <w:rFonts w:ascii="Arial" w:hAnsi="Arial" w:cs="Arial"/>
          <w:sz w:val="24"/>
          <w:szCs w:val="24"/>
        </w:rPr>
        <w:t>o dofinansowanie projektu bez dalszych wezwań.</w:t>
      </w:r>
    </w:p>
    <w:p w14:paraId="09086328" w14:textId="12F8E746" w:rsidR="0084662C" w:rsidRDefault="001B6E2E" w:rsidP="007966E9">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 ramach czynności niezbędnych do podjęcia przed zawarciem umowy </w:t>
      </w:r>
      <w:r w:rsidR="00691A49">
        <w:rPr>
          <w:rFonts w:ascii="Arial" w:hAnsi="Arial" w:cs="Arial"/>
          <w:sz w:val="24"/>
          <w:szCs w:val="24"/>
        </w:rPr>
        <w:br/>
      </w:r>
      <w:r>
        <w:rPr>
          <w:rFonts w:ascii="Arial" w:hAnsi="Arial" w:cs="Arial"/>
          <w:sz w:val="24"/>
          <w:szCs w:val="24"/>
        </w:rPr>
        <w:t xml:space="preserve">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0A565C">
        <w:rPr>
          <w:rFonts w:ascii="Arial" w:hAnsi="Arial" w:cs="Arial"/>
          <w:sz w:val="24"/>
          <w:szCs w:val="24"/>
        </w:rPr>
        <w:t>,</w:t>
      </w:r>
      <w:r w:rsidR="000A565C" w:rsidRPr="006F398C">
        <w:t xml:space="preserve"> </w:t>
      </w:r>
      <w:bookmarkStart w:id="28" w:name="_Hlk205211308"/>
      <w:r w:rsidR="000A565C" w:rsidRPr="006F398C">
        <w:rPr>
          <w:rFonts w:ascii="Arial" w:hAnsi="Arial" w:cs="Arial"/>
          <w:sz w:val="24"/>
          <w:szCs w:val="24"/>
        </w:rPr>
        <w:t xml:space="preserve">w terminie nie dłuższym niż 60 od dnia otrzymania przez nią </w:t>
      </w:r>
      <w:r w:rsidR="000A565C" w:rsidRPr="004B04B6">
        <w:rPr>
          <w:rFonts w:ascii="Arial" w:hAnsi="Arial" w:cs="Arial"/>
          <w:b/>
          <w:bCs/>
          <w:sz w:val="24"/>
          <w:szCs w:val="24"/>
        </w:rPr>
        <w:t>kompletu dokumentów</w:t>
      </w:r>
      <w:bookmarkEnd w:id="28"/>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0897248" w:rsidR="001B6E2E" w:rsidRPr="006127E4" w:rsidRDefault="001B6E2E" w:rsidP="007966E9">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 xml:space="preserve">dane rejestrowe wnioskodawcy niezbędne do podpisania umowy </w:t>
      </w:r>
      <w:r w:rsidR="00691A49">
        <w:rPr>
          <w:rFonts w:ascii="Arial" w:hAnsi="Arial" w:cs="Arial"/>
          <w:color w:val="000000"/>
          <w:sz w:val="24"/>
          <w:szCs w:val="24"/>
        </w:rPr>
        <w:br/>
      </w:r>
      <w:r>
        <w:rPr>
          <w:rFonts w:ascii="Arial" w:hAnsi="Arial" w:cs="Arial"/>
          <w:color w:val="000000"/>
          <w:sz w:val="24"/>
          <w:szCs w:val="24"/>
        </w:rPr>
        <w:t>o dofinansowanie są aktualne i poprawne;</w:t>
      </w:r>
    </w:p>
    <w:p w14:paraId="21D0BA9E" w14:textId="77777777" w:rsidR="0084662C" w:rsidRPr="00F70F80" w:rsidRDefault="00F0158A" w:rsidP="007966E9">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30F73BA9" w:rsidR="00BF7CEB" w:rsidRPr="00F70F80" w:rsidRDefault="00BF7CEB" w:rsidP="007966E9">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w:t>
      </w:r>
      <w:r w:rsidR="00691A49">
        <w:rPr>
          <w:rFonts w:ascii="Arial" w:hAnsi="Arial" w:cs="Arial"/>
          <w:color w:val="000000"/>
          <w:sz w:val="24"/>
          <w:szCs w:val="24"/>
        </w:rPr>
        <w:br/>
      </w:r>
      <w:r w:rsidRPr="00F70F80">
        <w:rPr>
          <w:rFonts w:ascii="Arial" w:hAnsi="Arial" w:cs="Arial"/>
          <w:color w:val="000000"/>
          <w:sz w:val="24"/>
          <w:szCs w:val="24"/>
        </w:rPr>
        <w:t>13 kwietnia 2022 r. o szczególnych rozwiązaniach w zakresie przeciwdziałania wspieraniu agresji na Ukrainę oraz służących ochronie bezpieczeństwa narodowego (Dz. U. z 202</w:t>
      </w:r>
      <w:r w:rsidR="00787D48">
        <w:rPr>
          <w:rFonts w:ascii="Arial" w:hAnsi="Arial" w:cs="Arial"/>
          <w:color w:val="000000"/>
          <w:sz w:val="24"/>
          <w:szCs w:val="24"/>
        </w:rPr>
        <w:t>5</w:t>
      </w:r>
      <w:r w:rsidRPr="00F70F80">
        <w:rPr>
          <w:rFonts w:ascii="Arial" w:hAnsi="Arial" w:cs="Arial"/>
          <w:color w:val="000000"/>
          <w:sz w:val="24"/>
          <w:szCs w:val="24"/>
        </w:rPr>
        <w:t xml:space="preserve"> r. poz.</w:t>
      </w:r>
      <w:r w:rsidR="00E049C7">
        <w:rPr>
          <w:rFonts w:ascii="Arial" w:hAnsi="Arial" w:cs="Arial"/>
          <w:color w:val="000000"/>
          <w:sz w:val="24"/>
          <w:szCs w:val="24"/>
        </w:rPr>
        <w:t xml:space="preserve"> 5</w:t>
      </w:r>
      <w:r w:rsidR="00787D48">
        <w:rPr>
          <w:rFonts w:ascii="Arial" w:hAnsi="Arial" w:cs="Arial"/>
          <w:color w:val="000000"/>
          <w:sz w:val="24"/>
          <w:szCs w:val="24"/>
        </w:rPr>
        <w:t>14</w:t>
      </w:r>
      <w:r w:rsidR="000A565C">
        <w:rPr>
          <w:rFonts w:ascii="Arial" w:hAnsi="Arial" w:cs="Arial"/>
          <w:color w:val="000000"/>
          <w:sz w:val="24"/>
          <w:szCs w:val="24"/>
        </w:rPr>
        <w:t xml:space="preserve"> z </w:t>
      </w:r>
      <w:proofErr w:type="spellStart"/>
      <w:r w:rsidR="000A565C">
        <w:rPr>
          <w:rFonts w:ascii="Arial" w:hAnsi="Arial" w:cs="Arial"/>
          <w:color w:val="000000"/>
          <w:sz w:val="24"/>
          <w:szCs w:val="24"/>
        </w:rPr>
        <w:t>późn</w:t>
      </w:r>
      <w:proofErr w:type="spellEnd"/>
      <w:r w:rsidR="000A565C">
        <w:rPr>
          <w:rFonts w:ascii="Arial" w:hAnsi="Arial" w:cs="Arial"/>
          <w:color w:val="000000"/>
          <w:sz w:val="24"/>
          <w:szCs w:val="24"/>
        </w:rPr>
        <w:t>. zm.</w:t>
      </w:r>
      <w:r w:rsidRPr="00F70F80">
        <w:rPr>
          <w:rFonts w:ascii="Arial" w:hAnsi="Arial" w:cs="Arial"/>
          <w:color w:val="000000"/>
          <w:sz w:val="24"/>
          <w:szCs w:val="24"/>
        </w:rPr>
        <w:t>), jak również nie figurują w wykazach, o których mowa w:</w:t>
      </w:r>
    </w:p>
    <w:p w14:paraId="1B263948" w14:textId="56369D94" w:rsidR="00BF7CEB" w:rsidRPr="00F70F80" w:rsidRDefault="00BF7CEB" w:rsidP="007966E9">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(WE) nr 765/2006 z dnia 18 maja 2006 r. dotyczącym środków ograniczających w związku z sytuacją na Białorusi i udziałem Białorusi w agresji Rosji wobec Ukrainy </w:t>
      </w:r>
      <w:r w:rsidR="00691A49">
        <w:rPr>
          <w:rFonts w:ascii="Arial" w:hAnsi="Arial" w:cs="Arial"/>
          <w:color w:val="000000"/>
          <w:sz w:val="24"/>
          <w:szCs w:val="24"/>
        </w:rPr>
        <w:br/>
      </w:r>
      <w:r w:rsidRPr="00F70F80">
        <w:rPr>
          <w:rFonts w:ascii="Arial" w:hAnsi="Arial" w:cs="Arial"/>
          <w:color w:val="000000"/>
          <w:sz w:val="24"/>
          <w:szCs w:val="24"/>
        </w:rPr>
        <w:t xml:space="preserve">(Dz. Urz. UE L 134 z 20.05.2006, str. 1 z </w:t>
      </w:r>
      <w:proofErr w:type="spellStart"/>
      <w:r w:rsidRPr="00F70F80">
        <w:rPr>
          <w:rFonts w:ascii="Arial" w:hAnsi="Arial" w:cs="Arial"/>
          <w:color w:val="000000"/>
          <w:sz w:val="24"/>
          <w:szCs w:val="24"/>
        </w:rPr>
        <w:t>późn</w:t>
      </w:r>
      <w:proofErr w:type="spellEnd"/>
      <w:r w:rsidRPr="00F70F80">
        <w:rPr>
          <w:rFonts w:ascii="Arial" w:hAnsi="Arial" w:cs="Arial"/>
          <w:color w:val="000000"/>
          <w:sz w:val="24"/>
          <w:szCs w:val="24"/>
        </w:rPr>
        <w:t>. zm.);</w:t>
      </w:r>
    </w:p>
    <w:p w14:paraId="24705194" w14:textId="4E38B333" w:rsidR="00BF7CEB" w:rsidRPr="00F70F80" w:rsidRDefault="00BF7CEB" w:rsidP="007966E9">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(UE) nr 269/2014 z dnia 17 marca 2014 r. w sprawie środków ograniczających w odniesieniu do działań </w:t>
      </w:r>
      <w:r w:rsidRPr="00F70F80">
        <w:rPr>
          <w:rFonts w:ascii="Arial" w:hAnsi="Arial" w:cs="Arial"/>
          <w:color w:val="000000"/>
          <w:sz w:val="24"/>
          <w:szCs w:val="24"/>
        </w:rPr>
        <w:lastRenderedPageBreak/>
        <w:t xml:space="preserve">podważających integralność terytorialną, suwerenność i niezależność Ukrainy i im zagrażających (Dz. Urz. UE L 78 </w:t>
      </w:r>
      <w:r w:rsidR="00691A49">
        <w:rPr>
          <w:rFonts w:ascii="Arial" w:hAnsi="Arial" w:cs="Arial"/>
          <w:color w:val="000000"/>
          <w:sz w:val="24"/>
          <w:szCs w:val="24"/>
        </w:rPr>
        <w:br/>
      </w:r>
      <w:r w:rsidRPr="00F70F80">
        <w:rPr>
          <w:rFonts w:ascii="Arial" w:hAnsi="Arial" w:cs="Arial"/>
          <w:color w:val="000000"/>
          <w:sz w:val="24"/>
          <w:szCs w:val="24"/>
        </w:rPr>
        <w:t>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 xml:space="preserve">z </w:t>
      </w:r>
      <w:proofErr w:type="spellStart"/>
      <w:r w:rsidRPr="00F70F80">
        <w:rPr>
          <w:rFonts w:ascii="Arial" w:hAnsi="Arial" w:cs="Arial"/>
          <w:color w:val="000000"/>
          <w:sz w:val="24"/>
          <w:szCs w:val="24"/>
        </w:rPr>
        <w:t>późn</w:t>
      </w:r>
      <w:proofErr w:type="spellEnd"/>
      <w:r w:rsidRPr="00F70F80">
        <w:rPr>
          <w:rFonts w:ascii="Arial" w:hAnsi="Arial" w:cs="Arial"/>
          <w:color w:val="000000"/>
          <w:sz w:val="24"/>
          <w:szCs w:val="24"/>
        </w:rPr>
        <w:t>. zm.);</w:t>
      </w:r>
    </w:p>
    <w:p w14:paraId="03F66D1E" w14:textId="001C06AC" w:rsidR="00BF7CEB" w:rsidRPr="00F70F80" w:rsidRDefault="00BF7CEB" w:rsidP="007966E9">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(UE) nr 833/2014 z dnia 31 lipca 2014 r. dotyczącym środków ograniczających w związku z działaniami Rosji destabilizującymi sytuację na Ukrainie (Dz. Urz. UE L 229 </w:t>
      </w:r>
      <w:r w:rsidR="00691A49">
        <w:rPr>
          <w:rFonts w:ascii="Arial" w:hAnsi="Arial" w:cs="Arial"/>
          <w:color w:val="000000"/>
          <w:sz w:val="24"/>
          <w:szCs w:val="24"/>
        </w:rPr>
        <w:br/>
      </w:r>
      <w:r w:rsidRPr="00F70F80">
        <w:rPr>
          <w:rFonts w:ascii="Arial" w:hAnsi="Arial" w:cs="Arial"/>
          <w:color w:val="000000"/>
          <w:sz w:val="24"/>
          <w:szCs w:val="24"/>
        </w:rPr>
        <w:t xml:space="preserve">z 31.07.2014, str. 1 z </w:t>
      </w:r>
      <w:proofErr w:type="spellStart"/>
      <w:r w:rsidRPr="00F70F80">
        <w:rPr>
          <w:rFonts w:ascii="Arial" w:hAnsi="Arial" w:cs="Arial"/>
          <w:color w:val="000000"/>
          <w:sz w:val="24"/>
          <w:szCs w:val="24"/>
        </w:rPr>
        <w:t>późn</w:t>
      </w:r>
      <w:proofErr w:type="spellEnd"/>
      <w:r w:rsidRPr="00F70F80">
        <w:rPr>
          <w:rFonts w:ascii="Arial" w:hAnsi="Arial" w:cs="Arial"/>
          <w:color w:val="000000"/>
          <w:sz w:val="24"/>
          <w:szCs w:val="24"/>
        </w:rPr>
        <w:t>. zm.);</w:t>
      </w:r>
    </w:p>
    <w:p w14:paraId="1FC4BCEA" w14:textId="77777777" w:rsidR="00C234A2" w:rsidRDefault="00C234A2" w:rsidP="007966E9">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7966E9">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561C1713" w14:textId="77777777" w:rsidR="00C877B4" w:rsidRPr="00C877B4" w:rsidRDefault="00C877B4" w:rsidP="000A565C">
      <w:pPr>
        <w:pStyle w:val="Akapitzlist"/>
        <w:numPr>
          <w:ilvl w:val="1"/>
          <w:numId w:val="33"/>
        </w:numPr>
        <w:autoSpaceDE w:val="0"/>
        <w:autoSpaceDN w:val="0"/>
        <w:adjustRightInd w:val="0"/>
        <w:spacing w:after="0" w:line="360" w:lineRule="auto"/>
        <w:ind w:left="284" w:hanging="142"/>
        <w:rPr>
          <w:rFonts w:ascii="Arial" w:hAnsi="Arial" w:cs="Arial"/>
          <w:sz w:val="24"/>
          <w:szCs w:val="24"/>
        </w:rPr>
      </w:pPr>
      <w:bookmarkStart w:id="29" w:name="_Hlk205211347"/>
      <w:bookmarkStart w:id="30" w:name="_Hlk205211361"/>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9"/>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go</w:t>
      </w:r>
      <w:r w:rsidRPr="006B6EF6">
        <w:rPr>
          <w:rFonts w:ascii="Arial" w:hAnsi="Arial" w:cs="Arial"/>
          <w:color w:val="000000"/>
          <w:sz w:val="24"/>
          <w:szCs w:val="24"/>
        </w:rPr>
        <w:t xml:space="preserve"> przez właściwy organ podatkowy</w:t>
      </w:r>
      <w:r>
        <w:rPr>
          <w:rFonts w:ascii="Arial" w:hAnsi="Arial" w:cs="Arial"/>
          <w:color w:val="000000"/>
          <w:sz w:val="24"/>
          <w:szCs w:val="24"/>
        </w:rPr>
        <w:t xml:space="preserve">) oraz </w:t>
      </w:r>
      <w:r w:rsidRPr="00CE223C">
        <w:rPr>
          <w:rFonts w:ascii="Arial" w:hAnsi="Arial" w:cs="Arial"/>
          <w:color w:val="000000"/>
          <w:sz w:val="24"/>
          <w:szCs w:val="24"/>
        </w:rPr>
        <w:t>z opłacaniem składek na ubezpieczenie społeczne i zdrowotne</w:t>
      </w:r>
      <w:r w:rsidRPr="006B6EF6">
        <w:rPr>
          <w:rFonts w:ascii="Arial" w:hAnsi="Arial" w:cs="Arial"/>
          <w:color w:val="000000"/>
          <w:sz w:val="24"/>
          <w:szCs w:val="24"/>
        </w:rPr>
        <w:t xml:space="preserve"> </w:t>
      </w:r>
      <w:r>
        <w:rPr>
          <w:rFonts w:ascii="Arial" w:hAnsi="Arial" w:cs="Arial"/>
          <w:color w:val="000000"/>
          <w:sz w:val="24"/>
          <w:szCs w:val="24"/>
        </w:rPr>
        <w:t>(weryfikacja na podstawie zaświadczenia wydanego</w:t>
      </w:r>
      <w:r w:rsidRPr="006B6EF6">
        <w:rPr>
          <w:rFonts w:ascii="Arial" w:hAnsi="Arial" w:cs="Arial"/>
          <w:color w:val="000000"/>
          <w:sz w:val="24"/>
          <w:szCs w:val="24"/>
        </w:rPr>
        <w:t xml:space="preserve"> przez właściwy oddział Zakładu Ubezpieczeń Społecznych)</w:t>
      </w:r>
      <w:r>
        <w:rPr>
          <w:rFonts w:ascii="Arial" w:hAnsi="Arial" w:cs="Arial"/>
          <w:color w:val="000000"/>
          <w:sz w:val="24"/>
          <w:szCs w:val="24"/>
        </w:rPr>
        <w:t>.</w:t>
      </w:r>
    </w:p>
    <w:p w14:paraId="67C1BFC9" w14:textId="6E79EA3D" w:rsidR="000A565C" w:rsidRDefault="000A565C" w:rsidP="000A565C">
      <w:pPr>
        <w:pStyle w:val="Akapitzlist"/>
        <w:numPr>
          <w:ilvl w:val="1"/>
          <w:numId w:val="33"/>
        </w:numPr>
        <w:autoSpaceDE w:val="0"/>
        <w:autoSpaceDN w:val="0"/>
        <w:adjustRightInd w:val="0"/>
        <w:spacing w:after="0" w:line="360" w:lineRule="auto"/>
        <w:ind w:left="284" w:hanging="142"/>
        <w:rPr>
          <w:rFonts w:ascii="Arial" w:hAnsi="Arial" w:cs="Arial"/>
          <w:sz w:val="24"/>
          <w:szCs w:val="24"/>
        </w:rPr>
      </w:pPr>
      <w:r>
        <w:rPr>
          <w:rFonts w:ascii="Arial" w:hAnsi="Arial" w:cs="Arial"/>
          <w:sz w:val="24"/>
          <w:szCs w:val="24"/>
        </w:rPr>
        <w:t>IZ</w:t>
      </w:r>
      <w:r w:rsidRPr="001F49A3">
        <w:rPr>
          <w:rFonts w:ascii="Arial" w:hAnsi="Arial" w:cs="Arial"/>
          <w:sz w:val="24"/>
          <w:szCs w:val="24"/>
        </w:rPr>
        <w:t xml:space="preserve"> zastrzega, że nie jest związana terminem</w:t>
      </w:r>
      <w:r>
        <w:rPr>
          <w:rFonts w:ascii="Arial" w:hAnsi="Arial" w:cs="Arial"/>
          <w:sz w:val="24"/>
          <w:szCs w:val="24"/>
        </w:rPr>
        <w:t xml:space="preserve"> weryfikacji wskazanym w ust. 8</w:t>
      </w:r>
      <w:r w:rsidRPr="001F49A3">
        <w:rPr>
          <w:rFonts w:ascii="Arial" w:hAnsi="Arial" w:cs="Arial"/>
          <w:sz w:val="24"/>
          <w:szCs w:val="24"/>
        </w:rPr>
        <w:t xml:space="preserve">, jeśli w trakcie weryfikacji dokumenty </w:t>
      </w:r>
      <w:r>
        <w:rPr>
          <w:rFonts w:ascii="Arial" w:hAnsi="Arial" w:cs="Arial"/>
          <w:sz w:val="24"/>
          <w:szCs w:val="24"/>
        </w:rPr>
        <w:t xml:space="preserve">przekazane przez wnioskodawcę </w:t>
      </w:r>
      <w:r w:rsidRPr="001F49A3">
        <w:rPr>
          <w:rFonts w:ascii="Arial" w:hAnsi="Arial" w:cs="Arial"/>
          <w:sz w:val="24"/>
          <w:szCs w:val="24"/>
        </w:rPr>
        <w:t>wymagają poprawy</w:t>
      </w:r>
      <w:bookmarkEnd w:id="30"/>
      <w:r>
        <w:rPr>
          <w:rFonts w:ascii="Arial" w:hAnsi="Arial" w:cs="Arial"/>
          <w:sz w:val="24"/>
          <w:szCs w:val="24"/>
        </w:rPr>
        <w:t>.</w:t>
      </w:r>
    </w:p>
    <w:p w14:paraId="503DF89E" w14:textId="77777777" w:rsidR="000A565C" w:rsidRPr="004B04B6" w:rsidRDefault="000A565C" w:rsidP="000A565C">
      <w:pPr>
        <w:pStyle w:val="Akapitzlist"/>
        <w:numPr>
          <w:ilvl w:val="1"/>
          <w:numId w:val="33"/>
        </w:numPr>
        <w:autoSpaceDE w:val="0"/>
        <w:autoSpaceDN w:val="0"/>
        <w:adjustRightInd w:val="0"/>
        <w:spacing w:after="0" w:line="360" w:lineRule="auto"/>
        <w:ind w:left="284" w:hanging="142"/>
        <w:rPr>
          <w:rFonts w:ascii="Arial" w:hAnsi="Arial" w:cs="Arial"/>
          <w:sz w:val="24"/>
          <w:szCs w:val="24"/>
        </w:rPr>
      </w:pPr>
      <w:bookmarkStart w:id="31" w:name="_Hlk205211376"/>
      <w:r>
        <w:rPr>
          <w:rFonts w:ascii="Arial" w:hAnsi="Arial" w:cs="Arial"/>
          <w:sz w:val="24"/>
          <w:szCs w:val="24"/>
        </w:rPr>
        <w:t>IZ zawrze z wnioskodawcą umowę o dofinansowanie projektu w terminie nie dłuższym niż 30 dni od zakończenia weryfikacji, o której mowa w ust. 8, z zastrzeżeniem ust. 9 i ust. 11-13</w:t>
      </w:r>
      <w:bookmarkEnd w:id="31"/>
      <w:r>
        <w:rPr>
          <w:rFonts w:ascii="Arial" w:hAnsi="Arial" w:cs="Arial"/>
          <w:sz w:val="24"/>
          <w:szCs w:val="24"/>
        </w:rPr>
        <w:t>.</w:t>
      </w:r>
    </w:p>
    <w:p w14:paraId="2554A9E5" w14:textId="77777777" w:rsidR="0050621E" w:rsidRPr="00F70F80" w:rsidRDefault="0050621E" w:rsidP="000A565C">
      <w:pPr>
        <w:pStyle w:val="Akapitzlist"/>
        <w:numPr>
          <w:ilvl w:val="1"/>
          <w:numId w:val="33"/>
        </w:numPr>
        <w:autoSpaceDE w:val="0"/>
        <w:autoSpaceDN w:val="0"/>
        <w:adjustRightInd w:val="0"/>
        <w:spacing w:after="0" w:line="360" w:lineRule="auto"/>
        <w:ind w:left="426" w:hanging="284"/>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7966E9">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7966E9">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7966E9">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lastRenderedPageBreak/>
        <w:t>IZ unieważni postępowanie;</w:t>
      </w:r>
    </w:p>
    <w:p w14:paraId="4195E727" w14:textId="77777777" w:rsidR="0041096E" w:rsidRPr="00F70F80" w:rsidRDefault="0041096E" w:rsidP="007966E9">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7966E9">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7966E9">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Gdy w związku z art. 61 ust. 8 ustawy wdrożeniowej, projekt otrzyma negatywną ocenę, IZ nie podpisze z wnioskodawcą umowy o dofinansowanie projektu. Wnioskodawcy przysługuje protest od tej oceny, złożony na zasadach wskazanych w rozdziale </w:t>
      </w:r>
      <w:r w:rsidRPr="007966E9">
        <w:rPr>
          <w:rFonts w:ascii="Arial" w:hAnsi="Arial" w:cs="Arial"/>
          <w:color w:val="000000"/>
          <w:sz w:val="24"/>
          <w:szCs w:val="24"/>
        </w:rPr>
        <w:t>1</w:t>
      </w:r>
      <w:r w:rsidR="00D22052" w:rsidRPr="007966E9">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7966E9">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51570DB9" w:rsidR="008C0A09" w:rsidRPr="00F70F80" w:rsidRDefault="0041096E" w:rsidP="007966E9">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informuje wnioskodawcę o przyczynach odmowy zawarcia umowy </w:t>
      </w:r>
      <w:r w:rsidR="00351F1A">
        <w:rPr>
          <w:rFonts w:ascii="Arial" w:hAnsi="Arial" w:cs="Arial"/>
          <w:color w:val="000000"/>
          <w:sz w:val="24"/>
          <w:szCs w:val="24"/>
        </w:rPr>
        <w:br/>
      </w:r>
      <w:r w:rsidRPr="00F70F80">
        <w:rPr>
          <w:rFonts w:ascii="Arial" w:hAnsi="Arial" w:cs="Arial"/>
          <w:color w:val="000000"/>
          <w:sz w:val="24"/>
          <w:szCs w:val="24"/>
        </w:rPr>
        <w:t>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32" w:name="_Toc207792817"/>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32"/>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7966E9">
      <w:pPr>
        <w:pStyle w:val="Akapitzlist"/>
        <w:numPr>
          <w:ilvl w:val="1"/>
          <w:numId w:val="38"/>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7966E9">
      <w:pPr>
        <w:pStyle w:val="Akapitzlist"/>
        <w:numPr>
          <w:ilvl w:val="1"/>
          <w:numId w:val="38"/>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33"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34"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33"/>
    </w:p>
    <w:bookmarkEnd w:id="34"/>
    <w:p w14:paraId="780E4895" w14:textId="1309ABB1" w:rsidR="008E1233" w:rsidRPr="008E1233" w:rsidRDefault="008E1233" w:rsidP="007966E9">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7966E9">
      <w:pPr>
        <w:pStyle w:val="Akapitzlist"/>
        <w:numPr>
          <w:ilvl w:val="1"/>
          <w:numId w:val="38"/>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w:t>
      </w:r>
      <w:r w:rsidR="00B979CF" w:rsidRPr="008E1233">
        <w:rPr>
          <w:rFonts w:ascii="Arial" w:hAnsi="Arial" w:cs="Arial"/>
          <w:sz w:val="24"/>
          <w:szCs w:val="24"/>
        </w:rPr>
        <w:lastRenderedPageBreak/>
        <w:t>zapewnią ich poufność oraz będą chronić informacje stanowiące tajemnice prawnie chronione.</w:t>
      </w:r>
    </w:p>
    <w:p w14:paraId="3976E52A" w14:textId="77777777" w:rsidR="00240778" w:rsidRDefault="00240778" w:rsidP="007966E9">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6" w:history="1">
        <w:r w:rsidRPr="008E6965">
          <w:rPr>
            <w:rStyle w:val="Hipercze"/>
            <w:rFonts w:ascii="Arial" w:hAnsi="Arial" w:cs="Arial"/>
            <w:sz w:val="24"/>
            <w:szCs w:val="24"/>
          </w:rPr>
          <w:t>Kontakt do PIFE</w:t>
        </w:r>
      </w:hyperlink>
    </w:p>
    <w:p w14:paraId="2DDC48DE" w14:textId="5D66BE38" w:rsidR="00DF6B25" w:rsidRDefault="00DF6B25" w:rsidP="007966E9">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 xml:space="preserve">Wnioskodawca ma prawo zgłosić sprawę Rzecznikowi Funduszy Europejskich </w:t>
      </w:r>
      <w:r w:rsidR="00351F1A">
        <w:rPr>
          <w:rFonts w:ascii="Arial" w:hAnsi="Arial" w:cs="Arial"/>
          <w:sz w:val="24"/>
          <w:szCs w:val="24"/>
        </w:rPr>
        <w:br/>
      </w:r>
      <w:r>
        <w:rPr>
          <w:rFonts w:ascii="Arial" w:hAnsi="Arial" w:cs="Arial"/>
          <w:sz w:val="24"/>
          <w:szCs w:val="24"/>
        </w:rPr>
        <w:t>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35"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7"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35"/>
    </w:p>
    <w:p w14:paraId="276A108C" w14:textId="393291F1" w:rsidR="0031248D" w:rsidRDefault="0031248D" w:rsidP="007966E9">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t>
      </w:r>
      <w:r w:rsidR="00351F1A">
        <w:rPr>
          <w:rFonts w:ascii="Arial" w:hAnsi="Arial" w:cs="Arial"/>
          <w:sz w:val="24"/>
          <w:szCs w:val="24"/>
        </w:rPr>
        <w:br/>
      </w:r>
      <w:r w:rsidRPr="0031248D">
        <w:rPr>
          <w:rFonts w:ascii="Arial" w:hAnsi="Arial" w:cs="Arial"/>
          <w:sz w:val="24"/>
          <w:szCs w:val="24"/>
        </w:rPr>
        <w:t xml:space="preserve">w celu ochrony interesów osób, których dane dotyczą i spełnić wszystkie </w:t>
      </w:r>
      <w:r w:rsidR="00351F1A">
        <w:rPr>
          <w:rFonts w:ascii="Arial" w:hAnsi="Arial" w:cs="Arial"/>
          <w:sz w:val="24"/>
          <w:szCs w:val="24"/>
        </w:rPr>
        <w:t>w</w:t>
      </w:r>
      <w:r w:rsidRPr="0031248D">
        <w:rPr>
          <w:rFonts w:ascii="Arial" w:hAnsi="Arial" w:cs="Arial"/>
          <w:sz w:val="24"/>
          <w:szCs w:val="24"/>
        </w:rPr>
        <w:t xml:space="preserve">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7966E9">
      <w:pPr>
        <w:pStyle w:val="Akapitzlist"/>
        <w:numPr>
          <w:ilvl w:val="0"/>
          <w:numId w:val="47"/>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220F7628" w:rsidR="0031248D" w:rsidRPr="008E6965" w:rsidRDefault="008E6965" w:rsidP="007966E9">
      <w:pPr>
        <w:pStyle w:val="Akapitzlist"/>
        <w:numPr>
          <w:ilvl w:val="0"/>
          <w:numId w:val="47"/>
        </w:numPr>
        <w:spacing w:after="240" w:line="360" w:lineRule="auto"/>
        <w:ind w:left="1145" w:hanging="357"/>
        <w:contextualSpacing w:val="0"/>
        <w:rPr>
          <w:rFonts w:ascii="Arial" w:hAnsi="Arial" w:cs="Arial"/>
          <w:sz w:val="24"/>
          <w:szCs w:val="24"/>
        </w:rPr>
      </w:pPr>
      <w:hyperlink r:id="rId28" w:history="1">
        <w:r w:rsidRPr="008E6965">
          <w:rPr>
            <w:rStyle w:val="Hipercze"/>
            <w:rFonts w:ascii="Arial" w:hAnsi="Arial" w:cs="Arial"/>
            <w:sz w:val="24"/>
            <w:szCs w:val="24"/>
          </w:rPr>
          <w:t>Klauzula informacyjna dotycząca przetwarzania danych osobowych</w:t>
        </w:r>
      </w:hyperlink>
    </w:p>
    <w:p w14:paraId="2B099950" w14:textId="5FCAD4E4" w:rsidR="0031248D" w:rsidRDefault="0031248D" w:rsidP="007966E9">
      <w:pPr>
        <w:pStyle w:val="Akapitzlist"/>
        <w:numPr>
          <w:ilvl w:val="1"/>
          <w:numId w:val="38"/>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 xml:space="preserve">w związku </w:t>
      </w:r>
      <w:r w:rsidR="00351F1A">
        <w:rPr>
          <w:rFonts w:ascii="Arial" w:hAnsi="Arial" w:cs="Arial"/>
          <w:sz w:val="24"/>
          <w:szCs w:val="24"/>
        </w:rPr>
        <w:br/>
      </w:r>
      <w:r>
        <w:rPr>
          <w:rFonts w:ascii="Arial" w:hAnsi="Arial" w:cs="Arial"/>
          <w:sz w:val="24"/>
          <w:szCs w:val="24"/>
        </w:rPr>
        <w:t>z czynnościami niezbędnymi do wykonania przed</w:t>
      </w:r>
      <w:r w:rsidRPr="0031248D">
        <w:rPr>
          <w:rFonts w:ascii="Arial" w:hAnsi="Arial" w:cs="Arial"/>
          <w:sz w:val="24"/>
          <w:szCs w:val="24"/>
        </w:rPr>
        <w:t xml:space="preserve"> podpisaniem umowy </w:t>
      </w:r>
      <w:r w:rsidR="00351F1A">
        <w:rPr>
          <w:rFonts w:ascii="Arial" w:hAnsi="Arial" w:cs="Arial"/>
          <w:sz w:val="24"/>
          <w:szCs w:val="24"/>
        </w:rPr>
        <w:br/>
      </w:r>
      <w:r w:rsidRPr="0031248D">
        <w:rPr>
          <w:rFonts w:ascii="Arial" w:hAnsi="Arial" w:cs="Arial"/>
          <w:sz w:val="24"/>
          <w:szCs w:val="24"/>
        </w:rPr>
        <w:t>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proofErr w:type="spellStart"/>
      <w:r>
        <w:rPr>
          <w:rFonts w:ascii="Arial" w:hAnsi="Arial" w:cs="Arial"/>
          <w:sz w:val="24"/>
          <w:szCs w:val="24"/>
        </w:rPr>
        <w:t>FEdKP</w:t>
      </w:r>
      <w:proofErr w:type="spellEnd"/>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6B8D3C" w:rsidR="00AA37FF" w:rsidRPr="0031248D" w:rsidRDefault="00AA37FF" w:rsidP="007966E9">
      <w:pPr>
        <w:pStyle w:val="Akapitzlist"/>
        <w:numPr>
          <w:ilvl w:val="1"/>
          <w:numId w:val="38"/>
        </w:numPr>
        <w:spacing w:line="360" w:lineRule="auto"/>
        <w:ind w:left="426" w:hanging="426"/>
        <w:rPr>
          <w:rFonts w:ascii="Arial" w:hAnsi="Arial" w:cs="Arial"/>
          <w:sz w:val="24"/>
          <w:szCs w:val="24"/>
        </w:rPr>
      </w:pPr>
      <w:bookmarkStart w:id="36" w:name="_Hlk153432957"/>
      <w:r w:rsidRPr="005933B3">
        <w:rPr>
          <w:rFonts w:ascii="Arial" w:hAnsi="Arial" w:cs="Arial"/>
          <w:sz w:val="24"/>
          <w:szCs w:val="24"/>
        </w:rPr>
        <w:lastRenderedPageBreak/>
        <w:t xml:space="preserve">Beneficjenci, którzy będą realizowali projekty w ramach naboru będą mieli możliwość ubiegania się o dofinansowanie na rozszerzenie projektów </w:t>
      </w:r>
      <w:r w:rsidR="00351F1A">
        <w:rPr>
          <w:rFonts w:ascii="Arial" w:hAnsi="Arial" w:cs="Arial"/>
          <w:sz w:val="24"/>
          <w:szCs w:val="24"/>
        </w:rPr>
        <w:br/>
      </w:r>
      <w:r w:rsidRPr="005933B3">
        <w:rPr>
          <w:rFonts w:ascii="Arial" w:hAnsi="Arial" w:cs="Arial"/>
          <w:sz w:val="24"/>
          <w:szCs w:val="24"/>
        </w:rPr>
        <w:t xml:space="preserve">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w:t>
      </w:r>
      <w:proofErr w:type="spellStart"/>
      <w:r w:rsidRPr="005933B3">
        <w:rPr>
          <w:rFonts w:ascii="Arial" w:hAnsi="Arial" w:cs="Arial"/>
          <w:sz w:val="24"/>
          <w:szCs w:val="24"/>
        </w:rPr>
        <w:t>grantobiorców</w:t>
      </w:r>
      <w:proofErr w:type="spellEnd"/>
      <w:r w:rsidRPr="005933B3">
        <w:rPr>
          <w:rFonts w:ascii="Arial" w:hAnsi="Arial" w:cs="Arial"/>
          <w:sz w:val="24"/>
          <w:szCs w:val="24"/>
        </w:rPr>
        <w:t xml:space="preserve">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29"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30" w:history="1">
        <w:r w:rsidRPr="005933B3">
          <w:rPr>
            <w:rStyle w:val="Hipercze"/>
            <w:rFonts w:ascii="Arial" w:hAnsi="Arial" w:cs="Arial"/>
            <w:sz w:val="24"/>
            <w:szCs w:val="24"/>
          </w:rPr>
          <w:t>cpe.gov.pl</w:t>
        </w:r>
      </w:hyperlink>
      <w:r>
        <w:rPr>
          <w:rFonts w:ascii="Arial" w:hAnsi="Arial" w:cs="Arial"/>
          <w:sz w:val="24"/>
          <w:szCs w:val="24"/>
        </w:rPr>
        <w:t>.</w:t>
      </w:r>
      <w:bookmarkEnd w:id="36"/>
    </w:p>
    <w:p w14:paraId="28D49628" w14:textId="77777777" w:rsidR="0031248D" w:rsidRDefault="0031248D" w:rsidP="00056DAB"/>
    <w:p w14:paraId="148CABE9" w14:textId="77777777" w:rsidR="00326E54" w:rsidRDefault="00326E54" w:rsidP="00056DAB">
      <w:pPr>
        <w:sectPr w:rsidR="00326E54" w:rsidSect="00A44CEE">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7" w:name="_Toc207792818"/>
      <w:r w:rsidRPr="00F70F80">
        <w:rPr>
          <w:color w:val="0070C0"/>
          <w:sz w:val="36"/>
          <w:szCs w:val="36"/>
        </w:rPr>
        <w:lastRenderedPageBreak/>
        <w:t>Podstawa prawna</w:t>
      </w:r>
      <w:bookmarkEnd w:id="37"/>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370EA20D"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w:t>
      </w:r>
      <w:r w:rsidR="00351F1A">
        <w:rPr>
          <w:rFonts w:ascii="Arial" w:hAnsi="Arial" w:cs="Arial"/>
        </w:rPr>
        <w:br/>
      </w:r>
      <w:r w:rsidRPr="000312D3">
        <w:rPr>
          <w:rFonts w:ascii="Arial" w:hAnsi="Arial" w:cs="Arial"/>
        </w:rPr>
        <w:t>z</w:t>
      </w:r>
      <w:r w:rsidR="00351F1A">
        <w:rPr>
          <w:rFonts w:ascii="Arial" w:hAnsi="Arial" w:cs="Arial"/>
        </w:rPr>
        <w:t xml:space="preserve"> </w:t>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 xml:space="preserve">z </w:t>
      </w:r>
      <w:proofErr w:type="spellStart"/>
      <w:r>
        <w:rPr>
          <w:rFonts w:ascii="Arial" w:hAnsi="Arial" w:cs="Arial"/>
        </w:rPr>
        <w:t>późn</w:t>
      </w:r>
      <w:proofErr w:type="spellEnd"/>
      <w:r>
        <w:rPr>
          <w:rFonts w:ascii="Arial" w:hAnsi="Arial" w:cs="Arial"/>
        </w:rPr>
        <w:t>. zm.</w:t>
      </w:r>
      <w:r w:rsidRPr="000312D3">
        <w:rPr>
          <w:rFonts w:ascii="Arial" w:hAnsi="Arial" w:cs="Arial"/>
        </w:rPr>
        <w:t>)</w:t>
      </w:r>
    </w:p>
    <w:p w14:paraId="0E55BD48" w14:textId="510ED46A"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w:t>
      </w:r>
      <w:proofErr w:type="spellStart"/>
      <w:r w:rsidR="00DA448C">
        <w:rPr>
          <w:rFonts w:ascii="Arial" w:hAnsi="Arial" w:cs="Arial"/>
        </w:rPr>
        <w:t>późn</w:t>
      </w:r>
      <w:proofErr w:type="spellEnd"/>
      <w:r w:rsidR="00DA448C">
        <w:rPr>
          <w:rFonts w:ascii="Arial" w:hAnsi="Arial" w:cs="Arial"/>
        </w:rPr>
        <w:t>. zm.</w:t>
      </w:r>
      <w:r w:rsidRPr="000312D3">
        <w:rPr>
          <w:rFonts w:ascii="Arial" w:hAnsi="Arial" w:cs="Arial"/>
        </w:rPr>
        <w:t>)</w:t>
      </w:r>
    </w:p>
    <w:p w14:paraId="0A4B388B" w14:textId="750DC2F1"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 xml:space="preserve">Rozporządzenie Parlamentu Europejskiego i Rady (UE) 2016/679 </w:t>
      </w:r>
      <w:r w:rsidR="00351F1A">
        <w:rPr>
          <w:rFonts w:ascii="Arial" w:hAnsi="Arial" w:cs="Arial"/>
        </w:rPr>
        <w:br/>
      </w:r>
      <w:r w:rsidR="00A46193" w:rsidRPr="00A46193">
        <w:rPr>
          <w:rFonts w:ascii="Arial" w:hAnsi="Arial" w:cs="Arial"/>
        </w:rPr>
        <w:t>z dnia 27 kwietnia 2016 r. w sprawie ochrony</w:t>
      </w:r>
      <w:r w:rsidR="00A46193">
        <w:rPr>
          <w:rFonts w:ascii="Arial" w:hAnsi="Arial" w:cs="Arial"/>
        </w:rPr>
        <w:t xml:space="preserve"> </w:t>
      </w:r>
      <w:r w:rsidR="00A46193" w:rsidRPr="00A46193">
        <w:rPr>
          <w:rFonts w:ascii="Arial" w:hAnsi="Arial" w:cs="Arial"/>
        </w:rPr>
        <w:t xml:space="preserve">osób fizycznych w związku </w:t>
      </w:r>
      <w:r w:rsidR="00351F1A">
        <w:rPr>
          <w:rFonts w:ascii="Arial" w:hAnsi="Arial" w:cs="Arial"/>
        </w:rPr>
        <w:br/>
      </w:r>
      <w:r w:rsidR="00A46193" w:rsidRPr="00A46193">
        <w:rPr>
          <w:rFonts w:ascii="Arial" w:hAnsi="Arial" w:cs="Arial"/>
        </w:rPr>
        <w:t>z przetwarzaniem danych osobowych i w sprawie swobodnego przepływu takich</w:t>
      </w:r>
      <w:r w:rsidR="00A46193">
        <w:rPr>
          <w:rFonts w:ascii="Arial" w:hAnsi="Arial" w:cs="Arial"/>
        </w:rPr>
        <w:t xml:space="preserve"> </w:t>
      </w:r>
      <w:r w:rsidR="00A46193" w:rsidRPr="00A46193">
        <w:rPr>
          <w:rFonts w:ascii="Arial" w:hAnsi="Arial" w:cs="Arial"/>
        </w:rPr>
        <w:t xml:space="preserve">danych oraz uchylenia dyrektywy 95/46/WE (ogólne rozporządzenie </w:t>
      </w:r>
      <w:r w:rsidR="00351F1A">
        <w:rPr>
          <w:rFonts w:ascii="Arial" w:hAnsi="Arial" w:cs="Arial"/>
        </w:rPr>
        <w:br/>
      </w:r>
      <w:r w:rsidR="00A46193" w:rsidRPr="00A46193">
        <w:rPr>
          <w:rFonts w:ascii="Arial" w:hAnsi="Arial" w:cs="Arial"/>
        </w:rPr>
        <w:t>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w:t>
      </w:r>
      <w:proofErr w:type="spellStart"/>
      <w:r w:rsidR="00A46193" w:rsidRPr="00A46193">
        <w:rPr>
          <w:rFonts w:ascii="Arial" w:hAnsi="Arial" w:cs="Arial"/>
        </w:rPr>
        <w:t>późn</w:t>
      </w:r>
      <w:proofErr w:type="spellEnd"/>
      <w:r w:rsidR="00A46193" w:rsidRPr="00A46193">
        <w:rPr>
          <w:rFonts w:ascii="Arial" w:hAnsi="Arial" w:cs="Arial"/>
        </w:rPr>
        <w:t>.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34C11EEB"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w:t>
      </w:r>
      <w:proofErr w:type="spellStart"/>
      <w:r w:rsidR="00A3289D" w:rsidRPr="00A3289D">
        <w:rPr>
          <w:rFonts w:ascii="Arial" w:hAnsi="Arial" w:cs="Arial"/>
          <w:b/>
          <w:color w:val="0070C0"/>
        </w:rPr>
        <w:t>FEdKP</w:t>
      </w:r>
      <w:proofErr w:type="spellEnd"/>
      <w:r w:rsidR="00A3289D" w:rsidRPr="00A3289D">
        <w:rPr>
          <w:rFonts w:ascii="Arial" w:hAnsi="Arial" w:cs="Arial"/>
          <w:b/>
          <w:color w:val="0070C0"/>
        </w:rPr>
        <w:t>)</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6C4D32" w:rsidRPr="006C4D32">
        <w:rPr>
          <w:rFonts w:ascii="Arial" w:hAnsi="Arial" w:cs="Arial"/>
        </w:rPr>
        <w:t>C(2024) 5805 Komisji z dnia 7 sierpnia 2024 r. zmieniającą decyzję wykonawczą C(2022) 8889 Komisji z dnia 7 grudnia 2022 r.</w:t>
      </w:r>
      <w:r w:rsidR="000A565C" w:rsidRPr="000A565C">
        <w:rPr>
          <w:rFonts w:ascii="Arial" w:hAnsi="Arial" w:cs="Arial"/>
        </w:rPr>
        <w:t xml:space="preserve"> </w:t>
      </w:r>
      <w:r w:rsidR="000A565C">
        <w:rPr>
          <w:rFonts w:ascii="Arial" w:hAnsi="Arial" w:cs="Arial"/>
        </w:rPr>
        <w:t xml:space="preserve">(z </w:t>
      </w:r>
      <w:proofErr w:type="spellStart"/>
      <w:r w:rsidR="000A565C">
        <w:rPr>
          <w:rFonts w:ascii="Arial" w:hAnsi="Arial" w:cs="Arial"/>
        </w:rPr>
        <w:t>późn</w:t>
      </w:r>
      <w:proofErr w:type="spellEnd"/>
      <w:r w:rsidR="000A565C">
        <w:rPr>
          <w:rFonts w:ascii="Arial" w:hAnsi="Arial" w:cs="Arial"/>
        </w:rPr>
        <w:t>. zm.)</w:t>
      </w:r>
    </w:p>
    <w:p w14:paraId="43986D3A" w14:textId="72FB629A" w:rsidR="00EC0B1C" w:rsidRPr="007966E9"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7966E9">
        <w:rPr>
          <w:rFonts w:ascii="Arial" w:hAnsi="Arial" w:cs="Arial"/>
        </w:rPr>
        <w:t xml:space="preserve">Szczegółowy Opis Priorytetów Programu Fundusze Europejskie dla Kujaw i Pomorza 2021-2027 obowiązujący od </w:t>
      </w:r>
      <w:r w:rsidR="00350647" w:rsidRPr="007966E9">
        <w:rPr>
          <w:rFonts w:ascii="Arial" w:hAnsi="Arial" w:cs="Arial"/>
        </w:rPr>
        <w:t>1</w:t>
      </w:r>
      <w:r w:rsidR="00AA5E7E">
        <w:rPr>
          <w:rFonts w:ascii="Arial" w:hAnsi="Arial" w:cs="Arial"/>
        </w:rPr>
        <w:t>6</w:t>
      </w:r>
      <w:r w:rsidR="00350647" w:rsidRPr="007966E9">
        <w:rPr>
          <w:rFonts w:ascii="Arial" w:hAnsi="Arial" w:cs="Arial"/>
        </w:rPr>
        <w:t xml:space="preserve"> </w:t>
      </w:r>
      <w:r w:rsidR="00AA5E7E">
        <w:rPr>
          <w:rFonts w:ascii="Arial" w:hAnsi="Arial" w:cs="Arial"/>
        </w:rPr>
        <w:t>czerwca</w:t>
      </w:r>
      <w:r w:rsidR="00350647" w:rsidRPr="007966E9">
        <w:rPr>
          <w:rFonts w:ascii="Arial" w:hAnsi="Arial" w:cs="Arial"/>
        </w:rPr>
        <w:t xml:space="preserve"> 2025 r.</w:t>
      </w:r>
    </w:p>
    <w:p w14:paraId="49A32F26" w14:textId="1A4475B8"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lastRenderedPageBreak/>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8" w:name="_Hlk191366892"/>
      <w:r w:rsidR="00A3289D" w:rsidRPr="00A3289D">
        <w:rPr>
          <w:rFonts w:ascii="Arial" w:hAnsi="Arial" w:cs="Arial"/>
        </w:rPr>
        <w:t>poz. 1079</w:t>
      </w:r>
      <w:r w:rsidR="000D33CD">
        <w:rPr>
          <w:rFonts w:ascii="Arial" w:hAnsi="Arial" w:cs="Arial"/>
        </w:rPr>
        <w:t xml:space="preserve"> z </w:t>
      </w:r>
      <w:proofErr w:type="spellStart"/>
      <w:r w:rsidR="000D33CD">
        <w:rPr>
          <w:rFonts w:ascii="Arial" w:hAnsi="Arial" w:cs="Arial"/>
        </w:rPr>
        <w:t>późn</w:t>
      </w:r>
      <w:proofErr w:type="spellEnd"/>
      <w:r w:rsidR="000D33CD">
        <w:rPr>
          <w:rFonts w:ascii="Arial" w:hAnsi="Arial" w:cs="Arial"/>
        </w:rPr>
        <w:t>. zm.</w:t>
      </w:r>
      <w:r w:rsidR="00A3289D" w:rsidRPr="00A3289D">
        <w:rPr>
          <w:rFonts w:ascii="Arial" w:hAnsi="Arial" w:cs="Arial"/>
        </w:rPr>
        <w:t>)</w:t>
      </w:r>
      <w:bookmarkEnd w:id="38"/>
    </w:p>
    <w:p w14:paraId="14549FEC" w14:textId="4A482404"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1A2E33">
        <w:rPr>
          <w:rFonts w:ascii="Arial" w:hAnsi="Arial" w:cs="Arial"/>
        </w:rPr>
        <w:t>4</w:t>
      </w:r>
      <w:r w:rsidR="004B0EEE">
        <w:rPr>
          <w:rFonts w:ascii="Arial" w:hAnsi="Arial" w:cs="Arial"/>
        </w:rPr>
        <w:t xml:space="preserve"> </w:t>
      </w:r>
      <w:r w:rsidR="00FB0B81">
        <w:rPr>
          <w:rFonts w:ascii="Arial" w:hAnsi="Arial" w:cs="Arial"/>
        </w:rPr>
        <w:t xml:space="preserve">r. poz. </w:t>
      </w:r>
      <w:r w:rsidR="001A2E33">
        <w:rPr>
          <w:rFonts w:ascii="Arial" w:hAnsi="Arial" w:cs="Arial"/>
        </w:rPr>
        <w:t xml:space="preserve">1530 z </w:t>
      </w:r>
      <w:proofErr w:type="spellStart"/>
      <w:r w:rsidR="001A2E33">
        <w:rPr>
          <w:rFonts w:ascii="Arial" w:hAnsi="Arial" w:cs="Arial"/>
        </w:rPr>
        <w:t>późn</w:t>
      </w:r>
      <w:proofErr w:type="spellEnd"/>
      <w:r w:rsidR="001A2E33">
        <w:rPr>
          <w:rFonts w:ascii="Arial" w:hAnsi="Arial" w:cs="Arial"/>
        </w:rPr>
        <w:t>. zm.</w:t>
      </w:r>
      <w:r w:rsidR="00FB0B81">
        <w:rPr>
          <w:rFonts w:ascii="Arial" w:hAnsi="Arial" w:cs="Arial"/>
        </w:rPr>
        <w:t>)</w:t>
      </w:r>
    </w:p>
    <w:p w14:paraId="0F371A9B" w14:textId="62E551BB" w:rsidR="00710E6C" w:rsidRDefault="00710E6C">
      <w:pPr>
        <w:pStyle w:val="Default"/>
        <w:numPr>
          <w:ilvl w:val="0"/>
          <w:numId w:val="5"/>
        </w:numPr>
        <w:spacing w:line="360" w:lineRule="auto"/>
        <w:rPr>
          <w:rFonts w:ascii="Arial" w:hAnsi="Arial" w:cs="Arial"/>
        </w:rPr>
      </w:pPr>
      <w:r>
        <w:rPr>
          <w:rFonts w:ascii="Arial" w:hAnsi="Arial" w:cs="Arial"/>
          <w:b/>
          <w:color w:val="0070C0"/>
        </w:rPr>
        <w:t xml:space="preserve">KPA </w:t>
      </w:r>
      <w:r>
        <w:rPr>
          <w:rFonts w:ascii="Arial" w:hAnsi="Arial" w:cs="Arial"/>
        </w:rPr>
        <w:t>– ustawa</w:t>
      </w:r>
      <w:r w:rsidRPr="00C76DB8">
        <w:rPr>
          <w:rFonts w:ascii="Arial" w:hAnsi="Arial" w:cs="Arial"/>
        </w:rPr>
        <w:t xml:space="preserve"> z dnia 14 czerwca 1960 – Kodeks postępowania administracyjnego (Dz.U. z 202</w:t>
      </w:r>
      <w:r w:rsidR="00044880">
        <w:rPr>
          <w:rFonts w:ascii="Arial" w:hAnsi="Arial" w:cs="Arial"/>
        </w:rPr>
        <w:t>4</w:t>
      </w:r>
      <w:r w:rsidRPr="00C76DB8">
        <w:rPr>
          <w:rFonts w:ascii="Arial" w:hAnsi="Arial" w:cs="Arial"/>
        </w:rPr>
        <w:t xml:space="preserve"> r. poz.</w:t>
      </w:r>
      <w:r w:rsidR="00044880">
        <w:rPr>
          <w:rFonts w:ascii="Arial" w:hAnsi="Arial" w:cs="Arial"/>
        </w:rPr>
        <w:t>572</w:t>
      </w:r>
      <w:r w:rsidR="00D03F82">
        <w:rPr>
          <w:rFonts w:ascii="Arial" w:hAnsi="Arial" w:cs="Arial"/>
        </w:rPr>
        <w:t xml:space="preserve"> z </w:t>
      </w:r>
      <w:proofErr w:type="spellStart"/>
      <w:r w:rsidR="00D03F82">
        <w:rPr>
          <w:rFonts w:ascii="Arial" w:hAnsi="Arial" w:cs="Arial"/>
        </w:rPr>
        <w:t>późn</w:t>
      </w:r>
      <w:proofErr w:type="spellEnd"/>
      <w:r w:rsidR="00D03F82">
        <w:rPr>
          <w:rFonts w:ascii="Arial" w:hAnsi="Arial" w:cs="Arial"/>
        </w:rPr>
        <w:t>. zm.</w:t>
      </w:r>
      <w:r w:rsidRPr="00C76DB8">
        <w:rPr>
          <w:rFonts w:ascii="Arial" w:hAnsi="Arial" w:cs="Arial"/>
        </w:rPr>
        <w:t>)</w:t>
      </w:r>
      <w:r w:rsidR="00D03F82">
        <w:rPr>
          <w:rFonts w:ascii="Arial" w:hAnsi="Arial" w:cs="Arial"/>
        </w:rPr>
        <w:t xml:space="preserve"> </w:t>
      </w:r>
    </w:p>
    <w:p w14:paraId="0D56960B" w14:textId="77777777"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 xml:space="preserve">Prawo oświatowe (Dz. U. z 2024 r. poz. 737 z </w:t>
      </w:r>
      <w:proofErr w:type="spellStart"/>
      <w:r w:rsidRPr="0045385E">
        <w:rPr>
          <w:rFonts w:ascii="Arial" w:hAnsi="Arial" w:cs="Arial"/>
        </w:rPr>
        <w:t>późn</w:t>
      </w:r>
      <w:proofErr w:type="spellEnd"/>
      <w:r w:rsidRPr="0045385E">
        <w:rPr>
          <w:rFonts w:ascii="Arial" w:hAnsi="Arial" w:cs="Arial"/>
        </w:rPr>
        <w:t>.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 xml:space="preserve">z </w:t>
      </w:r>
      <w:proofErr w:type="spellStart"/>
      <w:r w:rsidR="00044880" w:rsidRPr="0045385E">
        <w:rPr>
          <w:rFonts w:ascii="Arial" w:hAnsi="Arial" w:cs="Arial"/>
        </w:rPr>
        <w:t>późn</w:t>
      </w:r>
      <w:proofErr w:type="spellEnd"/>
      <w:r w:rsidR="00044880" w:rsidRPr="0045385E">
        <w:rPr>
          <w:rFonts w:ascii="Arial" w:hAnsi="Arial" w:cs="Arial"/>
        </w:rPr>
        <w:t>. zm.</w:t>
      </w:r>
      <w:r>
        <w:rPr>
          <w:rFonts w:ascii="Arial" w:hAnsi="Arial" w:cs="Arial"/>
        </w:rPr>
        <w:t>)</w:t>
      </w:r>
    </w:p>
    <w:p w14:paraId="08A9021B" w14:textId="05E921AC" w:rsidR="0014141B" w:rsidRDefault="0014141B" w:rsidP="0014141B">
      <w:pPr>
        <w:pStyle w:val="Default"/>
        <w:numPr>
          <w:ilvl w:val="0"/>
          <w:numId w:val="5"/>
        </w:numPr>
        <w:spacing w:line="360" w:lineRule="auto"/>
        <w:rPr>
          <w:rFonts w:ascii="Arial" w:hAnsi="Arial" w:cs="Arial"/>
        </w:rPr>
      </w:pPr>
      <w:hyperlink r:id="rId31" w:history="1">
        <w:r w:rsidRPr="00662C2C">
          <w:rPr>
            <w:rFonts w:ascii="Arial" w:hAnsi="Arial" w:cs="Arial"/>
            <w:b/>
            <w:color w:val="0070C0"/>
          </w:rPr>
          <w:t>Wytyczne dotyczące wyboru projektów na lata 2021-2027</w:t>
        </w:r>
      </w:hyperlink>
      <w:r>
        <w:rPr>
          <w:rFonts w:ascii="Arial" w:hAnsi="Arial" w:cs="Arial"/>
        </w:rPr>
        <w:t xml:space="preserve">, obowiązujące </w:t>
      </w:r>
      <w:r>
        <w:rPr>
          <w:rFonts w:ascii="Arial" w:hAnsi="Arial" w:cs="Arial"/>
        </w:rPr>
        <w:br/>
        <w:t xml:space="preserve">od </w:t>
      </w:r>
      <w:r w:rsidR="00AE5C5B">
        <w:rPr>
          <w:rFonts w:ascii="Arial" w:hAnsi="Arial" w:cs="Arial"/>
        </w:rPr>
        <w:t>1</w:t>
      </w:r>
      <w:r>
        <w:rPr>
          <w:rFonts w:ascii="Arial" w:hAnsi="Arial" w:cs="Arial"/>
        </w:rPr>
        <w:t xml:space="preserve">7 </w:t>
      </w:r>
      <w:r w:rsidR="00AE5C5B">
        <w:rPr>
          <w:rFonts w:ascii="Arial" w:hAnsi="Arial" w:cs="Arial"/>
        </w:rPr>
        <w:t>czerwca</w:t>
      </w:r>
      <w:r>
        <w:rPr>
          <w:rFonts w:ascii="Arial" w:hAnsi="Arial" w:cs="Arial"/>
        </w:rPr>
        <w:t xml:space="preserve"> 202</w:t>
      </w:r>
      <w:r w:rsidR="006D711D">
        <w:rPr>
          <w:rFonts w:ascii="Arial" w:hAnsi="Arial" w:cs="Arial"/>
        </w:rPr>
        <w:t>5</w:t>
      </w:r>
      <w:r>
        <w:rPr>
          <w:rFonts w:ascii="Arial" w:hAnsi="Arial" w:cs="Arial"/>
        </w:rPr>
        <w:t xml:space="preserve"> r.</w:t>
      </w:r>
    </w:p>
    <w:p w14:paraId="56C28127" w14:textId="15E5A5D9" w:rsidR="0014141B" w:rsidRPr="00AA5E7E" w:rsidRDefault="0014141B" w:rsidP="0014141B">
      <w:pPr>
        <w:pStyle w:val="Default"/>
        <w:numPr>
          <w:ilvl w:val="0"/>
          <w:numId w:val="5"/>
        </w:numPr>
        <w:spacing w:line="360" w:lineRule="auto"/>
        <w:rPr>
          <w:rFonts w:ascii="Arial" w:hAnsi="Arial" w:cs="Arial"/>
        </w:rPr>
      </w:pPr>
      <w:hyperlink r:id="rId32" w:history="1">
        <w:r w:rsidRPr="00662C2C">
          <w:rPr>
            <w:rFonts w:ascii="Arial" w:hAnsi="Arial" w:cs="Arial"/>
            <w:b/>
            <w:color w:val="0070C0"/>
          </w:rPr>
          <w:t>Wytyczne dotyczące kwalifikowalności wydatków na lata 2021-2027</w:t>
        </w:r>
      </w:hyperlink>
      <w:r w:rsidR="00E0315B">
        <w:t xml:space="preserve"> </w:t>
      </w:r>
      <w:r w:rsidR="00E0315B">
        <w:br/>
      </w:r>
      <w:r w:rsidR="00E0315B" w:rsidRPr="00E0315B">
        <w:rPr>
          <w:rFonts w:ascii="Arial" w:hAnsi="Arial" w:cs="Arial"/>
        </w:rPr>
        <w:t xml:space="preserve">z </w:t>
      </w:r>
      <w:r w:rsidR="00E0315B" w:rsidRPr="007966E9">
        <w:rPr>
          <w:rFonts w:ascii="Arial" w:hAnsi="Arial" w:cs="Arial"/>
        </w:rPr>
        <w:t>dnia 14 marca</w:t>
      </w:r>
      <w:r w:rsidRPr="007966E9">
        <w:rPr>
          <w:rFonts w:ascii="Arial" w:hAnsi="Arial" w:cs="Arial"/>
        </w:rPr>
        <w:t xml:space="preserve"> 202</w:t>
      </w:r>
      <w:r w:rsidR="00E0315B" w:rsidRPr="007966E9">
        <w:rPr>
          <w:rFonts w:ascii="Arial" w:hAnsi="Arial" w:cs="Arial"/>
        </w:rPr>
        <w:t>5</w:t>
      </w:r>
      <w:r w:rsidRPr="007966E9">
        <w:rPr>
          <w:rFonts w:ascii="Arial" w:hAnsi="Arial" w:cs="Arial"/>
        </w:rPr>
        <w:t xml:space="preserve"> r</w:t>
      </w:r>
      <w:r w:rsidRPr="00AA5E7E">
        <w:rPr>
          <w:rFonts w:ascii="Arial" w:hAnsi="Arial" w:cs="Arial"/>
        </w:rPr>
        <w:t>.</w:t>
      </w:r>
    </w:p>
    <w:p w14:paraId="7EE1899C" w14:textId="12B28F8B" w:rsidR="0014141B" w:rsidRPr="001903A0" w:rsidRDefault="0014141B" w:rsidP="0014141B">
      <w:pPr>
        <w:pStyle w:val="Default"/>
        <w:numPr>
          <w:ilvl w:val="0"/>
          <w:numId w:val="5"/>
        </w:numPr>
        <w:spacing w:line="360" w:lineRule="auto"/>
        <w:rPr>
          <w:rFonts w:ascii="Arial" w:hAnsi="Arial" w:cs="Arial"/>
        </w:rPr>
      </w:pPr>
      <w:hyperlink r:id="rId33" w:history="1">
        <w:r w:rsidRPr="00662C2C">
          <w:rPr>
            <w:rFonts w:ascii="Arial" w:hAnsi="Arial" w:cs="Arial"/>
            <w:b/>
            <w:color w:val="0070C0"/>
          </w:rPr>
          <w:t>Wytyczne dotyczące realizacji zasad równościowych w ramach funduszy unijnych na lata 2021-2027 (wytyczne równościowe)</w:t>
        </w:r>
      </w:hyperlink>
      <w:r>
        <w:rPr>
          <w:rFonts w:ascii="Arial" w:hAnsi="Arial" w:cs="Arial"/>
        </w:rPr>
        <w:t xml:space="preserve">, obowiązujące </w:t>
      </w:r>
      <w:r>
        <w:rPr>
          <w:rFonts w:ascii="Arial" w:hAnsi="Arial" w:cs="Arial"/>
        </w:rPr>
        <w:br/>
        <w:t xml:space="preserve">od </w:t>
      </w:r>
      <w:r w:rsidR="00363392" w:rsidRPr="007966E9">
        <w:rPr>
          <w:rFonts w:ascii="Arial" w:hAnsi="Arial" w:cs="Arial"/>
        </w:rPr>
        <w:t>19</w:t>
      </w:r>
      <w:r w:rsidRPr="007966E9">
        <w:rPr>
          <w:rFonts w:ascii="Arial" w:hAnsi="Arial" w:cs="Arial"/>
        </w:rPr>
        <w:t xml:space="preserve"> </w:t>
      </w:r>
      <w:r w:rsidR="00363392" w:rsidRPr="007966E9">
        <w:rPr>
          <w:rFonts w:ascii="Arial" w:hAnsi="Arial" w:cs="Arial"/>
        </w:rPr>
        <w:t>marca</w:t>
      </w:r>
      <w:r w:rsidRPr="007966E9">
        <w:rPr>
          <w:rFonts w:ascii="Arial" w:hAnsi="Arial" w:cs="Arial"/>
        </w:rPr>
        <w:t xml:space="preserve"> 202</w:t>
      </w:r>
      <w:r w:rsidR="00363392" w:rsidRPr="007966E9">
        <w:rPr>
          <w:rFonts w:ascii="Arial" w:hAnsi="Arial" w:cs="Arial"/>
        </w:rPr>
        <w:t>5</w:t>
      </w:r>
      <w:r>
        <w:rPr>
          <w:rFonts w:ascii="Arial" w:hAnsi="Arial" w:cs="Arial"/>
        </w:rPr>
        <w:t xml:space="preserve"> r.</w:t>
      </w:r>
    </w:p>
    <w:p w14:paraId="2D691AB6" w14:textId="5389978C" w:rsidR="0014141B" w:rsidRPr="00926772" w:rsidRDefault="0014141B" w:rsidP="0014141B">
      <w:pPr>
        <w:pStyle w:val="Default"/>
        <w:numPr>
          <w:ilvl w:val="0"/>
          <w:numId w:val="5"/>
        </w:numPr>
        <w:spacing w:line="360" w:lineRule="auto"/>
        <w:rPr>
          <w:rFonts w:ascii="Arial" w:hAnsi="Arial" w:cs="Arial"/>
          <w:bCs/>
          <w:color w:val="0000FF" w:themeColor="hyperlink"/>
          <w:u w:val="single"/>
        </w:rPr>
      </w:pPr>
      <w:hyperlink r:id="rId34" w:history="1">
        <w:r w:rsidRPr="007E78C8">
          <w:rPr>
            <w:rFonts w:ascii="Arial" w:hAnsi="Arial" w:cs="Arial"/>
            <w:b/>
            <w:color w:val="0070C0"/>
          </w:rPr>
          <w:t>Wytyczne dotyczące realizacji projektów z udziałem środków</w:t>
        </w:r>
        <w:r>
          <w:rPr>
            <w:rFonts w:ascii="Arial" w:hAnsi="Arial" w:cs="Arial"/>
            <w:b/>
            <w:color w:val="0070C0"/>
          </w:rPr>
          <w:t xml:space="preserve"> </w:t>
        </w:r>
        <w:r w:rsidRPr="007E78C8">
          <w:rPr>
            <w:rFonts w:ascii="Arial" w:hAnsi="Arial" w:cs="Arial"/>
            <w:b/>
            <w:color w:val="0070C0"/>
          </w:rPr>
          <w:t>Europejskiego Funduszu Społecznego Plus w regionalnych programach na lata 2021–2027</w:t>
        </w:r>
      </w:hyperlink>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6C4D32">
        <w:rPr>
          <w:rFonts w:ascii="Arial" w:hAnsi="Arial" w:cs="Arial"/>
          <w:bCs/>
        </w:rPr>
        <w:t xml:space="preserve">30 czerwca 2025 r. </w:t>
      </w:r>
    </w:p>
    <w:p w14:paraId="30C557A2" w14:textId="77777777" w:rsidR="006C1475" w:rsidRPr="004D078A" w:rsidRDefault="006C1475" w:rsidP="006C1475">
      <w:pPr>
        <w:pStyle w:val="Default"/>
        <w:numPr>
          <w:ilvl w:val="0"/>
          <w:numId w:val="5"/>
        </w:numPr>
        <w:spacing w:line="360" w:lineRule="auto"/>
        <w:rPr>
          <w:rFonts w:ascii="Arial" w:hAnsi="Arial" w:cs="Arial"/>
        </w:rPr>
      </w:pPr>
      <w:r w:rsidRPr="002C15D4">
        <w:rPr>
          <w:rFonts w:ascii="Arial" w:hAnsi="Arial" w:cs="Arial"/>
          <w:b/>
          <w:color w:val="0070C0"/>
        </w:rPr>
        <w:t>Wytyczne dotyczące warunków gromadzenia i przekazywania danych w postaci elektronicznej na lata 2021-2027</w:t>
      </w:r>
      <w:r w:rsidRPr="004D078A">
        <w:rPr>
          <w:rFonts w:ascii="Arial" w:hAnsi="Arial" w:cs="Arial"/>
        </w:rPr>
        <w:t>, obowiązujące od 8 lutego 2023 r.</w:t>
      </w:r>
    </w:p>
    <w:p w14:paraId="07941E8C" w14:textId="77777777" w:rsidR="0014141B" w:rsidRDefault="0014141B" w:rsidP="0014141B">
      <w:pPr>
        <w:pStyle w:val="Default"/>
        <w:numPr>
          <w:ilvl w:val="0"/>
          <w:numId w:val="5"/>
        </w:numPr>
        <w:spacing w:line="360" w:lineRule="auto"/>
        <w:rPr>
          <w:rFonts w:ascii="Arial" w:hAnsi="Arial" w:cs="Arial"/>
        </w:rPr>
      </w:pPr>
      <w:hyperlink r:id="rId35"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xml:space="preserve">, obowiązujące od </w:t>
      </w:r>
      <w:r w:rsidRPr="007966E9">
        <w:rPr>
          <w:rFonts w:ascii="Arial" w:hAnsi="Arial" w:cs="Arial"/>
          <w:bCs/>
          <w:color w:val="auto"/>
        </w:rPr>
        <w:t>27 października</w:t>
      </w:r>
      <w:r w:rsidRPr="00926772">
        <w:rPr>
          <w:rFonts w:ascii="Arial" w:hAnsi="Arial" w:cs="Arial"/>
          <w:bCs/>
          <w:color w:val="auto"/>
        </w:rPr>
        <w:t xml:space="preserve"> 2022 r.</w:t>
      </w:r>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A44CEE">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9" w:name="_Toc207792819"/>
      <w:r w:rsidRPr="00F70F80">
        <w:rPr>
          <w:color w:val="0070C0"/>
          <w:sz w:val="36"/>
          <w:szCs w:val="36"/>
        </w:rPr>
        <w:lastRenderedPageBreak/>
        <w:t>Słowniczek</w:t>
      </w:r>
      <w:bookmarkEnd w:id="39"/>
    </w:p>
    <w:p w14:paraId="45143732" w14:textId="77777777"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663A4B" w:rsidRDefault="00EE7C2E" w:rsidP="00BA7528">
      <w:pPr>
        <w:rPr>
          <w:rFonts w:ascii="Arial" w:hAnsi="Arial" w:cs="Arial"/>
          <w:sz w:val="24"/>
          <w:szCs w:val="24"/>
        </w:rPr>
      </w:pPr>
      <w:bookmarkStart w:id="40"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6" w:history="1">
        <w:r w:rsidRPr="006B325F">
          <w:rPr>
            <w:rStyle w:val="Hipercze"/>
            <w:rFonts w:ascii="Arial" w:hAnsi="Arial" w:cs="Arial"/>
            <w:sz w:val="24"/>
            <w:szCs w:val="24"/>
          </w:rPr>
          <w:t xml:space="preserve">rozporządzenie UE </w:t>
        </w:r>
        <w:proofErr w:type="spellStart"/>
        <w:r w:rsidRPr="006B325F">
          <w:rPr>
            <w:rStyle w:val="Hipercze"/>
            <w:rFonts w:ascii="Arial" w:hAnsi="Arial" w:cs="Arial"/>
            <w:sz w:val="24"/>
            <w:szCs w:val="24"/>
          </w:rPr>
          <w:t>eIDAS</w:t>
        </w:r>
        <w:proofErr w:type="spellEnd"/>
        <w:r w:rsidRPr="006B325F">
          <w:rPr>
            <w:rStyle w:val="Hipercze"/>
            <w:rFonts w:ascii="Arial" w:hAnsi="Arial" w:cs="Arial"/>
            <w:sz w:val="24"/>
            <w:szCs w:val="24"/>
          </w:rPr>
          <w:t xml:space="preserve"> i ustawa o doręczeniach elektronicznych </w:t>
        </w:r>
        <w:proofErr w:type="spellStart"/>
        <w:r w:rsidRPr="006B325F">
          <w:rPr>
            <w:rStyle w:val="Hipercze"/>
            <w:rFonts w:ascii="Arial" w:hAnsi="Arial" w:cs="Arial"/>
            <w:sz w:val="24"/>
            <w:szCs w:val="24"/>
          </w:rPr>
          <w:t>UoDE</w:t>
        </w:r>
        <w:proofErr w:type="spellEnd"/>
      </w:hyperlink>
      <w:bookmarkEnd w:id="40"/>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6C61A438" w14:textId="77777777" w:rsidR="000F15C4" w:rsidRDefault="000F15C4" w:rsidP="00BA7528">
      <w:pPr>
        <w:rPr>
          <w:rFonts w:ascii="Arial" w:hAnsi="Arial" w:cs="Arial"/>
          <w:sz w:val="24"/>
          <w:szCs w:val="24"/>
        </w:rPr>
      </w:pPr>
      <w:proofErr w:type="spellStart"/>
      <w:r w:rsidRPr="000F15C4">
        <w:rPr>
          <w:rFonts w:ascii="Arial" w:hAnsi="Arial" w:cs="Arial"/>
          <w:b/>
          <w:color w:val="0070C0"/>
          <w:sz w:val="24"/>
          <w:szCs w:val="24"/>
        </w:rPr>
        <w:t>ePUAP</w:t>
      </w:r>
      <w:proofErr w:type="spellEnd"/>
      <w:r>
        <w:rPr>
          <w:rFonts w:ascii="Arial" w:hAnsi="Arial" w:cs="Arial"/>
          <w:sz w:val="24"/>
          <w:szCs w:val="24"/>
        </w:rPr>
        <w:t xml:space="preserve"> – </w:t>
      </w:r>
      <w:r w:rsidRPr="000F15C4">
        <w:rPr>
          <w:rFonts w:ascii="Arial" w:hAnsi="Arial" w:cs="Arial"/>
          <w:sz w:val="24"/>
          <w:szCs w:val="24"/>
        </w:rPr>
        <w:t>Elektroniczna Platforma Usług Administracji Publicznej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 xml:space="preserve">instytucja zarządzająca </w:t>
      </w:r>
      <w:proofErr w:type="spellStart"/>
      <w:r w:rsidR="00D51BEE">
        <w:rPr>
          <w:rFonts w:ascii="Arial" w:hAnsi="Arial" w:cs="Arial"/>
          <w:sz w:val="24"/>
          <w:szCs w:val="24"/>
        </w:rPr>
        <w:t>FEdKP</w:t>
      </w:r>
      <w:proofErr w:type="spellEnd"/>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7"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1220BF79"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 xml:space="preserve">w zakresie wyboru projektów do dofinansowania, </w:t>
      </w:r>
      <w:r w:rsidR="00351F1A">
        <w:rPr>
          <w:rFonts w:ascii="Arial" w:hAnsi="Arial" w:cs="Arial"/>
          <w:sz w:val="24"/>
          <w:szCs w:val="24"/>
        </w:rPr>
        <w:br/>
      </w:r>
      <w:r w:rsidR="00CF6E8F" w:rsidRPr="00CF6E8F">
        <w:rPr>
          <w:rFonts w:ascii="Arial" w:hAnsi="Arial" w:cs="Arial"/>
          <w:sz w:val="24"/>
          <w:szCs w:val="24"/>
        </w:rPr>
        <w:t>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1C08A14D"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 xml:space="preserve">przeznaczony do obsługi procesu ubiegania się o środki pochodzące </w:t>
      </w:r>
      <w:r w:rsidR="00351F1A">
        <w:rPr>
          <w:rFonts w:ascii="Arial" w:hAnsi="Arial" w:cs="Arial"/>
          <w:sz w:val="24"/>
          <w:szCs w:val="24"/>
        </w:rPr>
        <w:br/>
      </w:r>
      <w:r w:rsidR="00DC4628" w:rsidRPr="00DC4628">
        <w:rPr>
          <w:rFonts w:ascii="Arial" w:hAnsi="Arial" w:cs="Arial"/>
          <w:sz w:val="24"/>
          <w:szCs w:val="24"/>
        </w:rPr>
        <w:t xml:space="preserve">z </w:t>
      </w:r>
      <w:proofErr w:type="spellStart"/>
      <w:r w:rsidR="00DC4628" w:rsidRPr="00DC4628">
        <w:rPr>
          <w:rFonts w:ascii="Arial" w:hAnsi="Arial" w:cs="Arial"/>
          <w:sz w:val="24"/>
          <w:szCs w:val="24"/>
        </w:rPr>
        <w:t>FEdKP</w:t>
      </w:r>
      <w:proofErr w:type="spellEnd"/>
      <w:r w:rsidR="00DC4628" w:rsidRPr="00DC4628">
        <w:rPr>
          <w:rFonts w:ascii="Arial" w:hAnsi="Arial" w:cs="Arial"/>
          <w:sz w:val="24"/>
          <w:szCs w:val="24"/>
        </w:rPr>
        <w:t xml:space="preserve">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8"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 xml:space="preserve">wniosek o dofinansowanie projektu z EFS+ w ramach </w:t>
      </w:r>
      <w:proofErr w:type="spellStart"/>
      <w:r w:rsidR="00DC4628" w:rsidRPr="00DC4628">
        <w:rPr>
          <w:rFonts w:ascii="Arial" w:hAnsi="Arial" w:cs="Arial"/>
          <w:sz w:val="24"/>
          <w:szCs w:val="24"/>
        </w:rPr>
        <w:t>FEdKP</w:t>
      </w:r>
      <w:proofErr w:type="spellEnd"/>
    </w:p>
    <w:p w14:paraId="2426A302" w14:textId="497EFBA3" w:rsidR="00D51BEE" w:rsidRPr="00B60600" w:rsidRDefault="00BA7528" w:rsidP="00E55DA9">
      <w:pPr>
        <w:rPr>
          <w:rFonts w:ascii="Arial" w:hAnsi="Arial" w:cs="Arial"/>
          <w:sz w:val="24"/>
          <w:szCs w:val="24"/>
        </w:rPr>
        <w:sectPr w:rsidR="00D51BEE" w:rsidRPr="00B60600" w:rsidSect="00A44CEE">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41" w:name="_Toc207792820"/>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41"/>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3ACCDD13" w14:textId="309E7D97" w:rsidR="00AA5E7E" w:rsidRDefault="0019195D" w:rsidP="00AA5E7E">
      <w:pPr>
        <w:rPr>
          <w:rFonts w:ascii="Arial" w:hAnsi="Arial" w:cs="Arial"/>
          <w:sz w:val="24"/>
          <w:szCs w:val="24"/>
        </w:rPr>
      </w:pPr>
      <w:r>
        <w:rPr>
          <w:rFonts w:ascii="Arial" w:hAnsi="Arial" w:cs="Arial"/>
          <w:sz w:val="24"/>
          <w:szCs w:val="24"/>
        </w:rPr>
        <w:t xml:space="preserve">Załącznik 10 </w:t>
      </w:r>
      <w:r w:rsidR="00AA5E7E">
        <w:rPr>
          <w:rFonts w:ascii="Arial" w:hAnsi="Arial" w:cs="Arial"/>
          <w:sz w:val="24"/>
          <w:szCs w:val="24"/>
        </w:rPr>
        <w:t>Lista obszarów zmarginalizowanych</w:t>
      </w:r>
    </w:p>
    <w:p w14:paraId="6049F24C" w14:textId="77777777" w:rsidR="00AA5E7E" w:rsidRPr="00F70F80" w:rsidRDefault="00AA5E7E" w:rsidP="00AA5E7E">
      <w:pPr>
        <w:rPr>
          <w:rFonts w:ascii="Arial" w:hAnsi="Arial" w:cs="Arial"/>
          <w:sz w:val="24"/>
          <w:szCs w:val="24"/>
        </w:rPr>
      </w:pPr>
      <w:r w:rsidRPr="00654484">
        <w:rPr>
          <w:rFonts w:ascii="Arial" w:hAnsi="Arial" w:cs="Arial"/>
          <w:sz w:val="24"/>
          <w:szCs w:val="24"/>
        </w:rPr>
        <w:t xml:space="preserve">Załącznik </w:t>
      </w:r>
      <w:r>
        <w:rPr>
          <w:rFonts w:ascii="Arial" w:hAnsi="Arial" w:cs="Arial"/>
          <w:sz w:val="24"/>
          <w:szCs w:val="24"/>
        </w:rPr>
        <w:t>11 Wykaz zawodów szkolnictwa branżowego</w:t>
      </w:r>
    </w:p>
    <w:p w14:paraId="69544B67" w14:textId="0FE149FE" w:rsidR="0019195D" w:rsidRPr="00A45494" w:rsidRDefault="0019195D" w:rsidP="0019195D">
      <w:pPr>
        <w:rPr>
          <w:rFonts w:ascii="Arial" w:hAnsi="Arial" w:cs="Arial"/>
          <w:sz w:val="24"/>
          <w:szCs w:val="24"/>
        </w:rPr>
      </w:pP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A44CEE">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D91A4C" w14:textId="77777777" w:rsidR="008A453C" w:rsidRDefault="008A453C" w:rsidP="00076C40">
      <w:pPr>
        <w:spacing w:after="0" w:line="240" w:lineRule="auto"/>
      </w:pPr>
      <w:r>
        <w:separator/>
      </w:r>
    </w:p>
  </w:endnote>
  <w:endnote w:type="continuationSeparator" w:id="0">
    <w:p w14:paraId="49366BAF" w14:textId="77777777" w:rsidR="008A453C" w:rsidRDefault="008A453C"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CB581" w14:textId="77777777" w:rsidR="008A453C" w:rsidRDefault="008A453C" w:rsidP="00076C40">
      <w:pPr>
        <w:spacing w:after="0" w:line="240" w:lineRule="auto"/>
      </w:pPr>
      <w:r>
        <w:separator/>
      </w:r>
    </w:p>
  </w:footnote>
  <w:footnote w:type="continuationSeparator" w:id="0">
    <w:p w14:paraId="2AA76827" w14:textId="77777777" w:rsidR="008A453C" w:rsidRDefault="008A453C" w:rsidP="00076C40">
      <w:pPr>
        <w:spacing w:after="0" w:line="240" w:lineRule="auto"/>
      </w:pPr>
      <w:r>
        <w:continuationSeparator/>
      </w:r>
    </w:p>
  </w:footnote>
  <w:footnote w:id="1">
    <w:p w14:paraId="13678997" w14:textId="43A9277F" w:rsidR="00460ABC" w:rsidRDefault="00460ABC" w:rsidP="00215489">
      <w:pPr>
        <w:pStyle w:val="Tekstprzypisudolnego"/>
        <w:spacing w:line="276" w:lineRule="auto"/>
      </w:pPr>
      <w:r>
        <w:rPr>
          <w:rStyle w:val="Odwoanieprzypisudolnego"/>
        </w:rPr>
        <w:footnoteRef/>
      </w:r>
      <w:r>
        <w:t xml:space="preserve"> </w:t>
      </w:r>
      <w:r w:rsidRPr="00BC4D05">
        <w:rPr>
          <w:rFonts w:ascii="Arial" w:hAnsi="Arial" w:cs="Arial"/>
          <w:sz w:val="24"/>
          <w:szCs w:val="24"/>
        </w:rPr>
        <w:t>Wnioskodawcą może być spółka cywilna, której wszyscy wspólnicy stanowią organ prowadzący szkołę lub placówkę systemu oświaty prowadzącą kształcenie zawodowe</w:t>
      </w:r>
      <w:r>
        <w:rPr>
          <w:rFonts w:ascii="Arial" w:hAnsi="Arial" w:cs="Arial"/>
          <w:sz w:val="24"/>
          <w:szCs w:val="24"/>
        </w:rPr>
        <w:t>.</w:t>
      </w:r>
    </w:p>
  </w:footnote>
  <w:footnote w:id="2">
    <w:p w14:paraId="1743A3D6" w14:textId="450E751A" w:rsidR="00772C39" w:rsidRDefault="00772C39" w:rsidP="002A18F3">
      <w:pPr>
        <w:pStyle w:val="Tekstprzypisudolnego"/>
        <w:spacing w:line="276" w:lineRule="auto"/>
      </w:pPr>
      <w:r>
        <w:rPr>
          <w:rStyle w:val="Odwoanieprzypisudolnego"/>
        </w:rPr>
        <w:footnoteRef/>
      </w:r>
      <w:r>
        <w:t xml:space="preserve"> </w:t>
      </w:r>
      <w:r w:rsidRPr="004C37CF">
        <w:rPr>
          <w:rFonts w:ascii="Arial" w:hAnsi="Arial" w:cs="Arial"/>
          <w:sz w:val="24"/>
          <w:szCs w:val="24"/>
        </w:rPr>
        <w:t>Administracja publiczna, Instytucje nauki i edukacji, Instytucje ochrony zdrowia, Instytucje wspierające biznes, Organizacje społeczne i związki wyznaniowe,</w:t>
      </w:r>
      <w:r w:rsidR="000371AA">
        <w:rPr>
          <w:rFonts w:ascii="Arial" w:hAnsi="Arial" w:cs="Arial"/>
          <w:sz w:val="24"/>
          <w:szCs w:val="24"/>
        </w:rPr>
        <w:t xml:space="preserve"> Osoby fizyczne,</w:t>
      </w:r>
      <w:r w:rsidRPr="004C37CF">
        <w:rPr>
          <w:rFonts w:ascii="Arial" w:hAnsi="Arial" w:cs="Arial"/>
          <w:sz w:val="24"/>
          <w:szCs w:val="24"/>
        </w:rPr>
        <w:t xml:space="preserve"> Partnerstwa, </w:t>
      </w:r>
      <w:r w:rsidR="000371AA">
        <w:rPr>
          <w:rFonts w:ascii="Arial" w:hAnsi="Arial" w:cs="Arial"/>
          <w:sz w:val="24"/>
          <w:szCs w:val="24"/>
        </w:rPr>
        <w:t xml:space="preserve">Partnerzy społeczni, </w:t>
      </w:r>
      <w:r w:rsidRPr="004C37CF">
        <w:rPr>
          <w:rFonts w:ascii="Arial" w:hAnsi="Arial" w:cs="Arial"/>
          <w:sz w:val="24"/>
          <w:szCs w:val="24"/>
        </w:rPr>
        <w:t>Przedsiębiorstwa, Przedsiębiorstwa realizujące cele publiczne, Rolnicy, Rybacy, Służby publiczne</w:t>
      </w:r>
      <w:r>
        <w:rPr>
          <w:rFonts w:ascii="Arial" w:hAnsi="Arial" w:cs="Arial"/>
          <w:sz w:val="24"/>
          <w:szCs w:val="24"/>
        </w:rPr>
        <w:t>.</w:t>
      </w:r>
    </w:p>
  </w:footnote>
  <w:footnote w:id="3">
    <w:p w14:paraId="1950275F" w14:textId="77777777" w:rsidR="00E16B19" w:rsidRPr="004B04B6" w:rsidRDefault="00E16B19" w:rsidP="00E16B19">
      <w:pPr>
        <w:pStyle w:val="Tekstprzypisudolnego"/>
        <w:rPr>
          <w:rFonts w:ascii="Arial" w:hAnsi="Arial" w:cs="Arial"/>
        </w:rPr>
      </w:pPr>
      <w:r w:rsidRPr="004B04B6">
        <w:rPr>
          <w:rStyle w:val="Odwoanieprzypisudolnego"/>
          <w:rFonts w:ascii="Arial" w:hAnsi="Arial" w:cs="Arial"/>
          <w:sz w:val="24"/>
          <w:szCs w:val="24"/>
        </w:rPr>
        <w:footnoteRef/>
      </w:r>
      <w:r w:rsidRPr="004B04B6">
        <w:rPr>
          <w:rFonts w:ascii="Arial" w:hAnsi="Arial" w:cs="Arial"/>
          <w:sz w:val="24"/>
          <w:szCs w:val="24"/>
        </w:rPr>
        <w:t xml:space="preserve"> W zależności od wersji wytycznych jest to próg 50 000 zł lub 80 000 zł netto </w:t>
      </w:r>
      <w:r>
        <w:rPr>
          <w:rFonts w:ascii="Arial" w:hAnsi="Arial" w:cs="Arial"/>
          <w:sz w:val="24"/>
          <w:szCs w:val="24"/>
        </w:rPr>
        <w:br/>
      </w:r>
      <w:r w:rsidRPr="004B04B6">
        <w:rPr>
          <w:rFonts w:ascii="Arial" w:hAnsi="Arial" w:cs="Arial"/>
          <w:sz w:val="24"/>
          <w:szCs w:val="24"/>
        </w:rPr>
        <w:t>(tj. bez VAT). Do oceny prawidłowości przeprowadzonego postępowania o udzielenie zamówienia oraz zawartej w ramach projektu umowy w sprawie zamówienia stosuje się wersję wytycznych dot. kwalifikowalności wydatków obowiązującą w dniu wszczęcia postępowania.</w:t>
      </w:r>
    </w:p>
  </w:footnote>
  <w:footnote w:id="4">
    <w:p w14:paraId="2A03900D" w14:textId="77777777" w:rsidR="000D6FA8" w:rsidRPr="00AA6124" w:rsidRDefault="000D6FA8" w:rsidP="002A18F3">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5">
    <w:p w14:paraId="79D55E9B" w14:textId="5CBBA876" w:rsidR="008D1373" w:rsidRPr="00D15A18" w:rsidRDefault="008D1373" w:rsidP="00351F1A">
      <w:pPr>
        <w:pStyle w:val="Tekstprzypisudolnego"/>
        <w:spacing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DB00F4">
        <w:rPr>
          <w:rFonts w:ascii="Arial" w:hAnsi="Arial" w:cs="Arial"/>
          <w:sz w:val="24"/>
          <w:szCs w:val="24"/>
        </w:rPr>
        <w:t>4</w:t>
      </w:r>
      <w:r w:rsidRPr="00D15A18">
        <w:rPr>
          <w:rFonts w:ascii="Arial" w:hAnsi="Arial" w:cs="Arial"/>
          <w:sz w:val="24"/>
          <w:szCs w:val="24"/>
        </w:rPr>
        <w:t xml:space="preserve"> r. poz. 10</w:t>
      </w:r>
      <w:r w:rsidR="00703A96" w:rsidRPr="00D15A18">
        <w:rPr>
          <w:rFonts w:ascii="Arial" w:hAnsi="Arial" w:cs="Arial"/>
          <w:sz w:val="24"/>
          <w:szCs w:val="24"/>
        </w:rPr>
        <w:t>61</w:t>
      </w:r>
      <w:r w:rsidRPr="00D15A18">
        <w:rPr>
          <w:rFonts w:ascii="Arial" w:hAnsi="Arial" w:cs="Arial"/>
          <w:sz w:val="24"/>
          <w:szCs w:val="24"/>
        </w:rPr>
        <w:t xml:space="preserve"> z późn. zm.).</w:t>
      </w:r>
    </w:p>
  </w:footnote>
  <w:footnote w:id="6">
    <w:p w14:paraId="7255B995" w14:textId="77777777" w:rsidR="00C23951" w:rsidRPr="00D15A18" w:rsidRDefault="00C23951" w:rsidP="00351F1A">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34E14"/>
    <w:multiLevelType w:val="multilevel"/>
    <w:tmpl w:val="63A8B6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2"/>
      <w:numFmt w:val="decimal"/>
      <w:lvlText w:val="%3)"/>
      <w:lvlJc w:val="left"/>
      <w:pPr>
        <w:ind w:left="1080" w:hanging="36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50D6200"/>
    <w:multiLevelType w:val="hybridMultilevel"/>
    <w:tmpl w:val="AAD8B952"/>
    <w:lvl w:ilvl="0" w:tplc="F3A0F640">
      <w:start w:val="1"/>
      <w:numFmt w:val="decimal"/>
      <w:lvlText w:val="%1)"/>
      <w:lvlJc w:val="left"/>
      <w:pPr>
        <w:ind w:left="502" w:hanging="360"/>
      </w:pPr>
      <w:rPr>
        <w:rFonts w:hint="default"/>
        <w:color w:val="00000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0"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1"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4"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15"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0"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71851EC"/>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4" w15:restartNumberingAfterBreak="0">
    <w:nsid w:val="3C7D424D"/>
    <w:multiLevelType w:val="hybridMultilevel"/>
    <w:tmpl w:val="902098F6"/>
    <w:lvl w:ilvl="0" w:tplc="04150011">
      <w:start w:val="1"/>
      <w:numFmt w:val="decimal"/>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25"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6" w15:restartNumberingAfterBreak="0">
    <w:nsid w:val="3ED06331"/>
    <w:multiLevelType w:val="hybridMultilevel"/>
    <w:tmpl w:val="49B4D76C"/>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7"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1"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2"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5B3172D"/>
    <w:multiLevelType w:val="hybridMultilevel"/>
    <w:tmpl w:val="9272C9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36" w15:restartNumberingAfterBreak="0">
    <w:nsid w:val="4C4A64FC"/>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7"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38"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9"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1"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2" w15:restartNumberingAfterBreak="0">
    <w:nsid w:val="54411B63"/>
    <w:multiLevelType w:val="hybridMultilevel"/>
    <w:tmpl w:val="BD4230AE"/>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3"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44" w15:restartNumberingAfterBreak="0">
    <w:nsid w:val="5DD87B1E"/>
    <w:multiLevelType w:val="hybridMultilevel"/>
    <w:tmpl w:val="A524D35A"/>
    <w:lvl w:ilvl="0" w:tplc="FFFFFFFF">
      <w:start w:val="1"/>
      <w:numFmt w:val="lowerLetter"/>
      <w:lvlText w:val="%1)"/>
      <w:lvlJc w:val="left"/>
      <w:pPr>
        <w:ind w:left="2280" w:hanging="360"/>
      </w:pPr>
    </w:lvl>
    <w:lvl w:ilvl="1" w:tplc="FFFFFFFF" w:tentative="1">
      <w:start w:val="1"/>
      <w:numFmt w:val="lowerLetter"/>
      <w:lvlText w:val="%2."/>
      <w:lvlJc w:val="left"/>
      <w:pPr>
        <w:ind w:left="3000" w:hanging="360"/>
      </w:pPr>
    </w:lvl>
    <w:lvl w:ilvl="2" w:tplc="FFFFFFFF" w:tentative="1">
      <w:start w:val="1"/>
      <w:numFmt w:val="lowerRoman"/>
      <w:lvlText w:val="%3."/>
      <w:lvlJc w:val="right"/>
      <w:pPr>
        <w:ind w:left="3720" w:hanging="180"/>
      </w:pPr>
    </w:lvl>
    <w:lvl w:ilvl="3" w:tplc="FFFFFFFF" w:tentative="1">
      <w:start w:val="1"/>
      <w:numFmt w:val="decimal"/>
      <w:lvlText w:val="%4."/>
      <w:lvlJc w:val="left"/>
      <w:pPr>
        <w:ind w:left="4440" w:hanging="360"/>
      </w:pPr>
    </w:lvl>
    <w:lvl w:ilvl="4" w:tplc="FFFFFFFF" w:tentative="1">
      <w:start w:val="1"/>
      <w:numFmt w:val="lowerLetter"/>
      <w:lvlText w:val="%5."/>
      <w:lvlJc w:val="left"/>
      <w:pPr>
        <w:ind w:left="5160" w:hanging="360"/>
      </w:pPr>
    </w:lvl>
    <w:lvl w:ilvl="5" w:tplc="FFFFFFFF" w:tentative="1">
      <w:start w:val="1"/>
      <w:numFmt w:val="lowerRoman"/>
      <w:lvlText w:val="%6."/>
      <w:lvlJc w:val="right"/>
      <w:pPr>
        <w:ind w:left="5880" w:hanging="180"/>
      </w:pPr>
    </w:lvl>
    <w:lvl w:ilvl="6" w:tplc="FFFFFFFF" w:tentative="1">
      <w:start w:val="1"/>
      <w:numFmt w:val="decimal"/>
      <w:lvlText w:val="%7."/>
      <w:lvlJc w:val="left"/>
      <w:pPr>
        <w:ind w:left="6600" w:hanging="360"/>
      </w:pPr>
    </w:lvl>
    <w:lvl w:ilvl="7" w:tplc="FFFFFFFF" w:tentative="1">
      <w:start w:val="1"/>
      <w:numFmt w:val="lowerLetter"/>
      <w:lvlText w:val="%8."/>
      <w:lvlJc w:val="left"/>
      <w:pPr>
        <w:ind w:left="7320" w:hanging="360"/>
      </w:pPr>
    </w:lvl>
    <w:lvl w:ilvl="8" w:tplc="FFFFFFFF" w:tentative="1">
      <w:start w:val="1"/>
      <w:numFmt w:val="lowerRoman"/>
      <w:lvlText w:val="%9."/>
      <w:lvlJc w:val="right"/>
      <w:pPr>
        <w:ind w:left="8040" w:hanging="180"/>
      </w:pPr>
    </w:lvl>
  </w:abstractNum>
  <w:abstractNum w:abstractNumId="45"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7"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8"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0"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52" w15:restartNumberingAfterBreak="0">
    <w:nsid w:val="6B613AC4"/>
    <w:multiLevelType w:val="hybridMultilevel"/>
    <w:tmpl w:val="628873AA"/>
    <w:lvl w:ilvl="0" w:tplc="04150001">
      <w:start w:val="1"/>
      <w:numFmt w:val="bullet"/>
      <w:lvlText w:val=""/>
      <w:lvlJc w:val="left"/>
      <w:pPr>
        <w:ind w:left="851" w:hanging="360"/>
      </w:pPr>
      <w:rPr>
        <w:rFonts w:ascii="Symbol" w:hAnsi="Symbol" w:hint="default"/>
      </w:rPr>
    </w:lvl>
    <w:lvl w:ilvl="1" w:tplc="04150003" w:tentative="1">
      <w:start w:val="1"/>
      <w:numFmt w:val="bullet"/>
      <w:lvlText w:val="o"/>
      <w:lvlJc w:val="left"/>
      <w:pPr>
        <w:ind w:left="1571" w:hanging="360"/>
      </w:pPr>
      <w:rPr>
        <w:rFonts w:ascii="Courier New" w:hAnsi="Courier New" w:cs="Courier New" w:hint="default"/>
      </w:rPr>
    </w:lvl>
    <w:lvl w:ilvl="2" w:tplc="04150005" w:tentative="1">
      <w:start w:val="1"/>
      <w:numFmt w:val="bullet"/>
      <w:lvlText w:val=""/>
      <w:lvlJc w:val="left"/>
      <w:pPr>
        <w:ind w:left="2291" w:hanging="360"/>
      </w:pPr>
      <w:rPr>
        <w:rFonts w:ascii="Wingdings" w:hAnsi="Wingdings" w:hint="default"/>
      </w:rPr>
    </w:lvl>
    <w:lvl w:ilvl="3" w:tplc="04150001" w:tentative="1">
      <w:start w:val="1"/>
      <w:numFmt w:val="bullet"/>
      <w:lvlText w:val=""/>
      <w:lvlJc w:val="left"/>
      <w:pPr>
        <w:ind w:left="3011" w:hanging="360"/>
      </w:pPr>
      <w:rPr>
        <w:rFonts w:ascii="Symbol" w:hAnsi="Symbol" w:hint="default"/>
      </w:rPr>
    </w:lvl>
    <w:lvl w:ilvl="4" w:tplc="04150003" w:tentative="1">
      <w:start w:val="1"/>
      <w:numFmt w:val="bullet"/>
      <w:lvlText w:val="o"/>
      <w:lvlJc w:val="left"/>
      <w:pPr>
        <w:ind w:left="3731" w:hanging="360"/>
      </w:pPr>
      <w:rPr>
        <w:rFonts w:ascii="Courier New" w:hAnsi="Courier New" w:cs="Courier New" w:hint="default"/>
      </w:rPr>
    </w:lvl>
    <w:lvl w:ilvl="5" w:tplc="04150005" w:tentative="1">
      <w:start w:val="1"/>
      <w:numFmt w:val="bullet"/>
      <w:lvlText w:val=""/>
      <w:lvlJc w:val="left"/>
      <w:pPr>
        <w:ind w:left="4451" w:hanging="360"/>
      </w:pPr>
      <w:rPr>
        <w:rFonts w:ascii="Wingdings" w:hAnsi="Wingdings" w:hint="default"/>
      </w:rPr>
    </w:lvl>
    <w:lvl w:ilvl="6" w:tplc="04150001" w:tentative="1">
      <w:start w:val="1"/>
      <w:numFmt w:val="bullet"/>
      <w:lvlText w:val=""/>
      <w:lvlJc w:val="left"/>
      <w:pPr>
        <w:ind w:left="5171" w:hanging="360"/>
      </w:pPr>
      <w:rPr>
        <w:rFonts w:ascii="Symbol" w:hAnsi="Symbol" w:hint="default"/>
      </w:rPr>
    </w:lvl>
    <w:lvl w:ilvl="7" w:tplc="04150003" w:tentative="1">
      <w:start w:val="1"/>
      <w:numFmt w:val="bullet"/>
      <w:lvlText w:val="o"/>
      <w:lvlJc w:val="left"/>
      <w:pPr>
        <w:ind w:left="5891" w:hanging="360"/>
      </w:pPr>
      <w:rPr>
        <w:rFonts w:ascii="Courier New" w:hAnsi="Courier New" w:cs="Courier New" w:hint="default"/>
      </w:rPr>
    </w:lvl>
    <w:lvl w:ilvl="8" w:tplc="04150005" w:tentative="1">
      <w:start w:val="1"/>
      <w:numFmt w:val="bullet"/>
      <w:lvlText w:val=""/>
      <w:lvlJc w:val="left"/>
      <w:pPr>
        <w:ind w:left="6611" w:hanging="360"/>
      </w:pPr>
      <w:rPr>
        <w:rFonts w:ascii="Wingdings" w:hAnsi="Wingdings" w:hint="default"/>
      </w:rPr>
    </w:lvl>
  </w:abstractNum>
  <w:abstractNum w:abstractNumId="53"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54" w15:restartNumberingAfterBreak="0">
    <w:nsid w:val="6C512F63"/>
    <w:multiLevelType w:val="multilevel"/>
    <w:tmpl w:val="0415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5"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6"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0"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1"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2"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83797852">
    <w:abstractNumId w:val="33"/>
  </w:num>
  <w:num w:numId="2" w16cid:durableId="1826699201">
    <w:abstractNumId w:val="18"/>
  </w:num>
  <w:num w:numId="3" w16cid:durableId="1493063709">
    <w:abstractNumId w:val="39"/>
  </w:num>
  <w:num w:numId="4" w16cid:durableId="448282993">
    <w:abstractNumId w:val="28"/>
  </w:num>
  <w:num w:numId="5" w16cid:durableId="625821511">
    <w:abstractNumId w:val="56"/>
  </w:num>
  <w:num w:numId="6" w16cid:durableId="1134173655">
    <w:abstractNumId w:val="37"/>
  </w:num>
  <w:num w:numId="7" w16cid:durableId="1298754384">
    <w:abstractNumId w:val="20"/>
  </w:num>
  <w:num w:numId="8" w16cid:durableId="2144495274">
    <w:abstractNumId w:val="45"/>
  </w:num>
  <w:num w:numId="9" w16cid:durableId="2060125645">
    <w:abstractNumId w:val="7"/>
  </w:num>
  <w:num w:numId="10" w16cid:durableId="868638276">
    <w:abstractNumId w:val="23"/>
  </w:num>
  <w:num w:numId="11" w16cid:durableId="447554098">
    <w:abstractNumId w:val="47"/>
  </w:num>
  <w:num w:numId="12" w16cid:durableId="116262930">
    <w:abstractNumId w:val="59"/>
  </w:num>
  <w:num w:numId="13" w16cid:durableId="1057899694">
    <w:abstractNumId w:val="10"/>
  </w:num>
  <w:num w:numId="14" w16cid:durableId="1617105390">
    <w:abstractNumId w:val="50"/>
  </w:num>
  <w:num w:numId="15" w16cid:durableId="516770330">
    <w:abstractNumId w:val="3"/>
  </w:num>
  <w:num w:numId="16" w16cid:durableId="1218783141">
    <w:abstractNumId w:val="13"/>
  </w:num>
  <w:num w:numId="17" w16cid:durableId="1711221147">
    <w:abstractNumId w:val="41"/>
  </w:num>
  <w:num w:numId="18" w16cid:durableId="1402555732">
    <w:abstractNumId w:val="27"/>
  </w:num>
  <w:num w:numId="19" w16cid:durableId="460736351">
    <w:abstractNumId w:val="4"/>
  </w:num>
  <w:num w:numId="20" w16cid:durableId="2072924458">
    <w:abstractNumId w:val="58"/>
  </w:num>
  <w:num w:numId="21" w16cid:durableId="850141601">
    <w:abstractNumId w:val="17"/>
  </w:num>
  <w:num w:numId="22" w16cid:durableId="2058580832">
    <w:abstractNumId w:val="8"/>
  </w:num>
  <w:num w:numId="23" w16cid:durableId="520322610">
    <w:abstractNumId w:val="14"/>
  </w:num>
  <w:num w:numId="24" w16cid:durableId="1992827828">
    <w:abstractNumId w:val="22"/>
  </w:num>
  <w:num w:numId="25" w16cid:durableId="416093697">
    <w:abstractNumId w:val="49"/>
  </w:num>
  <w:num w:numId="26" w16cid:durableId="1259799560">
    <w:abstractNumId w:val="57"/>
  </w:num>
  <w:num w:numId="27" w16cid:durableId="8601376">
    <w:abstractNumId w:val="5"/>
  </w:num>
  <w:num w:numId="28" w16cid:durableId="2042977023">
    <w:abstractNumId w:val="30"/>
  </w:num>
  <w:num w:numId="29" w16cid:durableId="1045178677">
    <w:abstractNumId w:val="38"/>
  </w:num>
  <w:num w:numId="30" w16cid:durableId="863597463">
    <w:abstractNumId w:val="35"/>
  </w:num>
  <w:num w:numId="31" w16cid:durableId="2102748930">
    <w:abstractNumId w:val="62"/>
  </w:num>
  <w:num w:numId="32" w16cid:durableId="369838720">
    <w:abstractNumId w:val="55"/>
  </w:num>
  <w:num w:numId="33" w16cid:durableId="1592274880">
    <w:abstractNumId w:val="15"/>
  </w:num>
  <w:num w:numId="34" w16cid:durableId="1766413483">
    <w:abstractNumId w:val="34"/>
  </w:num>
  <w:num w:numId="35" w16cid:durableId="204484208">
    <w:abstractNumId w:val="29"/>
  </w:num>
  <w:num w:numId="36" w16cid:durableId="2145418002">
    <w:abstractNumId w:val="9"/>
  </w:num>
  <w:num w:numId="37" w16cid:durableId="478575873">
    <w:abstractNumId w:val="48"/>
  </w:num>
  <w:num w:numId="38" w16cid:durableId="684096463">
    <w:abstractNumId w:val="16"/>
  </w:num>
  <w:num w:numId="39" w16cid:durableId="725029312">
    <w:abstractNumId w:val="11"/>
  </w:num>
  <w:num w:numId="40" w16cid:durableId="458887378">
    <w:abstractNumId w:val="60"/>
  </w:num>
  <w:num w:numId="41" w16cid:durableId="352077873">
    <w:abstractNumId w:val="24"/>
  </w:num>
  <w:num w:numId="42" w16cid:durableId="976644857">
    <w:abstractNumId w:val="6"/>
  </w:num>
  <w:num w:numId="43" w16cid:durableId="246308365">
    <w:abstractNumId w:val="43"/>
  </w:num>
  <w:num w:numId="44" w16cid:durableId="1645310901">
    <w:abstractNumId w:val="19"/>
  </w:num>
  <w:num w:numId="45" w16cid:durableId="2062244092">
    <w:abstractNumId w:val="1"/>
  </w:num>
  <w:num w:numId="46" w16cid:durableId="1113860464">
    <w:abstractNumId w:val="51"/>
  </w:num>
  <w:num w:numId="47" w16cid:durableId="746809282">
    <w:abstractNumId w:val="40"/>
  </w:num>
  <w:num w:numId="48" w16cid:durableId="1302727937">
    <w:abstractNumId w:val="2"/>
  </w:num>
  <w:num w:numId="49" w16cid:durableId="1349982972">
    <w:abstractNumId w:val="32"/>
  </w:num>
  <w:num w:numId="50" w16cid:durableId="714741328">
    <w:abstractNumId w:val="25"/>
  </w:num>
  <w:num w:numId="51" w16cid:durableId="1972126569">
    <w:abstractNumId w:val="44"/>
  </w:num>
  <w:num w:numId="52" w16cid:durableId="1763255559">
    <w:abstractNumId w:val="31"/>
  </w:num>
  <w:num w:numId="53" w16cid:durableId="2015377387">
    <w:abstractNumId w:val="46"/>
  </w:num>
  <w:num w:numId="54" w16cid:durableId="1838880812">
    <w:abstractNumId w:val="61"/>
  </w:num>
  <w:num w:numId="55" w16cid:durableId="1786461807">
    <w:abstractNumId w:val="53"/>
  </w:num>
  <w:num w:numId="56" w16cid:durableId="271132334">
    <w:abstractNumId w:val="12"/>
  </w:num>
  <w:num w:numId="57" w16cid:durableId="2138064470">
    <w:abstractNumId w:val="21"/>
  </w:num>
  <w:num w:numId="58" w16cid:durableId="338123316">
    <w:abstractNumId w:val="42"/>
  </w:num>
  <w:num w:numId="59" w16cid:durableId="1563714557">
    <w:abstractNumId w:val="26"/>
  </w:num>
  <w:num w:numId="60" w16cid:durableId="217984055">
    <w:abstractNumId w:val="0"/>
  </w:num>
  <w:num w:numId="61" w16cid:durableId="174275560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851598156">
    <w:abstractNumId w:val="36"/>
  </w:num>
  <w:num w:numId="63" w16cid:durableId="392854722">
    <w:abstractNumId w:val="5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2F76"/>
    <w:rsid w:val="000030B3"/>
    <w:rsid w:val="000038C1"/>
    <w:rsid w:val="000046A5"/>
    <w:rsid w:val="0000493E"/>
    <w:rsid w:val="0001553C"/>
    <w:rsid w:val="00020DB0"/>
    <w:rsid w:val="000211A1"/>
    <w:rsid w:val="00023768"/>
    <w:rsid w:val="0002380D"/>
    <w:rsid w:val="000312D3"/>
    <w:rsid w:val="000321D6"/>
    <w:rsid w:val="00033F92"/>
    <w:rsid w:val="0003539C"/>
    <w:rsid w:val="00035DA7"/>
    <w:rsid w:val="000371AA"/>
    <w:rsid w:val="00041515"/>
    <w:rsid w:val="00041E2F"/>
    <w:rsid w:val="000420A4"/>
    <w:rsid w:val="000424EF"/>
    <w:rsid w:val="00042551"/>
    <w:rsid w:val="0004436C"/>
    <w:rsid w:val="00044880"/>
    <w:rsid w:val="00050EDF"/>
    <w:rsid w:val="000562CE"/>
    <w:rsid w:val="00056DAB"/>
    <w:rsid w:val="000604A2"/>
    <w:rsid w:val="00061BB9"/>
    <w:rsid w:val="0006240E"/>
    <w:rsid w:val="00062994"/>
    <w:rsid w:val="00063B01"/>
    <w:rsid w:val="0006797A"/>
    <w:rsid w:val="000712F4"/>
    <w:rsid w:val="00072527"/>
    <w:rsid w:val="00074BD4"/>
    <w:rsid w:val="00075226"/>
    <w:rsid w:val="00076B4C"/>
    <w:rsid w:val="00076C40"/>
    <w:rsid w:val="00076E1B"/>
    <w:rsid w:val="000841F5"/>
    <w:rsid w:val="00085015"/>
    <w:rsid w:val="000855C5"/>
    <w:rsid w:val="00085C75"/>
    <w:rsid w:val="00086BE4"/>
    <w:rsid w:val="0009351A"/>
    <w:rsid w:val="00093D01"/>
    <w:rsid w:val="000A00F9"/>
    <w:rsid w:val="000A0588"/>
    <w:rsid w:val="000A30E5"/>
    <w:rsid w:val="000A3384"/>
    <w:rsid w:val="000A3654"/>
    <w:rsid w:val="000A4775"/>
    <w:rsid w:val="000A4F65"/>
    <w:rsid w:val="000A565C"/>
    <w:rsid w:val="000B109B"/>
    <w:rsid w:val="000B1B96"/>
    <w:rsid w:val="000B2A6B"/>
    <w:rsid w:val="000B51F1"/>
    <w:rsid w:val="000C0DB5"/>
    <w:rsid w:val="000C5AA8"/>
    <w:rsid w:val="000C755E"/>
    <w:rsid w:val="000D33CD"/>
    <w:rsid w:val="000D3A02"/>
    <w:rsid w:val="000D5C5F"/>
    <w:rsid w:val="000D5FA9"/>
    <w:rsid w:val="000D6243"/>
    <w:rsid w:val="000D6FA8"/>
    <w:rsid w:val="000E0811"/>
    <w:rsid w:val="000E3542"/>
    <w:rsid w:val="000F15C4"/>
    <w:rsid w:val="000F1675"/>
    <w:rsid w:val="000F2D17"/>
    <w:rsid w:val="000F3374"/>
    <w:rsid w:val="000F50BB"/>
    <w:rsid w:val="00100435"/>
    <w:rsid w:val="00103AE5"/>
    <w:rsid w:val="00106A12"/>
    <w:rsid w:val="00110E4A"/>
    <w:rsid w:val="0011203D"/>
    <w:rsid w:val="0011282B"/>
    <w:rsid w:val="00113671"/>
    <w:rsid w:val="0011593F"/>
    <w:rsid w:val="00115D5B"/>
    <w:rsid w:val="00116302"/>
    <w:rsid w:val="0012501B"/>
    <w:rsid w:val="00126552"/>
    <w:rsid w:val="00130EB7"/>
    <w:rsid w:val="00130EE8"/>
    <w:rsid w:val="00131C1C"/>
    <w:rsid w:val="001342F5"/>
    <w:rsid w:val="00134880"/>
    <w:rsid w:val="00134ABF"/>
    <w:rsid w:val="00135497"/>
    <w:rsid w:val="00135997"/>
    <w:rsid w:val="00135A1F"/>
    <w:rsid w:val="00137CC2"/>
    <w:rsid w:val="0014141B"/>
    <w:rsid w:val="00143889"/>
    <w:rsid w:val="00144456"/>
    <w:rsid w:val="001509EE"/>
    <w:rsid w:val="00150ADB"/>
    <w:rsid w:val="00156521"/>
    <w:rsid w:val="00156745"/>
    <w:rsid w:val="00156F0B"/>
    <w:rsid w:val="00157E9B"/>
    <w:rsid w:val="001600DE"/>
    <w:rsid w:val="00160568"/>
    <w:rsid w:val="00161CE8"/>
    <w:rsid w:val="00163B01"/>
    <w:rsid w:val="001647F0"/>
    <w:rsid w:val="0016496A"/>
    <w:rsid w:val="001652C0"/>
    <w:rsid w:val="00165972"/>
    <w:rsid w:val="00165E27"/>
    <w:rsid w:val="00167293"/>
    <w:rsid w:val="00170409"/>
    <w:rsid w:val="00173086"/>
    <w:rsid w:val="00174E1C"/>
    <w:rsid w:val="00176097"/>
    <w:rsid w:val="0017789B"/>
    <w:rsid w:val="00177C66"/>
    <w:rsid w:val="001803AA"/>
    <w:rsid w:val="001804F3"/>
    <w:rsid w:val="0018214B"/>
    <w:rsid w:val="00183B3C"/>
    <w:rsid w:val="00184C23"/>
    <w:rsid w:val="00185E08"/>
    <w:rsid w:val="001903A0"/>
    <w:rsid w:val="001915FB"/>
    <w:rsid w:val="0019195D"/>
    <w:rsid w:val="0019391F"/>
    <w:rsid w:val="0019620B"/>
    <w:rsid w:val="0019666C"/>
    <w:rsid w:val="00197823"/>
    <w:rsid w:val="001A0A64"/>
    <w:rsid w:val="001A1ACD"/>
    <w:rsid w:val="001A1E5F"/>
    <w:rsid w:val="001A28CA"/>
    <w:rsid w:val="001A2E33"/>
    <w:rsid w:val="001A35CC"/>
    <w:rsid w:val="001A3B49"/>
    <w:rsid w:val="001A4332"/>
    <w:rsid w:val="001A4B64"/>
    <w:rsid w:val="001A520A"/>
    <w:rsid w:val="001A759F"/>
    <w:rsid w:val="001A78AB"/>
    <w:rsid w:val="001A7CBD"/>
    <w:rsid w:val="001B14C4"/>
    <w:rsid w:val="001B17D9"/>
    <w:rsid w:val="001B243E"/>
    <w:rsid w:val="001B2529"/>
    <w:rsid w:val="001B4CC5"/>
    <w:rsid w:val="001B6E2E"/>
    <w:rsid w:val="001C04A8"/>
    <w:rsid w:val="001C09C3"/>
    <w:rsid w:val="001C2343"/>
    <w:rsid w:val="001D0DBD"/>
    <w:rsid w:val="001D1B97"/>
    <w:rsid w:val="001D4BBB"/>
    <w:rsid w:val="001D6785"/>
    <w:rsid w:val="001D6FFC"/>
    <w:rsid w:val="001D766B"/>
    <w:rsid w:val="001E0176"/>
    <w:rsid w:val="001E2151"/>
    <w:rsid w:val="001E3352"/>
    <w:rsid w:val="001E3403"/>
    <w:rsid w:val="001E426E"/>
    <w:rsid w:val="001E76D7"/>
    <w:rsid w:val="001F0FD3"/>
    <w:rsid w:val="001F171D"/>
    <w:rsid w:val="001F4D77"/>
    <w:rsid w:val="002015AF"/>
    <w:rsid w:val="0020228D"/>
    <w:rsid w:val="002023B1"/>
    <w:rsid w:val="00203E12"/>
    <w:rsid w:val="00205C6A"/>
    <w:rsid w:val="002064E4"/>
    <w:rsid w:val="00207546"/>
    <w:rsid w:val="00207660"/>
    <w:rsid w:val="002149A3"/>
    <w:rsid w:val="00214ADC"/>
    <w:rsid w:val="00214DA3"/>
    <w:rsid w:val="00215216"/>
    <w:rsid w:val="00215467"/>
    <w:rsid w:val="00215489"/>
    <w:rsid w:val="00217594"/>
    <w:rsid w:val="0022130C"/>
    <w:rsid w:val="002215E2"/>
    <w:rsid w:val="002230D6"/>
    <w:rsid w:val="00223644"/>
    <w:rsid w:val="002241B2"/>
    <w:rsid w:val="002248E4"/>
    <w:rsid w:val="00224AD3"/>
    <w:rsid w:val="00231BB3"/>
    <w:rsid w:val="00236254"/>
    <w:rsid w:val="0023771B"/>
    <w:rsid w:val="00240778"/>
    <w:rsid w:val="002416BB"/>
    <w:rsid w:val="00245614"/>
    <w:rsid w:val="00245B9D"/>
    <w:rsid w:val="002470CB"/>
    <w:rsid w:val="00247F39"/>
    <w:rsid w:val="00253664"/>
    <w:rsid w:val="00255742"/>
    <w:rsid w:val="00256FB1"/>
    <w:rsid w:val="002573D0"/>
    <w:rsid w:val="00261356"/>
    <w:rsid w:val="0026167E"/>
    <w:rsid w:val="00262AEA"/>
    <w:rsid w:val="00263F9D"/>
    <w:rsid w:val="00264169"/>
    <w:rsid w:val="002645B6"/>
    <w:rsid w:val="0026480D"/>
    <w:rsid w:val="00265A8C"/>
    <w:rsid w:val="002747DC"/>
    <w:rsid w:val="00274917"/>
    <w:rsid w:val="0027590D"/>
    <w:rsid w:val="00275D25"/>
    <w:rsid w:val="00277C85"/>
    <w:rsid w:val="00280C50"/>
    <w:rsid w:val="002816EA"/>
    <w:rsid w:val="00281B2A"/>
    <w:rsid w:val="00286F29"/>
    <w:rsid w:val="00294B91"/>
    <w:rsid w:val="00295132"/>
    <w:rsid w:val="00295841"/>
    <w:rsid w:val="00296A13"/>
    <w:rsid w:val="002A04C5"/>
    <w:rsid w:val="002A0EA4"/>
    <w:rsid w:val="002A15A8"/>
    <w:rsid w:val="002A18F3"/>
    <w:rsid w:val="002A3F1F"/>
    <w:rsid w:val="002A712D"/>
    <w:rsid w:val="002B0F05"/>
    <w:rsid w:val="002B363E"/>
    <w:rsid w:val="002B6AE5"/>
    <w:rsid w:val="002B784D"/>
    <w:rsid w:val="002C3867"/>
    <w:rsid w:val="002C50F5"/>
    <w:rsid w:val="002C57A1"/>
    <w:rsid w:val="002D0D34"/>
    <w:rsid w:val="002D197B"/>
    <w:rsid w:val="002D1981"/>
    <w:rsid w:val="002D3902"/>
    <w:rsid w:val="002D41AD"/>
    <w:rsid w:val="002D5803"/>
    <w:rsid w:val="002E1302"/>
    <w:rsid w:val="002E3C90"/>
    <w:rsid w:val="002E5989"/>
    <w:rsid w:val="002E6F3D"/>
    <w:rsid w:val="002F3C32"/>
    <w:rsid w:val="002F4D03"/>
    <w:rsid w:val="002F572E"/>
    <w:rsid w:val="002F7D3D"/>
    <w:rsid w:val="0030138B"/>
    <w:rsid w:val="00301B64"/>
    <w:rsid w:val="0030272E"/>
    <w:rsid w:val="00302D99"/>
    <w:rsid w:val="00305EEA"/>
    <w:rsid w:val="00305FC0"/>
    <w:rsid w:val="003065C7"/>
    <w:rsid w:val="00307D65"/>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22DC"/>
    <w:rsid w:val="00343256"/>
    <w:rsid w:val="00347C41"/>
    <w:rsid w:val="00347FC4"/>
    <w:rsid w:val="00350647"/>
    <w:rsid w:val="00351E02"/>
    <w:rsid w:val="00351F1A"/>
    <w:rsid w:val="00353D41"/>
    <w:rsid w:val="00355A27"/>
    <w:rsid w:val="003601C1"/>
    <w:rsid w:val="00361F11"/>
    <w:rsid w:val="00363392"/>
    <w:rsid w:val="003650B4"/>
    <w:rsid w:val="00370961"/>
    <w:rsid w:val="003756C2"/>
    <w:rsid w:val="00376B00"/>
    <w:rsid w:val="00381834"/>
    <w:rsid w:val="00382180"/>
    <w:rsid w:val="003841D4"/>
    <w:rsid w:val="00385D23"/>
    <w:rsid w:val="0038740D"/>
    <w:rsid w:val="00387E1E"/>
    <w:rsid w:val="00392E9B"/>
    <w:rsid w:val="00393FAE"/>
    <w:rsid w:val="00394E54"/>
    <w:rsid w:val="00395AFD"/>
    <w:rsid w:val="00395D64"/>
    <w:rsid w:val="00395F9B"/>
    <w:rsid w:val="003A02C2"/>
    <w:rsid w:val="003A0411"/>
    <w:rsid w:val="003A0927"/>
    <w:rsid w:val="003A1035"/>
    <w:rsid w:val="003A10ED"/>
    <w:rsid w:val="003A405B"/>
    <w:rsid w:val="003A5418"/>
    <w:rsid w:val="003A6155"/>
    <w:rsid w:val="003B0C9C"/>
    <w:rsid w:val="003B3C39"/>
    <w:rsid w:val="003B5C9C"/>
    <w:rsid w:val="003B658A"/>
    <w:rsid w:val="003B6A85"/>
    <w:rsid w:val="003B7ABF"/>
    <w:rsid w:val="003C55F7"/>
    <w:rsid w:val="003C56AE"/>
    <w:rsid w:val="003C629F"/>
    <w:rsid w:val="003C6524"/>
    <w:rsid w:val="003C7BDC"/>
    <w:rsid w:val="003D0C86"/>
    <w:rsid w:val="003D4E16"/>
    <w:rsid w:val="003D58BC"/>
    <w:rsid w:val="003E021F"/>
    <w:rsid w:val="003E0254"/>
    <w:rsid w:val="003E4C7B"/>
    <w:rsid w:val="003E570E"/>
    <w:rsid w:val="003E6E65"/>
    <w:rsid w:val="003E7106"/>
    <w:rsid w:val="003F2EBE"/>
    <w:rsid w:val="003F37F7"/>
    <w:rsid w:val="003F427D"/>
    <w:rsid w:val="003F6408"/>
    <w:rsid w:val="003F6D5A"/>
    <w:rsid w:val="003F7648"/>
    <w:rsid w:val="00400231"/>
    <w:rsid w:val="00400ACC"/>
    <w:rsid w:val="0040496F"/>
    <w:rsid w:val="0040698A"/>
    <w:rsid w:val="0041096E"/>
    <w:rsid w:val="00410FE1"/>
    <w:rsid w:val="004130CB"/>
    <w:rsid w:val="0041470C"/>
    <w:rsid w:val="0041561F"/>
    <w:rsid w:val="00416A23"/>
    <w:rsid w:val="00417F72"/>
    <w:rsid w:val="00420C03"/>
    <w:rsid w:val="00420D9A"/>
    <w:rsid w:val="00420ECB"/>
    <w:rsid w:val="004216BF"/>
    <w:rsid w:val="00421AA6"/>
    <w:rsid w:val="00424FD5"/>
    <w:rsid w:val="00425020"/>
    <w:rsid w:val="00426856"/>
    <w:rsid w:val="0042698D"/>
    <w:rsid w:val="00427CDE"/>
    <w:rsid w:val="00431A44"/>
    <w:rsid w:val="0044294A"/>
    <w:rsid w:val="00442A63"/>
    <w:rsid w:val="00443749"/>
    <w:rsid w:val="00444744"/>
    <w:rsid w:val="00445E1B"/>
    <w:rsid w:val="00446536"/>
    <w:rsid w:val="004475C6"/>
    <w:rsid w:val="004506B1"/>
    <w:rsid w:val="0045170F"/>
    <w:rsid w:val="0045185F"/>
    <w:rsid w:val="00457349"/>
    <w:rsid w:val="00460799"/>
    <w:rsid w:val="004607B0"/>
    <w:rsid w:val="00460ABC"/>
    <w:rsid w:val="00460DC7"/>
    <w:rsid w:val="00462DB3"/>
    <w:rsid w:val="004705D5"/>
    <w:rsid w:val="00471B4D"/>
    <w:rsid w:val="004720B1"/>
    <w:rsid w:val="00472581"/>
    <w:rsid w:val="00473EEC"/>
    <w:rsid w:val="004744FE"/>
    <w:rsid w:val="00475C8E"/>
    <w:rsid w:val="00480AF0"/>
    <w:rsid w:val="0048158B"/>
    <w:rsid w:val="00482728"/>
    <w:rsid w:val="004916D3"/>
    <w:rsid w:val="0049240A"/>
    <w:rsid w:val="0049528A"/>
    <w:rsid w:val="0049631B"/>
    <w:rsid w:val="004A063A"/>
    <w:rsid w:val="004A1767"/>
    <w:rsid w:val="004A1D84"/>
    <w:rsid w:val="004A4368"/>
    <w:rsid w:val="004A43E6"/>
    <w:rsid w:val="004A5031"/>
    <w:rsid w:val="004B06F1"/>
    <w:rsid w:val="004B0EEE"/>
    <w:rsid w:val="004B21E6"/>
    <w:rsid w:val="004B38DA"/>
    <w:rsid w:val="004B67C4"/>
    <w:rsid w:val="004C0F58"/>
    <w:rsid w:val="004C1B6B"/>
    <w:rsid w:val="004C33B9"/>
    <w:rsid w:val="004C5680"/>
    <w:rsid w:val="004C5AF0"/>
    <w:rsid w:val="004D10B7"/>
    <w:rsid w:val="004D1373"/>
    <w:rsid w:val="004D5C99"/>
    <w:rsid w:val="004D6DFC"/>
    <w:rsid w:val="004D7238"/>
    <w:rsid w:val="004D7518"/>
    <w:rsid w:val="004D7B37"/>
    <w:rsid w:val="004E1918"/>
    <w:rsid w:val="004E3678"/>
    <w:rsid w:val="004E5004"/>
    <w:rsid w:val="004F5A53"/>
    <w:rsid w:val="004F5D20"/>
    <w:rsid w:val="004F78F7"/>
    <w:rsid w:val="004F7F6E"/>
    <w:rsid w:val="00501558"/>
    <w:rsid w:val="00502CA9"/>
    <w:rsid w:val="00503A96"/>
    <w:rsid w:val="00504CDC"/>
    <w:rsid w:val="0050621E"/>
    <w:rsid w:val="00506D93"/>
    <w:rsid w:val="00510C89"/>
    <w:rsid w:val="00512F9C"/>
    <w:rsid w:val="005156DF"/>
    <w:rsid w:val="00515CB4"/>
    <w:rsid w:val="00516D9E"/>
    <w:rsid w:val="005172F9"/>
    <w:rsid w:val="00517D4A"/>
    <w:rsid w:val="00522E0C"/>
    <w:rsid w:val="00527800"/>
    <w:rsid w:val="00530931"/>
    <w:rsid w:val="00530E3B"/>
    <w:rsid w:val="005353DE"/>
    <w:rsid w:val="005376E0"/>
    <w:rsid w:val="00540D4A"/>
    <w:rsid w:val="00543AE9"/>
    <w:rsid w:val="00543F06"/>
    <w:rsid w:val="005442EF"/>
    <w:rsid w:val="0054481A"/>
    <w:rsid w:val="0054632A"/>
    <w:rsid w:val="005474D0"/>
    <w:rsid w:val="0054776D"/>
    <w:rsid w:val="00547FE2"/>
    <w:rsid w:val="00550319"/>
    <w:rsid w:val="0055148A"/>
    <w:rsid w:val="0055252C"/>
    <w:rsid w:val="005545F6"/>
    <w:rsid w:val="00554B98"/>
    <w:rsid w:val="00556771"/>
    <w:rsid w:val="00557552"/>
    <w:rsid w:val="00557E87"/>
    <w:rsid w:val="00566CBC"/>
    <w:rsid w:val="0056757D"/>
    <w:rsid w:val="00567D9B"/>
    <w:rsid w:val="00570811"/>
    <w:rsid w:val="00571A73"/>
    <w:rsid w:val="005745E8"/>
    <w:rsid w:val="00577212"/>
    <w:rsid w:val="00580D0B"/>
    <w:rsid w:val="00582C2C"/>
    <w:rsid w:val="00583998"/>
    <w:rsid w:val="00584CFE"/>
    <w:rsid w:val="0058561B"/>
    <w:rsid w:val="00585FC9"/>
    <w:rsid w:val="005900E7"/>
    <w:rsid w:val="005903FA"/>
    <w:rsid w:val="0059080F"/>
    <w:rsid w:val="0059190D"/>
    <w:rsid w:val="00592539"/>
    <w:rsid w:val="00592733"/>
    <w:rsid w:val="00593D8D"/>
    <w:rsid w:val="005941B8"/>
    <w:rsid w:val="005954CB"/>
    <w:rsid w:val="00595707"/>
    <w:rsid w:val="00595D0E"/>
    <w:rsid w:val="005B2C35"/>
    <w:rsid w:val="005B3C17"/>
    <w:rsid w:val="005B3F21"/>
    <w:rsid w:val="005B4649"/>
    <w:rsid w:val="005B48F4"/>
    <w:rsid w:val="005B7AB1"/>
    <w:rsid w:val="005C0E02"/>
    <w:rsid w:val="005C35FE"/>
    <w:rsid w:val="005C50F1"/>
    <w:rsid w:val="005C6010"/>
    <w:rsid w:val="005D0447"/>
    <w:rsid w:val="005D243F"/>
    <w:rsid w:val="005D4BEA"/>
    <w:rsid w:val="005E0A62"/>
    <w:rsid w:val="005E0EA6"/>
    <w:rsid w:val="005E27AD"/>
    <w:rsid w:val="005E3DD8"/>
    <w:rsid w:val="005E596D"/>
    <w:rsid w:val="005E61DF"/>
    <w:rsid w:val="005E7C0B"/>
    <w:rsid w:val="005F1FF7"/>
    <w:rsid w:val="005F5DA8"/>
    <w:rsid w:val="005F7092"/>
    <w:rsid w:val="00600EF6"/>
    <w:rsid w:val="00604F5D"/>
    <w:rsid w:val="006127E4"/>
    <w:rsid w:val="00613F37"/>
    <w:rsid w:val="0061471D"/>
    <w:rsid w:val="00617DD7"/>
    <w:rsid w:val="00620B96"/>
    <w:rsid w:val="00622FD5"/>
    <w:rsid w:val="0062561F"/>
    <w:rsid w:val="00633688"/>
    <w:rsid w:val="00633946"/>
    <w:rsid w:val="00635AD2"/>
    <w:rsid w:val="0063630E"/>
    <w:rsid w:val="00636CB1"/>
    <w:rsid w:val="0064397B"/>
    <w:rsid w:val="00643B54"/>
    <w:rsid w:val="00646A1F"/>
    <w:rsid w:val="00656763"/>
    <w:rsid w:val="00656AF3"/>
    <w:rsid w:val="00660662"/>
    <w:rsid w:val="00663A4B"/>
    <w:rsid w:val="006700CD"/>
    <w:rsid w:val="00672C9F"/>
    <w:rsid w:val="00674188"/>
    <w:rsid w:val="00675E62"/>
    <w:rsid w:val="006800C9"/>
    <w:rsid w:val="00681872"/>
    <w:rsid w:val="00681E9E"/>
    <w:rsid w:val="00682872"/>
    <w:rsid w:val="00683F4E"/>
    <w:rsid w:val="00685B47"/>
    <w:rsid w:val="00686E78"/>
    <w:rsid w:val="006874F2"/>
    <w:rsid w:val="00690190"/>
    <w:rsid w:val="006902CC"/>
    <w:rsid w:val="006910DC"/>
    <w:rsid w:val="00691A49"/>
    <w:rsid w:val="006924D6"/>
    <w:rsid w:val="00692999"/>
    <w:rsid w:val="006932EF"/>
    <w:rsid w:val="00693F54"/>
    <w:rsid w:val="00695015"/>
    <w:rsid w:val="006A0700"/>
    <w:rsid w:val="006A18D8"/>
    <w:rsid w:val="006A19E5"/>
    <w:rsid w:val="006A268B"/>
    <w:rsid w:val="006A26AC"/>
    <w:rsid w:val="006A3254"/>
    <w:rsid w:val="006A44F2"/>
    <w:rsid w:val="006A62B3"/>
    <w:rsid w:val="006B00FE"/>
    <w:rsid w:val="006B1D74"/>
    <w:rsid w:val="006B1F5A"/>
    <w:rsid w:val="006B2B28"/>
    <w:rsid w:val="006B33BB"/>
    <w:rsid w:val="006B7DB0"/>
    <w:rsid w:val="006C1328"/>
    <w:rsid w:val="006C1475"/>
    <w:rsid w:val="006C3647"/>
    <w:rsid w:val="006C4CF3"/>
    <w:rsid w:val="006C4D32"/>
    <w:rsid w:val="006C66F6"/>
    <w:rsid w:val="006C7C95"/>
    <w:rsid w:val="006D0C5D"/>
    <w:rsid w:val="006D711D"/>
    <w:rsid w:val="006E2CC3"/>
    <w:rsid w:val="006E3B18"/>
    <w:rsid w:val="006E433E"/>
    <w:rsid w:val="006E7039"/>
    <w:rsid w:val="006F0B9C"/>
    <w:rsid w:val="006F1264"/>
    <w:rsid w:val="006F1624"/>
    <w:rsid w:val="006F38BF"/>
    <w:rsid w:val="006F7C63"/>
    <w:rsid w:val="00700780"/>
    <w:rsid w:val="00701B8A"/>
    <w:rsid w:val="007030C3"/>
    <w:rsid w:val="00703A96"/>
    <w:rsid w:val="0070681F"/>
    <w:rsid w:val="00707E27"/>
    <w:rsid w:val="00710E6C"/>
    <w:rsid w:val="0071341A"/>
    <w:rsid w:val="00715C81"/>
    <w:rsid w:val="007178B2"/>
    <w:rsid w:val="007200FC"/>
    <w:rsid w:val="00721DE0"/>
    <w:rsid w:val="00723D64"/>
    <w:rsid w:val="00723F42"/>
    <w:rsid w:val="007246D7"/>
    <w:rsid w:val="007250AE"/>
    <w:rsid w:val="00725774"/>
    <w:rsid w:val="00727BEE"/>
    <w:rsid w:val="00727C39"/>
    <w:rsid w:val="00730729"/>
    <w:rsid w:val="00731497"/>
    <w:rsid w:val="00734316"/>
    <w:rsid w:val="00735A0B"/>
    <w:rsid w:val="007363E2"/>
    <w:rsid w:val="00736596"/>
    <w:rsid w:val="00736776"/>
    <w:rsid w:val="0074001E"/>
    <w:rsid w:val="007405BA"/>
    <w:rsid w:val="00740D43"/>
    <w:rsid w:val="00742CE3"/>
    <w:rsid w:val="00743150"/>
    <w:rsid w:val="007434E9"/>
    <w:rsid w:val="0074451C"/>
    <w:rsid w:val="00745EA4"/>
    <w:rsid w:val="00746F77"/>
    <w:rsid w:val="00750F12"/>
    <w:rsid w:val="00751C0E"/>
    <w:rsid w:val="00752592"/>
    <w:rsid w:val="00754740"/>
    <w:rsid w:val="00760EA7"/>
    <w:rsid w:val="00760FED"/>
    <w:rsid w:val="00763400"/>
    <w:rsid w:val="007645DF"/>
    <w:rsid w:val="00765D0E"/>
    <w:rsid w:val="0077224C"/>
    <w:rsid w:val="00772C39"/>
    <w:rsid w:val="007805BC"/>
    <w:rsid w:val="00781323"/>
    <w:rsid w:val="0078446F"/>
    <w:rsid w:val="00784935"/>
    <w:rsid w:val="00786CB7"/>
    <w:rsid w:val="007871BA"/>
    <w:rsid w:val="00787D48"/>
    <w:rsid w:val="007925CC"/>
    <w:rsid w:val="00792F99"/>
    <w:rsid w:val="00793258"/>
    <w:rsid w:val="0079579B"/>
    <w:rsid w:val="007966E9"/>
    <w:rsid w:val="00797A1F"/>
    <w:rsid w:val="007A05A2"/>
    <w:rsid w:val="007A05DA"/>
    <w:rsid w:val="007A0F6D"/>
    <w:rsid w:val="007A17BD"/>
    <w:rsid w:val="007A260A"/>
    <w:rsid w:val="007A279A"/>
    <w:rsid w:val="007A29E6"/>
    <w:rsid w:val="007A3E04"/>
    <w:rsid w:val="007A5992"/>
    <w:rsid w:val="007A74DA"/>
    <w:rsid w:val="007B1950"/>
    <w:rsid w:val="007B1A27"/>
    <w:rsid w:val="007B1B37"/>
    <w:rsid w:val="007B2CFA"/>
    <w:rsid w:val="007B71AA"/>
    <w:rsid w:val="007B7971"/>
    <w:rsid w:val="007C29B1"/>
    <w:rsid w:val="007C6EED"/>
    <w:rsid w:val="007C6F0B"/>
    <w:rsid w:val="007C7884"/>
    <w:rsid w:val="007C7D81"/>
    <w:rsid w:val="007D30F2"/>
    <w:rsid w:val="007D4293"/>
    <w:rsid w:val="007D6C48"/>
    <w:rsid w:val="007D6DEA"/>
    <w:rsid w:val="007D7C26"/>
    <w:rsid w:val="007E0489"/>
    <w:rsid w:val="007E1C56"/>
    <w:rsid w:val="007E7444"/>
    <w:rsid w:val="007F1644"/>
    <w:rsid w:val="007F1E25"/>
    <w:rsid w:val="007F3FA4"/>
    <w:rsid w:val="007F53B8"/>
    <w:rsid w:val="00800ED0"/>
    <w:rsid w:val="00801DE3"/>
    <w:rsid w:val="008024E4"/>
    <w:rsid w:val="008036B4"/>
    <w:rsid w:val="0081208D"/>
    <w:rsid w:val="00812954"/>
    <w:rsid w:val="008142EF"/>
    <w:rsid w:val="0081471E"/>
    <w:rsid w:val="00815C9C"/>
    <w:rsid w:val="00820836"/>
    <w:rsid w:val="008221A1"/>
    <w:rsid w:val="00823507"/>
    <w:rsid w:val="008240EA"/>
    <w:rsid w:val="00824F8D"/>
    <w:rsid w:val="00826969"/>
    <w:rsid w:val="008272DE"/>
    <w:rsid w:val="008274F8"/>
    <w:rsid w:val="00831645"/>
    <w:rsid w:val="00833D17"/>
    <w:rsid w:val="0083772C"/>
    <w:rsid w:val="00837B16"/>
    <w:rsid w:val="008407E8"/>
    <w:rsid w:val="00840A92"/>
    <w:rsid w:val="00843B48"/>
    <w:rsid w:val="008441A0"/>
    <w:rsid w:val="00844FF7"/>
    <w:rsid w:val="00845E20"/>
    <w:rsid w:val="0084662C"/>
    <w:rsid w:val="00847C33"/>
    <w:rsid w:val="0085045D"/>
    <w:rsid w:val="0085280F"/>
    <w:rsid w:val="00853CB5"/>
    <w:rsid w:val="00855E73"/>
    <w:rsid w:val="008619E7"/>
    <w:rsid w:val="00865C5C"/>
    <w:rsid w:val="0086759B"/>
    <w:rsid w:val="008712E1"/>
    <w:rsid w:val="008739F3"/>
    <w:rsid w:val="00874C55"/>
    <w:rsid w:val="00884C27"/>
    <w:rsid w:val="00886D74"/>
    <w:rsid w:val="0088777F"/>
    <w:rsid w:val="008921A4"/>
    <w:rsid w:val="008959D1"/>
    <w:rsid w:val="00896FC0"/>
    <w:rsid w:val="008A08BB"/>
    <w:rsid w:val="008A358E"/>
    <w:rsid w:val="008A3F5A"/>
    <w:rsid w:val="008A453C"/>
    <w:rsid w:val="008A73FB"/>
    <w:rsid w:val="008B363F"/>
    <w:rsid w:val="008B3C62"/>
    <w:rsid w:val="008B4071"/>
    <w:rsid w:val="008B4FDC"/>
    <w:rsid w:val="008B698D"/>
    <w:rsid w:val="008B73DB"/>
    <w:rsid w:val="008B7443"/>
    <w:rsid w:val="008C0380"/>
    <w:rsid w:val="008C0A09"/>
    <w:rsid w:val="008C146E"/>
    <w:rsid w:val="008C1A0D"/>
    <w:rsid w:val="008C24A7"/>
    <w:rsid w:val="008C348A"/>
    <w:rsid w:val="008C38B5"/>
    <w:rsid w:val="008D1373"/>
    <w:rsid w:val="008D2038"/>
    <w:rsid w:val="008D277D"/>
    <w:rsid w:val="008D5D22"/>
    <w:rsid w:val="008D7059"/>
    <w:rsid w:val="008D7F7F"/>
    <w:rsid w:val="008E1233"/>
    <w:rsid w:val="008E23E0"/>
    <w:rsid w:val="008E4293"/>
    <w:rsid w:val="008E6965"/>
    <w:rsid w:val="008F36C0"/>
    <w:rsid w:val="008F445B"/>
    <w:rsid w:val="008F44E8"/>
    <w:rsid w:val="00900844"/>
    <w:rsid w:val="00901251"/>
    <w:rsid w:val="00912765"/>
    <w:rsid w:val="00912BC6"/>
    <w:rsid w:val="00914FC9"/>
    <w:rsid w:val="00915D7B"/>
    <w:rsid w:val="00917563"/>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502CE"/>
    <w:rsid w:val="009514FF"/>
    <w:rsid w:val="00952817"/>
    <w:rsid w:val="00952976"/>
    <w:rsid w:val="0096038D"/>
    <w:rsid w:val="00965A54"/>
    <w:rsid w:val="00967E64"/>
    <w:rsid w:val="00970D1E"/>
    <w:rsid w:val="0097125E"/>
    <w:rsid w:val="00972371"/>
    <w:rsid w:val="00972E3D"/>
    <w:rsid w:val="009740CC"/>
    <w:rsid w:val="00975BCF"/>
    <w:rsid w:val="00980689"/>
    <w:rsid w:val="009818FE"/>
    <w:rsid w:val="00990FD7"/>
    <w:rsid w:val="00991520"/>
    <w:rsid w:val="00991B99"/>
    <w:rsid w:val="00992A15"/>
    <w:rsid w:val="009A773E"/>
    <w:rsid w:val="009B0DE1"/>
    <w:rsid w:val="009B2AC8"/>
    <w:rsid w:val="009B6ABA"/>
    <w:rsid w:val="009C2283"/>
    <w:rsid w:val="009C428F"/>
    <w:rsid w:val="009C7742"/>
    <w:rsid w:val="009D18C8"/>
    <w:rsid w:val="009D1DD2"/>
    <w:rsid w:val="009D2867"/>
    <w:rsid w:val="009D2BB1"/>
    <w:rsid w:val="009D3136"/>
    <w:rsid w:val="009D5CA8"/>
    <w:rsid w:val="009D744E"/>
    <w:rsid w:val="009E0FD9"/>
    <w:rsid w:val="009E1FB7"/>
    <w:rsid w:val="009E2E91"/>
    <w:rsid w:val="009E45DB"/>
    <w:rsid w:val="009E4AEF"/>
    <w:rsid w:val="009E6003"/>
    <w:rsid w:val="009F0846"/>
    <w:rsid w:val="009F11AF"/>
    <w:rsid w:val="009F4147"/>
    <w:rsid w:val="009F4435"/>
    <w:rsid w:val="009F5F40"/>
    <w:rsid w:val="00A0066F"/>
    <w:rsid w:val="00A024FF"/>
    <w:rsid w:val="00A025B9"/>
    <w:rsid w:val="00A0266B"/>
    <w:rsid w:val="00A03D8E"/>
    <w:rsid w:val="00A05C41"/>
    <w:rsid w:val="00A061CF"/>
    <w:rsid w:val="00A06D62"/>
    <w:rsid w:val="00A07407"/>
    <w:rsid w:val="00A12342"/>
    <w:rsid w:val="00A157C0"/>
    <w:rsid w:val="00A15D07"/>
    <w:rsid w:val="00A160D5"/>
    <w:rsid w:val="00A16CAC"/>
    <w:rsid w:val="00A16FDD"/>
    <w:rsid w:val="00A17F73"/>
    <w:rsid w:val="00A21281"/>
    <w:rsid w:val="00A21BF6"/>
    <w:rsid w:val="00A23749"/>
    <w:rsid w:val="00A26EC0"/>
    <w:rsid w:val="00A2724F"/>
    <w:rsid w:val="00A27879"/>
    <w:rsid w:val="00A3289D"/>
    <w:rsid w:val="00A32F9F"/>
    <w:rsid w:val="00A3483F"/>
    <w:rsid w:val="00A34C11"/>
    <w:rsid w:val="00A41D96"/>
    <w:rsid w:val="00A43714"/>
    <w:rsid w:val="00A43BA6"/>
    <w:rsid w:val="00A44339"/>
    <w:rsid w:val="00A44CEE"/>
    <w:rsid w:val="00A46193"/>
    <w:rsid w:val="00A47410"/>
    <w:rsid w:val="00A51E82"/>
    <w:rsid w:val="00A54304"/>
    <w:rsid w:val="00A56A9E"/>
    <w:rsid w:val="00A601E1"/>
    <w:rsid w:val="00A615E1"/>
    <w:rsid w:val="00A61741"/>
    <w:rsid w:val="00A63DF0"/>
    <w:rsid w:val="00A65D22"/>
    <w:rsid w:val="00A679BF"/>
    <w:rsid w:val="00A7056B"/>
    <w:rsid w:val="00A7070F"/>
    <w:rsid w:val="00A728C1"/>
    <w:rsid w:val="00A7296A"/>
    <w:rsid w:val="00A73155"/>
    <w:rsid w:val="00A73BD1"/>
    <w:rsid w:val="00A75376"/>
    <w:rsid w:val="00A75CAC"/>
    <w:rsid w:val="00A76B66"/>
    <w:rsid w:val="00A803F9"/>
    <w:rsid w:val="00A83078"/>
    <w:rsid w:val="00A843B4"/>
    <w:rsid w:val="00A851C8"/>
    <w:rsid w:val="00A86723"/>
    <w:rsid w:val="00A8795A"/>
    <w:rsid w:val="00A87D35"/>
    <w:rsid w:val="00A91B6F"/>
    <w:rsid w:val="00A948A4"/>
    <w:rsid w:val="00A95151"/>
    <w:rsid w:val="00A954E5"/>
    <w:rsid w:val="00A978DA"/>
    <w:rsid w:val="00AA151D"/>
    <w:rsid w:val="00AA37FF"/>
    <w:rsid w:val="00AA3B67"/>
    <w:rsid w:val="00AA5E7E"/>
    <w:rsid w:val="00AA5FBF"/>
    <w:rsid w:val="00AA6124"/>
    <w:rsid w:val="00AA7112"/>
    <w:rsid w:val="00AB359A"/>
    <w:rsid w:val="00AB3ABB"/>
    <w:rsid w:val="00AB4621"/>
    <w:rsid w:val="00AB4891"/>
    <w:rsid w:val="00AB5E73"/>
    <w:rsid w:val="00AC0388"/>
    <w:rsid w:val="00AC14ED"/>
    <w:rsid w:val="00AC2A10"/>
    <w:rsid w:val="00AC2F50"/>
    <w:rsid w:val="00AC4290"/>
    <w:rsid w:val="00AC42C5"/>
    <w:rsid w:val="00AC6FA7"/>
    <w:rsid w:val="00AC782E"/>
    <w:rsid w:val="00AD3835"/>
    <w:rsid w:val="00AD3D75"/>
    <w:rsid w:val="00AD7D71"/>
    <w:rsid w:val="00AE4858"/>
    <w:rsid w:val="00AE5C5B"/>
    <w:rsid w:val="00AE6331"/>
    <w:rsid w:val="00AE70B6"/>
    <w:rsid w:val="00AF0F1F"/>
    <w:rsid w:val="00AF0F5C"/>
    <w:rsid w:val="00AF169C"/>
    <w:rsid w:val="00AF1D0A"/>
    <w:rsid w:val="00AF6973"/>
    <w:rsid w:val="00AF7B15"/>
    <w:rsid w:val="00B029F3"/>
    <w:rsid w:val="00B04585"/>
    <w:rsid w:val="00B0581C"/>
    <w:rsid w:val="00B1113D"/>
    <w:rsid w:val="00B11B41"/>
    <w:rsid w:val="00B132B1"/>
    <w:rsid w:val="00B13E8E"/>
    <w:rsid w:val="00B14CCC"/>
    <w:rsid w:val="00B16867"/>
    <w:rsid w:val="00B20647"/>
    <w:rsid w:val="00B20A33"/>
    <w:rsid w:val="00B22AF2"/>
    <w:rsid w:val="00B2729D"/>
    <w:rsid w:val="00B3080A"/>
    <w:rsid w:val="00B3091A"/>
    <w:rsid w:val="00B3123B"/>
    <w:rsid w:val="00B31337"/>
    <w:rsid w:val="00B32F70"/>
    <w:rsid w:val="00B34362"/>
    <w:rsid w:val="00B35970"/>
    <w:rsid w:val="00B359DB"/>
    <w:rsid w:val="00B36F99"/>
    <w:rsid w:val="00B44649"/>
    <w:rsid w:val="00B45B9A"/>
    <w:rsid w:val="00B46E30"/>
    <w:rsid w:val="00B474D2"/>
    <w:rsid w:val="00B47608"/>
    <w:rsid w:val="00B47B53"/>
    <w:rsid w:val="00B47D03"/>
    <w:rsid w:val="00B5359D"/>
    <w:rsid w:val="00B535F2"/>
    <w:rsid w:val="00B53BF6"/>
    <w:rsid w:val="00B5446A"/>
    <w:rsid w:val="00B552A8"/>
    <w:rsid w:val="00B553DF"/>
    <w:rsid w:val="00B55883"/>
    <w:rsid w:val="00B57A88"/>
    <w:rsid w:val="00B60600"/>
    <w:rsid w:val="00B606BF"/>
    <w:rsid w:val="00B623BB"/>
    <w:rsid w:val="00B62A40"/>
    <w:rsid w:val="00B62BD5"/>
    <w:rsid w:val="00B63FF3"/>
    <w:rsid w:val="00B6792B"/>
    <w:rsid w:val="00B7146C"/>
    <w:rsid w:val="00B73DCE"/>
    <w:rsid w:val="00B74289"/>
    <w:rsid w:val="00B74470"/>
    <w:rsid w:val="00B75268"/>
    <w:rsid w:val="00B764B4"/>
    <w:rsid w:val="00B76EFF"/>
    <w:rsid w:val="00B77B2C"/>
    <w:rsid w:val="00B77DD2"/>
    <w:rsid w:val="00B80458"/>
    <w:rsid w:val="00B82BCD"/>
    <w:rsid w:val="00B83400"/>
    <w:rsid w:val="00B85D9C"/>
    <w:rsid w:val="00B86740"/>
    <w:rsid w:val="00B871DF"/>
    <w:rsid w:val="00B908E6"/>
    <w:rsid w:val="00B91F84"/>
    <w:rsid w:val="00B9646A"/>
    <w:rsid w:val="00B979CF"/>
    <w:rsid w:val="00BA1054"/>
    <w:rsid w:val="00BA171A"/>
    <w:rsid w:val="00BA2CE7"/>
    <w:rsid w:val="00BA537C"/>
    <w:rsid w:val="00BA62F4"/>
    <w:rsid w:val="00BA7528"/>
    <w:rsid w:val="00BB5403"/>
    <w:rsid w:val="00BB5BD4"/>
    <w:rsid w:val="00BC0FA6"/>
    <w:rsid w:val="00BC53D6"/>
    <w:rsid w:val="00BC6905"/>
    <w:rsid w:val="00BC7C47"/>
    <w:rsid w:val="00BD0117"/>
    <w:rsid w:val="00BD0999"/>
    <w:rsid w:val="00BD20B4"/>
    <w:rsid w:val="00BD20C0"/>
    <w:rsid w:val="00BD27CF"/>
    <w:rsid w:val="00BD33F2"/>
    <w:rsid w:val="00BD74EC"/>
    <w:rsid w:val="00BD797A"/>
    <w:rsid w:val="00BE0A16"/>
    <w:rsid w:val="00BE49B8"/>
    <w:rsid w:val="00BE57CB"/>
    <w:rsid w:val="00BF75CB"/>
    <w:rsid w:val="00BF78B5"/>
    <w:rsid w:val="00BF7CEB"/>
    <w:rsid w:val="00C02F73"/>
    <w:rsid w:val="00C05FA2"/>
    <w:rsid w:val="00C0634C"/>
    <w:rsid w:val="00C07D0A"/>
    <w:rsid w:val="00C171C4"/>
    <w:rsid w:val="00C17E3B"/>
    <w:rsid w:val="00C17E4E"/>
    <w:rsid w:val="00C227AA"/>
    <w:rsid w:val="00C22AC0"/>
    <w:rsid w:val="00C234A2"/>
    <w:rsid w:val="00C23951"/>
    <w:rsid w:val="00C32511"/>
    <w:rsid w:val="00C33A15"/>
    <w:rsid w:val="00C3423D"/>
    <w:rsid w:val="00C34E9D"/>
    <w:rsid w:val="00C362DD"/>
    <w:rsid w:val="00C40276"/>
    <w:rsid w:val="00C459CC"/>
    <w:rsid w:val="00C47570"/>
    <w:rsid w:val="00C51399"/>
    <w:rsid w:val="00C52EE3"/>
    <w:rsid w:val="00C54729"/>
    <w:rsid w:val="00C54E55"/>
    <w:rsid w:val="00C57E32"/>
    <w:rsid w:val="00C6558C"/>
    <w:rsid w:val="00C70F42"/>
    <w:rsid w:val="00C70FA8"/>
    <w:rsid w:val="00C7118A"/>
    <w:rsid w:val="00C7162E"/>
    <w:rsid w:val="00C71BE2"/>
    <w:rsid w:val="00C727F5"/>
    <w:rsid w:val="00C74626"/>
    <w:rsid w:val="00C74735"/>
    <w:rsid w:val="00C80C5A"/>
    <w:rsid w:val="00C81173"/>
    <w:rsid w:val="00C8339C"/>
    <w:rsid w:val="00C8436C"/>
    <w:rsid w:val="00C847C0"/>
    <w:rsid w:val="00C84E5A"/>
    <w:rsid w:val="00C867B1"/>
    <w:rsid w:val="00C86E30"/>
    <w:rsid w:val="00C877B4"/>
    <w:rsid w:val="00C87862"/>
    <w:rsid w:val="00C878FB"/>
    <w:rsid w:val="00C93B1B"/>
    <w:rsid w:val="00C94317"/>
    <w:rsid w:val="00C94CA6"/>
    <w:rsid w:val="00C96AF4"/>
    <w:rsid w:val="00CA15DD"/>
    <w:rsid w:val="00CA16E3"/>
    <w:rsid w:val="00CA1C7E"/>
    <w:rsid w:val="00CA2E23"/>
    <w:rsid w:val="00CA4873"/>
    <w:rsid w:val="00CA75A6"/>
    <w:rsid w:val="00CA79FF"/>
    <w:rsid w:val="00CA7B82"/>
    <w:rsid w:val="00CB00FB"/>
    <w:rsid w:val="00CB0382"/>
    <w:rsid w:val="00CB0502"/>
    <w:rsid w:val="00CB1F6A"/>
    <w:rsid w:val="00CB33BF"/>
    <w:rsid w:val="00CB44C2"/>
    <w:rsid w:val="00CB6696"/>
    <w:rsid w:val="00CB7C22"/>
    <w:rsid w:val="00CC0AAE"/>
    <w:rsid w:val="00CC149B"/>
    <w:rsid w:val="00CC2265"/>
    <w:rsid w:val="00CC2410"/>
    <w:rsid w:val="00CC5D63"/>
    <w:rsid w:val="00CC5EB6"/>
    <w:rsid w:val="00CC62AE"/>
    <w:rsid w:val="00CC7284"/>
    <w:rsid w:val="00CD0232"/>
    <w:rsid w:val="00CD30A0"/>
    <w:rsid w:val="00CD5DC0"/>
    <w:rsid w:val="00CD6224"/>
    <w:rsid w:val="00CD7F67"/>
    <w:rsid w:val="00CE0499"/>
    <w:rsid w:val="00CE0517"/>
    <w:rsid w:val="00CE0D03"/>
    <w:rsid w:val="00CE2985"/>
    <w:rsid w:val="00CE3542"/>
    <w:rsid w:val="00CE3F7A"/>
    <w:rsid w:val="00CE455B"/>
    <w:rsid w:val="00CE525B"/>
    <w:rsid w:val="00CE5E92"/>
    <w:rsid w:val="00CE6378"/>
    <w:rsid w:val="00CE71DD"/>
    <w:rsid w:val="00CE7F09"/>
    <w:rsid w:val="00CF1789"/>
    <w:rsid w:val="00CF2376"/>
    <w:rsid w:val="00CF590C"/>
    <w:rsid w:val="00CF6E8F"/>
    <w:rsid w:val="00D03F82"/>
    <w:rsid w:val="00D06607"/>
    <w:rsid w:val="00D07787"/>
    <w:rsid w:val="00D15A18"/>
    <w:rsid w:val="00D172B4"/>
    <w:rsid w:val="00D22052"/>
    <w:rsid w:val="00D245D2"/>
    <w:rsid w:val="00D26763"/>
    <w:rsid w:val="00D2713D"/>
    <w:rsid w:val="00D27A48"/>
    <w:rsid w:val="00D31926"/>
    <w:rsid w:val="00D32DEF"/>
    <w:rsid w:val="00D33053"/>
    <w:rsid w:val="00D40FEB"/>
    <w:rsid w:val="00D41D2A"/>
    <w:rsid w:val="00D43AF4"/>
    <w:rsid w:val="00D44082"/>
    <w:rsid w:val="00D44665"/>
    <w:rsid w:val="00D4543A"/>
    <w:rsid w:val="00D46D07"/>
    <w:rsid w:val="00D4735B"/>
    <w:rsid w:val="00D47926"/>
    <w:rsid w:val="00D47D25"/>
    <w:rsid w:val="00D5198B"/>
    <w:rsid w:val="00D51BEE"/>
    <w:rsid w:val="00D52962"/>
    <w:rsid w:val="00D529F5"/>
    <w:rsid w:val="00D52BD7"/>
    <w:rsid w:val="00D530B4"/>
    <w:rsid w:val="00D5386A"/>
    <w:rsid w:val="00D540BF"/>
    <w:rsid w:val="00D558B0"/>
    <w:rsid w:val="00D65DB0"/>
    <w:rsid w:val="00D67B14"/>
    <w:rsid w:val="00D701FC"/>
    <w:rsid w:val="00D707F1"/>
    <w:rsid w:val="00D744FF"/>
    <w:rsid w:val="00D74DAB"/>
    <w:rsid w:val="00D84D43"/>
    <w:rsid w:val="00D85AD4"/>
    <w:rsid w:val="00D85D0B"/>
    <w:rsid w:val="00D873AF"/>
    <w:rsid w:val="00D874D6"/>
    <w:rsid w:val="00D87720"/>
    <w:rsid w:val="00D90600"/>
    <w:rsid w:val="00D9065C"/>
    <w:rsid w:val="00D907B0"/>
    <w:rsid w:val="00D907B7"/>
    <w:rsid w:val="00D90945"/>
    <w:rsid w:val="00D90BCA"/>
    <w:rsid w:val="00D9299C"/>
    <w:rsid w:val="00D954A8"/>
    <w:rsid w:val="00DA072F"/>
    <w:rsid w:val="00DA259C"/>
    <w:rsid w:val="00DA27B9"/>
    <w:rsid w:val="00DA448C"/>
    <w:rsid w:val="00DA5C4B"/>
    <w:rsid w:val="00DA5F2A"/>
    <w:rsid w:val="00DA6CED"/>
    <w:rsid w:val="00DB00F4"/>
    <w:rsid w:val="00DB27F0"/>
    <w:rsid w:val="00DB3096"/>
    <w:rsid w:val="00DB4003"/>
    <w:rsid w:val="00DB54F2"/>
    <w:rsid w:val="00DB5760"/>
    <w:rsid w:val="00DB6482"/>
    <w:rsid w:val="00DB6F72"/>
    <w:rsid w:val="00DC0604"/>
    <w:rsid w:val="00DC0606"/>
    <w:rsid w:val="00DC0B1D"/>
    <w:rsid w:val="00DC0B74"/>
    <w:rsid w:val="00DC18DA"/>
    <w:rsid w:val="00DC21A4"/>
    <w:rsid w:val="00DC4374"/>
    <w:rsid w:val="00DC4628"/>
    <w:rsid w:val="00DC5B93"/>
    <w:rsid w:val="00DC5E66"/>
    <w:rsid w:val="00DC5E9C"/>
    <w:rsid w:val="00DD25AF"/>
    <w:rsid w:val="00DD281F"/>
    <w:rsid w:val="00DD2C07"/>
    <w:rsid w:val="00DD4001"/>
    <w:rsid w:val="00DD4B59"/>
    <w:rsid w:val="00DD5FF8"/>
    <w:rsid w:val="00DD6092"/>
    <w:rsid w:val="00DD6765"/>
    <w:rsid w:val="00DD6A63"/>
    <w:rsid w:val="00DD7056"/>
    <w:rsid w:val="00DD735C"/>
    <w:rsid w:val="00DD7958"/>
    <w:rsid w:val="00DE0683"/>
    <w:rsid w:val="00DE3324"/>
    <w:rsid w:val="00DE4DF3"/>
    <w:rsid w:val="00DE4EE6"/>
    <w:rsid w:val="00DE5206"/>
    <w:rsid w:val="00DE574F"/>
    <w:rsid w:val="00DE6153"/>
    <w:rsid w:val="00DE67F6"/>
    <w:rsid w:val="00DF2701"/>
    <w:rsid w:val="00DF2FDA"/>
    <w:rsid w:val="00DF56D4"/>
    <w:rsid w:val="00DF5CD3"/>
    <w:rsid w:val="00DF5CE2"/>
    <w:rsid w:val="00DF6B25"/>
    <w:rsid w:val="00DF7267"/>
    <w:rsid w:val="00E0192E"/>
    <w:rsid w:val="00E0315B"/>
    <w:rsid w:val="00E045FA"/>
    <w:rsid w:val="00E049C7"/>
    <w:rsid w:val="00E07ABF"/>
    <w:rsid w:val="00E100B9"/>
    <w:rsid w:val="00E114D3"/>
    <w:rsid w:val="00E11EBC"/>
    <w:rsid w:val="00E153E5"/>
    <w:rsid w:val="00E16B19"/>
    <w:rsid w:val="00E17119"/>
    <w:rsid w:val="00E17573"/>
    <w:rsid w:val="00E23477"/>
    <w:rsid w:val="00E234A5"/>
    <w:rsid w:val="00E23E78"/>
    <w:rsid w:val="00E25AE1"/>
    <w:rsid w:val="00E277C5"/>
    <w:rsid w:val="00E27FEF"/>
    <w:rsid w:val="00E30463"/>
    <w:rsid w:val="00E30EE0"/>
    <w:rsid w:val="00E32759"/>
    <w:rsid w:val="00E364D3"/>
    <w:rsid w:val="00E36804"/>
    <w:rsid w:val="00E432CB"/>
    <w:rsid w:val="00E450E4"/>
    <w:rsid w:val="00E46F55"/>
    <w:rsid w:val="00E46FEE"/>
    <w:rsid w:val="00E52C12"/>
    <w:rsid w:val="00E539F2"/>
    <w:rsid w:val="00E55DA9"/>
    <w:rsid w:val="00E57A43"/>
    <w:rsid w:val="00E61229"/>
    <w:rsid w:val="00E622E4"/>
    <w:rsid w:val="00E63932"/>
    <w:rsid w:val="00E65576"/>
    <w:rsid w:val="00E658B2"/>
    <w:rsid w:val="00E66FFF"/>
    <w:rsid w:val="00E70983"/>
    <w:rsid w:val="00E7273A"/>
    <w:rsid w:val="00E73795"/>
    <w:rsid w:val="00E73D17"/>
    <w:rsid w:val="00E76F87"/>
    <w:rsid w:val="00E77565"/>
    <w:rsid w:val="00E80506"/>
    <w:rsid w:val="00E81ED0"/>
    <w:rsid w:val="00E82D06"/>
    <w:rsid w:val="00E8469F"/>
    <w:rsid w:val="00E849D2"/>
    <w:rsid w:val="00E84CE5"/>
    <w:rsid w:val="00E868A0"/>
    <w:rsid w:val="00E902DA"/>
    <w:rsid w:val="00E90648"/>
    <w:rsid w:val="00E90F63"/>
    <w:rsid w:val="00E94BB3"/>
    <w:rsid w:val="00E95C1D"/>
    <w:rsid w:val="00E970A3"/>
    <w:rsid w:val="00E97498"/>
    <w:rsid w:val="00E97D21"/>
    <w:rsid w:val="00EA05E2"/>
    <w:rsid w:val="00EA0FB7"/>
    <w:rsid w:val="00EA1ED0"/>
    <w:rsid w:val="00EA2CA3"/>
    <w:rsid w:val="00EA4121"/>
    <w:rsid w:val="00EA4B70"/>
    <w:rsid w:val="00EA6D07"/>
    <w:rsid w:val="00EB014D"/>
    <w:rsid w:val="00EB1DF4"/>
    <w:rsid w:val="00EB31C0"/>
    <w:rsid w:val="00EB3F8E"/>
    <w:rsid w:val="00EB4F4E"/>
    <w:rsid w:val="00EB5002"/>
    <w:rsid w:val="00EB5BA0"/>
    <w:rsid w:val="00EB63B0"/>
    <w:rsid w:val="00EC0B1C"/>
    <w:rsid w:val="00EC155B"/>
    <w:rsid w:val="00EC2719"/>
    <w:rsid w:val="00EC323D"/>
    <w:rsid w:val="00EC3F4B"/>
    <w:rsid w:val="00EC4CF8"/>
    <w:rsid w:val="00EC4D5E"/>
    <w:rsid w:val="00EC5790"/>
    <w:rsid w:val="00EC716C"/>
    <w:rsid w:val="00EC7313"/>
    <w:rsid w:val="00ED208D"/>
    <w:rsid w:val="00ED47C2"/>
    <w:rsid w:val="00ED4BC1"/>
    <w:rsid w:val="00ED6275"/>
    <w:rsid w:val="00ED7A86"/>
    <w:rsid w:val="00ED7C32"/>
    <w:rsid w:val="00EE08B9"/>
    <w:rsid w:val="00EE131E"/>
    <w:rsid w:val="00EE15DD"/>
    <w:rsid w:val="00EE353E"/>
    <w:rsid w:val="00EE49FD"/>
    <w:rsid w:val="00EE66F4"/>
    <w:rsid w:val="00EE7C2E"/>
    <w:rsid w:val="00EF0CA6"/>
    <w:rsid w:val="00EF0EE1"/>
    <w:rsid w:val="00EF1B8B"/>
    <w:rsid w:val="00EF1DF2"/>
    <w:rsid w:val="00EF4A90"/>
    <w:rsid w:val="00EF77CE"/>
    <w:rsid w:val="00EF7887"/>
    <w:rsid w:val="00F00A4C"/>
    <w:rsid w:val="00F0158A"/>
    <w:rsid w:val="00F05F02"/>
    <w:rsid w:val="00F07A83"/>
    <w:rsid w:val="00F11686"/>
    <w:rsid w:val="00F11E4F"/>
    <w:rsid w:val="00F14A51"/>
    <w:rsid w:val="00F172E6"/>
    <w:rsid w:val="00F20455"/>
    <w:rsid w:val="00F20882"/>
    <w:rsid w:val="00F22255"/>
    <w:rsid w:val="00F31B19"/>
    <w:rsid w:val="00F33614"/>
    <w:rsid w:val="00F33F6E"/>
    <w:rsid w:val="00F34C6B"/>
    <w:rsid w:val="00F35C94"/>
    <w:rsid w:val="00F365CA"/>
    <w:rsid w:val="00F40BA1"/>
    <w:rsid w:val="00F41D6E"/>
    <w:rsid w:val="00F421A5"/>
    <w:rsid w:val="00F42278"/>
    <w:rsid w:val="00F4537C"/>
    <w:rsid w:val="00F46E91"/>
    <w:rsid w:val="00F47D1B"/>
    <w:rsid w:val="00F50081"/>
    <w:rsid w:val="00F52FE8"/>
    <w:rsid w:val="00F535F3"/>
    <w:rsid w:val="00F53C6E"/>
    <w:rsid w:val="00F5471B"/>
    <w:rsid w:val="00F663BD"/>
    <w:rsid w:val="00F70F80"/>
    <w:rsid w:val="00F71EB5"/>
    <w:rsid w:val="00F7248B"/>
    <w:rsid w:val="00F72638"/>
    <w:rsid w:val="00F75637"/>
    <w:rsid w:val="00F76079"/>
    <w:rsid w:val="00F77B2A"/>
    <w:rsid w:val="00F77DA2"/>
    <w:rsid w:val="00F80F5D"/>
    <w:rsid w:val="00F81514"/>
    <w:rsid w:val="00F8162D"/>
    <w:rsid w:val="00F877DA"/>
    <w:rsid w:val="00F906A0"/>
    <w:rsid w:val="00F92168"/>
    <w:rsid w:val="00F92AFC"/>
    <w:rsid w:val="00F94014"/>
    <w:rsid w:val="00F946DE"/>
    <w:rsid w:val="00F9551B"/>
    <w:rsid w:val="00F97485"/>
    <w:rsid w:val="00FA0D70"/>
    <w:rsid w:val="00FA20BA"/>
    <w:rsid w:val="00FA6559"/>
    <w:rsid w:val="00FA6D4E"/>
    <w:rsid w:val="00FA6E76"/>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0AE1"/>
    <w:rsid w:val="00FD18A8"/>
    <w:rsid w:val="00FD55DF"/>
    <w:rsid w:val="00FD67FB"/>
    <w:rsid w:val="00FD6E07"/>
    <w:rsid w:val="00FD6FBB"/>
    <w:rsid w:val="00FE2A69"/>
    <w:rsid w:val="00FE30D3"/>
    <w:rsid w:val="00FE37F6"/>
    <w:rsid w:val="00FE479D"/>
    <w:rsid w:val="00FE52BB"/>
    <w:rsid w:val="00FE6672"/>
    <w:rsid w:val="00FF22D7"/>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299C"/>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 w:id="199074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ue.kujawsko-pomorskie.pl/poradniki/zasady-udzielania-zamowien-w-projektach/" TargetMode="External"/><Relationship Id="rId18" Type="http://schemas.openxmlformats.org/officeDocument/2006/relationships/hyperlink" Target="https://www.funduszeeuropejskie.gov.pl/media/129897/Samoocena_HEC3.pdf" TargetMode="External"/><Relationship Id="rId26" Type="http://schemas.openxmlformats.org/officeDocument/2006/relationships/hyperlink" Target="https://mojregion.eu/rpo/punkty-informacyjne/" TargetMode="External"/><Relationship Id="rId39" Type="http://schemas.openxmlformats.org/officeDocument/2006/relationships/fontTable" Target="fontTable.xml"/><Relationship Id="rId21" Type="http://schemas.openxmlformats.org/officeDocument/2006/relationships/hyperlink" Target="mailto:" TargetMode="External"/><Relationship Id="rId34" Type="http://schemas.openxmlformats.org/officeDocument/2006/relationships/hyperlink" Target="https://www.funduszeeuropejskie.gov.pl/strony/o-funduszach/dokumenty/wytyczne-dotyczace-realizacji-projektow-z-udzialem-srodkow-europejskiego-funduszu-spolecznego-plus-w-regionalnych-programach-na-lata-2021-202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funduszeeuropejskie.gov.pl/media/148700/wytyczne_032025.pdf" TargetMode="External"/><Relationship Id="rId20" Type="http://schemas.openxmlformats.org/officeDocument/2006/relationships/hyperlink" Target="mailto:pife.torun@kujawsko-pomorskie.pl" TargetMode="External"/><Relationship Id="rId29" Type="http://schemas.openxmlformats.org/officeDocument/2006/relationships/hyperlink" Target="https://www.rozwojspoleczny.gov.p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kwalifikowalnosci-2021-2027/" TargetMode="External"/><Relationship Id="rId24" Type="http://schemas.openxmlformats.org/officeDocument/2006/relationships/hyperlink" Target="mailto:amiz.fekp@kujawsko-pomorskie.pl" TargetMode="External"/><Relationship Id="rId32" Type="http://schemas.openxmlformats.org/officeDocument/2006/relationships/hyperlink" Target="https://www.funduszeeuropejskie.gov.pl/strony/o-funduszach/dokumenty/wytyczne-dotyczace-kwalifikowalnosci-2021-2027/" TargetMode="External"/><Relationship Id="rId37" Type="http://schemas.openxmlformats.org/officeDocument/2006/relationships/hyperlink" Target="http://www.funduszeeuropejskie.gov.pl" TargetMode="External"/><Relationship Id="rId40"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3" Type="http://schemas.openxmlformats.org/officeDocument/2006/relationships/hyperlink" Target="https://sowa2021.efs.gov.pl" TargetMode="External"/><Relationship Id="rId28" Type="http://schemas.openxmlformats.org/officeDocument/2006/relationships/hyperlink" Target="https://funduszeue.kujawsko-pomorskie.pl/ochrona-danych-osobowych/" TargetMode="External"/><Relationship Id="rId36" Type="http://schemas.openxmlformats.org/officeDocument/2006/relationships/hyperlink" Target="http://www.gov.pl/e-doreczenia/akty-prawne" TargetMode="External"/><Relationship Id="rId10" Type="http://schemas.openxmlformats.org/officeDocument/2006/relationships/header" Target="header1.xml"/><Relationship Id="rId19"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1" Type="http://schemas.openxmlformats.org/officeDocument/2006/relationships/hyperlink" Target="https://www.funduszeeuropejskie.gov.pl/strony/o-funduszach/dokumenty/wytyczne-dotyczace-wyboru-projektow-na-lata-2021-2027/"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zasady-udzielania-zamowien-w-projektach/" TargetMode="External"/><Relationship Id="rId22" Type="http://schemas.openxmlformats.org/officeDocument/2006/relationships/hyperlink" Target="mailto:m.dembinska@kujawsko-pomorskie.pl" TargetMode="External"/><Relationship Id="rId27" Type="http://schemas.openxmlformats.org/officeDocument/2006/relationships/hyperlink" Target="https://mojregion.eu/rpo/rzecznik-funduszy-europejskich/" TargetMode="External"/><Relationship Id="rId30" Type="http://schemas.openxmlformats.org/officeDocument/2006/relationships/hyperlink" Target="https://www.cpe.gov.pl/" TargetMode="External"/><Relationship Id="rId35" Type="http://schemas.openxmlformats.org/officeDocument/2006/relationships/hyperlink" Target="https://www.funduszeeuropejskie.gov.pl/strony/o-funduszach/dokumenty/wytyczne-dotyczace-monitorowania-postepu-rzeczowego-realizacji-programow-na-lata-2021-2027/"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funduszeue.kujawsko-pomorskie.pl/poradniki/konflikt-interesow/" TargetMode="External"/><Relationship Id="rId17" Type="http://schemas.openxmlformats.org/officeDocument/2006/relationships/hyperlink" Target="https://eur-lex.europa.eu/legal-content/PL/TXT/?uri=CELEX%3A52016XC0723%2801%29" TargetMode="External"/><Relationship Id="rId25" Type="http://schemas.openxmlformats.org/officeDocument/2006/relationships/hyperlink" Target="https://funduszeue.kujawsko-pomorskie.pl/dokumenty/wzory-umow-2021-2027" TargetMode="External"/><Relationship Id="rId33" Type="http://schemas.openxmlformats.org/officeDocument/2006/relationships/hyperlink" Target="https://www.funduszeeuropejskie.gov.pl/strony/o-funduszach/dokumenty/wytyczne-dotyczace-realizacji-zasad-rownosciowych-w-ramach-funduszy-unijnych-na-lata-2021-2027-1/" TargetMode="External"/><Relationship Id="rId38" Type="http://schemas.openxmlformats.org/officeDocument/2006/relationships/hyperlink" Target="http://www.funduszeUE.kujawsko-pomorskie.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143D9"/>
    <w:rsid w:val="0006240E"/>
    <w:rsid w:val="000766AE"/>
    <w:rsid w:val="000B20E3"/>
    <w:rsid w:val="000C46BA"/>
    <w:rsid w:val="000E09D9"/>
    <w:rsid w:val="000E11C0"/>
    <w:rsid w:val="00135A1F"/>
    <w:rsid w:val="001414B3"/>
    <w:rsid w:val="00146D4B"/>
    <w:rsid w:val="00172EEA"/>
    <w:rsid w:val="00191DDD"/>
    <w:rsid w:val="0019391F"/>
    <w:rsid w:val="00193E4E"/>
    <w:rsid w:val="001A1E5F"/>
    <w:rsid w:val="00204465"/>
    <w:rsid w:val="00213A16"/>
    <w:rsid w:val="00233C1D"/>
    <w:rsid w:val="002610AF"/>
    <w:rsid w:val="00295841"/>
    <w:rsid w:val="002A0EA4"/>
    <w:rsid w:val="003403B2"/>
    <w:rsid w:val="00343256"/>
    <w:rsid w:val="00355CD2"/>
    <w:rsid w:val="00357927"/>
    <w:rsid w:val="00361612"/>
    <w:rsid w:val="00366F69"/>
    <w:rsid w:val="00384A54"/>
    <w:rsid w:val="00394682"/>
    <w:rsid w:val="003A405B"/>
    <w:rsid w:val="003A4278"/>
    <w:rsid w:val="003C230A"/>
    <w:rsid w:val="003D14F7"/>
    <w:rsid w:val="003E06E8"/>
    <w:rsid w:val="003F4867"/>
    <w:rsid w:val="00402C15"/>
    <w:rsid w:val="004041B3"/>
    <w:rsid w:val="0041470C"/>
    <w:rsid w:val="004274DA"/>
    <w:rsid w:val="00434BFC"/>
    <w:rsid w:val="004561E2"/>
    <w:rsid w:val="00472581"/>
    <w:rsid w:val="00482BAA"/>
    <w:rsid w:val="004B0152"/>
    <w:rsid w:val="004C5680"/>
    <w:rsid w:val="00510FB6"/>
    <w:rsid w:val="00530F5C"/>
    <w:rsid w:val="00536A39"/>
    <w:rsid w:val="005376E0"/>
    <w:rsid w:val="0054270D"/>
    <w:rsid w:val="005439AE"/>
    <w:rsid w:val="00543F06"/>
    <w:rsid w:val="005B0DFE"/>
    <w:rsid w:val="005C12E6"/>
    <w:rsid w:val="005C4880"/>
    <w:rsid w:val="005E7A88"/>
    <w:rsid w:val="00683F4E"/>
    <w:rsid w:val="006B02DE"/>
    <w:rsid w:val="006B2F84"/>
    <w:rsid w:val="006E1AC0"/>
    <w:rsid w:val="006E5B35"/>
    <w:rsid w:val="006E6060"/>
    <w:rsid w:val="00700780"/>
    <w:rsid w:val="007135C7"/>
    <w:rsid w:val="00727BEE"/>
    <w:rsid w:val="007645B9"/>
    <w:rsid w:val="00774F85"/>
    <w:rsid w:val="00781B2E"/>
    <w:rsid w:val="007A05DA"/>
    <w:rsid w:val="007A260A"/>
    <w:rsid w:val="007B1950"/>
    <w:rsid w:val="007B1A27"/>
    <w:rsid w:val="007B7BD3"/>
    <w:rsid w:val="007C6F0B"/>
    <w:rsid w:val="007E6D34"/>
    <w:rsid w:val="007F4B07"/>
    <w:rsid w:val="00801DE3"/>
    <w:rsid w:val="0081208D"/>
    <w:rsid w:val="008142EF"/>
    <w:rsid w:val="00856AAF"/>
    <w:rsid w:val="008959D1"/>
    <w:rsid w:val="008C2ADF"/>
    <w:rsid w:val="008D5D22"/>
    <w:rsid w:val="00902C9D"/>
    <w:rsid w:val="00907E22"/>
    <w:rsid w:val="00914FC9"/>
    <w:rsid w:val="00921E3E"/>
    <w:rsid w:val="00935348"/>
    <w:rsid w:val="00950F4A"/>
    <w:rsid w:val="00967E64"/>
    <w:rsid w:val="00972E3D"/>
    <w:rsid w:val="0097338B"/>
    <w:rsid w:val="009849B3"/>
    <w:rsid w:val="009F4435"/>
    <w:rsid w:val="00A21281"/>
    <w:rsid w:val="00AB7EDE"/>
    <w:rsid w:val="00B377FE"/>
    <w:rsid w:val="00B411C5"/>
    <w:rsid w:val="00B42215"/>
    <w:rsid w:val="00B479C9"/>
    <w:rsid w:val="00B54F73"/>
    <w:rsid w:val="00B74197"/>
    <w:rsid w:val="00BD336B"/>
    <w:rsid w:val="00BE753B"/>
    <w:rsid w:val="00BF75CB"/>
    <w:rsid w:val="00C16668"/>
    <w:rsid w:val="00C227AA"/>
    <w:rsid w:val="00C473D7"/>
    <w:rsid w:val="00C708BE"/>
    <w:rsid w:val="00C708C7"/>
    <w:rsid w:val="00C97042"/>
    <w:rsid w:val="00CB4CA3"/>
    <w:rsid w:val="00CC35A3"/>
    <w:rsid w:val="00CE1E94"/>
    <w:rsid w:val="00CE7F09"/>
    <w:rsid w:val="00D1775D"/>
    <w:rsid w:val="00D2601D"/>
    <w:rsid w:val="00D42806"/>
    <w:rsid w:val="00D614AB"/>
    <w:rsid w:val="00D91A32"/>
    <w:rsid w:val="00D92E31"/>
    <w:rsid w:val="00DA5F2A"/>
    <w:rsid w:val="00DB2BB7"/>
    <w:rsid w:val="00DB5760"/>
    <w:rsid w:val="00DD5FF8"/>
    <w:rsid w:val="00E17119"/>
    <w:rsid w:val="00E52008"/>
    <w:rsid w:val="00E849D2"/>
    <w:rsid w:val="00E919F3"/>
    <w:rsid w:val="00EA4001"/>
    <w:rsid w:val="00ED4BC1"/>
    <w:rsid w:val="00EE15DD"/>
    <w:rsid w:val="00EE2F93"/>
    <w:rsid w:val="00EE33E9"/>
    <w:rsid w:val="00EE66F4"/>
    <w:rsid w:val="00F22255"/>
    <w:rsid w:val="00F24845"/>
    <w:rsid w:val="00F33614"/>
    <w:rsid w:val="00F52943"/>
    <w:rsid w:val="00F72810"/>
    <w:rsid w:val="00F812E9"/>
    <w:rsid w:val="00F906A0"/>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1294</TotalTime>
  <Pages>52</Pages>
  <Words>13294</Words>
  <Characters>79768</Characters>
  <Application>Microsoft Office Word</Application>
  <DocSecurity>0</DocSecurity>
  <Lines>664</Lines>
  <Paragraphs>185</Paragraphs>
  <ScaleCrop>false</ScaleCrop>
  <HeadingPairs>
    <vt:vector size="2" baseType="variant">
      <vt:variant>
        <vt:lpstr>Tytuł</vt:lpstr>
      </vt:variant>
      <vt:variant>
        <vt:i4>1</vt:i4>
      </vt:variant>
    </vt:vector>
  </HeadingPairs>
  <TitlesOfParts>
    <vt:vector size="1" baseType="lpstr">
      <vt:lpstr>Regulamin wyboru projektów nr FEKP.08.28-IZ.00-196/25</vt:lpstr>
    </vt:vector>
  </TitlesOfParts>
  <Company>HP</Company>
  <LinksUpToDate>false</LinksUpToDate>
  <CharactersWithSpaces>92877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FEKP.08.17-IZ.00-240_25 </dc:title>
  <dc:creator>K.Kowalska@kujawsko-pomorskie.pl</dc:creator>
  <cp:keywords>regulamin;8.28</cp:keywords>
  <cp:lastModifiedBy>Martyna Piwowarska</cp:lastModifiedBy>
  <cp:revision>55</cp:revision>
  <cp:lastPrinted>2025-09-03T12:37:00Z</cp:lastPrinted>
  <dcterms:created xsi:type="dcterms:W3CDTF">2025-03-03T08:18:00Z</dcterms:created>
  <dcterms:modified xsi:type="dcterms:W3CDTF">2025-09-03T12:38:00Z</dcterms:modified>
</cp:coreProperties>
</file>