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4AE19224"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 xml:space="preserve">FEKP.08.13 Kształcenie ogólne </w:t>
      </w:r>
      <w:proofErr w:type="spellStart"/>
      <w:r w:rsidR="006F0B9C" w:rsidRPr="00654484">
        <w:rPr>
          <w:rFonts w:ascii="Arial" w:hAnsi="Arial" w:cs="Arial"/>
          <w:sz w:val="24"/>
          <w:szCs w:val="24"/>
        </w:rPr>
        <w:t>ZITy</w:t>
      </w:r>
      <w:proofErr w:type="spellEnd"/>
      <w:r w:rsidR="006F0B9C" w:rsidRPr="00654484">
        <w:rPr>
          <w:rFonts w:ascii="Arial" w:hAnsi="Arial" w:cs="Arial"/>
          <w:sz w:val="24"/>
          <w:szCs w:val="24"/>
        </w:rPr>
        <w:t xml:space="preserve"> regionalne</w:t>
      </w:r>
    </w:p>
    <w:p w14:paraId="6B0D7326" w14:textId="2FF3CAFC"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FEKP.08.13-IZ.00-</w:t>
      </w:r>
      <w:r w:rsidR="00F02FDF">
        <w:rPr>
          <w:rFonts w:ascii="Arial" w:hAnsi="Arial" w:cs="Arial"/>
          <w:sz w:val="24"/>
          <w:szCs w:val="24"/>
        </w:rPr>
        <w:t>262</w:t>
      </w:r>
      <w:r w:rsidR="006F0B9C" w:rsidRPr="00654484">
        <w:rPr>
          <w:rFonts w:ascii="Arial" w:hAnsi="Arial" w:cs="Arial"/>
          <w:sz w:val="24"/>
          <w:szCs w:val="24"/>
        </w:rPr>
        <w:t>/2</w:t>
      </w:r>
      <w:bookmarkEnd w:id="1"/>
      <w:r w:rsidR="007D7E99">
        <w:rPr>
          <w:rFonts w:ascii="Arial" w:hAnsi="Arial" w:cs="Arial"/>
          <w:sz w:val="24"/>
          <w:szCs w:val="24"/>
        </w:rPr>
        <w:t>6</w:t>
      </w:r>
    </w:p>
    <w:p w14:paraId="7E0765F9" w14:textId="2D3889DA"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3D15C0">
        <w:rPr>
          <w:rFonts w:ascii="Arial" w:hAnsi="Arial" w:cs="Arial"/>
          <w:sz w:val="24"/>
          <w:szCs w:val="24"/>
        </w:rPr>
        <w:t>26</w:t>
      </w:r>
      <w:r w:rsidR="002E6F3D">
        <w:rPr>
          <w:rFonts w:ascii="Arial" w:hAnsi="Arial" w:cs="Arial"/>
          <w:sz w:val="24"/>
          <w:szCs w:val="24"/>
        </w:rPr>
        <w:t xml:space="preserve"> </w:t>
      </w:r>
      <w:r w:rsidR="00B91F84">
        <w:rPr>
          <w:rFonts w:ascii="Arial" w:hAnsi="Arial" w:cs="Arial"/>
          <w:sz w:val="24"/>
          <w:szCs w:val="24"/>
        </w:rPr>
        <w:t>marca</w:t>
      </w:r>
      <w:r w:rsidR="00D2713D">
        <w:rPr>
          <w:rFonts w:ascii="Arial" w:hAnsi="Arial" w:cs="Arial"/>
          <w:sz w:val="24"/>
          <w:szCs w:val="24"/>
        </w:rPr>
        <w:t xml:space="preserve"> </w:t>
      </w:r>
      <w:r w:rsidR="002E6F3D">
        <w:rPr>
          <w:rFonts w:ascii="Arial" w:hAnsi="Arial" w:cs="Arial"/>
          <w:sz w:val="24"/>
          <w:szCs w:val="24"/>
        </w:rPr>
        <w:t>202</w:t>
      </w:r>
      <w:r w:rsidR="003D15C0">
        <w:rPr>
          <w:rFonts w:ascii="Arial" w:hAnsi="Arial" w:cs="Arial"/>
          <w:sz w:val="24"/>
          <w:szCs w:val="24"/>
        </w:rPr>
        <w:t>6</w:t>
      </w:r>
      <w:r w:rsidR="006F0B9C" w:rsidRPr="00654484">
        <w:rPr>
          <w:rFonts w:ascii="Arial" w:hAnsi="Arial" w:cs="Arial"/>
          <w:sz w:val="24"/>
          <w:szCs w:val="24"/>
        </w:rPr>
        <w:t xml:space="preserve"> r. do </w:t>
      </w:r>
      <w:r w:rsidR="003D15C0">
        <w:rPr>
          <w:rFonts w:ascii="Arial" w:hAnsi="Arial" w:cs="Arial"/>
          <w:sz w:val="24"/>
          <w:szCs w:val="24"/>
        </w:rPr>
        <w:t>5 maja</w:t>
      </w:r>
      <w:r w:rsidR="006F0B9C" w:rsidRPr="00654484">
        <w:rPr>
          <w:rFonts w:ascii="Arial" w:hAnsi="Arial" w:cs="Arial"/>
          <w:sz w:val="24"/>
          <w:szCs w:val="24"/>
        </w:rPr>
        <w:t xml:space="preserve"> 202</w:t>
      </w:r>
      <w:r w:rsidR="003D15C0">
        <w:rPr>
          <w:rFonts w:ascii="Arial" w:hAnsi="Arial" w:cs="Arial"/>
          <w:sz w:val="24"/>
          <w:szCs w:val="24"/>
        </w:rPr>
        <w:t>6</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6D9CF16F"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CE291D">
        <w:rPr>
          <w:rFonts w:ascii="Arial" w:hAnsi="Arial" w:cs="Arial"/>
          <w:sz w:val="24"/>
          <w:szCs w:val="24"/>
        </w:rPr>
        <w:t>1</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bookmarkStart w:id="2" w:name="_Hlk210132026"/>
      <w:r w:rsidR="00CE291D">
        <w:rPr>
          <w:rFonts w:ascii="Arial" w:hAnsi="Arial" w:cs="Arial"/>
          <w:sz w:val="24"/>
          <w:szCs w:val="24"/>
        </w:rPr>
        <w:t xml:space="preserve">26 </w:t>
      </w:r>
      <w:bookmarkEnd w:id="2"/>
      <w:r w:rsidR="00CE291D">
        <w:rPr>
          <w:rFonts w:ascii="Arial" w:hAnsi="Arial" w:cs="Arial"/>
          <w:sz w:val="24"/>
          <w:szCs w:val="24"/>
        </w:rPr>
        <w:t xml:space="preserve">marca </w:t>
      </w:r>
      <w:r w:rsidR="00475C8E">
        <w:rPr>
          <w:rFonts w:ascii="Arial" w:hAnsi="Arial" w:cs="Arial"/>
          <w:sz w:val="24"/>
          <w:szCs w:val="24"/>
        </w:rPr>
        <w:t>202</w:t>
      </w:r>
      <w:r w:rsidR="00CE291D">
        <w:rPr>
          <w:rFonts w:ascii="Arial" w:hAnsi="Arial" w:cs="Arial"/>
          <w:sz w:val="24"/>
          <w:szCs w:val="24"/>
        </w:rPr>
        <w:t>6</w:t>
      </w:r>
      <w:r w:rsidRPr="00F70F80">
        <w:rPr>
          <w:rFonts w:ascii="Arial" w:hAnsi="Arial" w:cs="Arial"/>
          <w:sz w:val="24"/>
          <w:szCs w:val="24"/>
        </w:rPr>
        <w:t xml:space="preserve"> r.</w:t>
      </w:r>
    </w:p>
    <w:p w14:paraId="2013DEFA" w14:textId="535B4DCA"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256567">
        <w:rPr>
          <w:rFonts w:ascii="Arial" w:hAnsi="Arial" w:cs="Arial"/>
          <w:sz w:val="24"/>
          <w:szCs w:val="24"/>
        </w:rPr>
        <w:t>25</w:t>
      </w:r>
      <w:r w:rsidR="00110F41">
        <w:rPr>
          <w:rFonts w:ascii="Arial" w:hAnsi="Arial" w:cs="Arial"/>
          <w:sz w:val="24"/>
          <w:szCs w:val="24"/>
        </w:rPr>
        <w:t xml:space="preserve"> </w:t>
      </w:r>
      <w:r w:rsidR="00256567">
        <w:rPr>
          <w:rFonts w:ascii="Arial" w:hAnsi="Arial" w:cs="Arial"/>
          <w:sz w:val="24"/>
          <w:szCs w:val="24"/>
        </w:rPr>
        <w:t xml:space="preserve">marca </w:t>
      </w:r>
      <w:r w:rsidR="00FE37F6" w:rsidRPr="00FE6672">
        <w:rPr>
          <w:rFonts w:ascii="Arial" w:hAnsi="Arial" w:cs="Arial"/>
          <w:sz w:val="24"/>
          <w:szCs w:val="24"/>
        </w:rPr>
        <w:t>202</w:t>
      </w:r>
      <w:r w:rsidR="00256567">
        <w:rPr>
          <w:rFonts w:ascii="Arial" w:hAnsi="Arial" w:cs="Arial"/>
          <w:sz w:val="24"/>
          <w:szCs w:val="24"/>
        </w:rPr>
        <w:t>6</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D90400">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52CE08E" w14:textId="24D6BC70" w:rsidR="00A025B9" w:rsidRPr="009D7187" w:rsidRDefault="00F76079" w:rsidP="009D7187">
          <w:pPr>
            <w:pStyle w:val="Nagwekspisutreci"/>
            <w:spacing w:after="360"/>
            <w:rPr>
              <w:color w:val="0070C0"/>
              <w:sz w:val="36"/>
              <w:szCs w:val="36"/>
            </w:rPr>
          </w:pPr>
          <w:r w:rsidRPr="008C1A0D">
            <w:rPr>
              <w:color w:val="0070C0"/>
              <w:sz w:val="36"/>
              <w:szCs w:val="36"/>
            </w:rPr>
            <w:t>Spis treści</w:t>
          </w:r>
        </w:p>
        <w:p w14:paraId="15AF82B4" w14:textId="2BC099E8"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7D51D8">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735508F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65A92CF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56EACA28"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6</w:t>
            </w:r>
            <w:r w:rsidR="004705D5" w:rsidRPr="00A025B9">
              <w:rPr>
                <w:rFonts w:ascii="Arial" w:hAnsi="Arial" w:cs="Arial"/>
                <w:noProof/>
                <w:webHidden/>
                <w:sz w:val="24"/>
                <w:szCs w:val="24"/>
              </w:rPr>
              <w:fldChar w:fldCharType="end"/>
            </w:r>
          </w:hyperlink>
        </w:p>
        <w:p w14:paraId="7E7E2108" w14:textId="2FE7F0A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12</w:t>
            </w:r>
            <w:r w:rsidR="004705D5" w:rsidRPr="00A025B9">
              <w:rPr>
                <w:rFonts w:ascii="Arial" w:hAnsi="Arial" w:cs="Arial"/>
                <w:noProof/>
                <w:webHidden/>
                <w:sz w:val="24"/>
                <w:szCs w:val="24"/>
              </w:rPr>
              <w:fldChar w:fldCharType="end"/>
            </w:r>
          </w:hyperlink>
        </w:p>
        <w:p w14:paraId="47C62432" w14:textId="771EC48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14</w:t>
            </w:r>
            <w:r w:rsidR="004705D5" w:rsidRPr="00A025B9">
              <w:rPr>
                <w:rFonts w:ascii="Arial" w:hAnsi="Arial" w:cs="Arial"/>
                <w:noProof/>
                <w:webHidden/>
                <w:sz w:val="24"/>
                <w:szCs w:val="24"/>
              </w:rPr>
              <w:fldChar w:fldCharType="end"/>
            </w:r>
          </w:hyperlink>
        </w:p>
        <w:p w14:paraId="17676869" w14:textId="6D9DBD4F"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51D3A3D" w14:textId="2BEDD415"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28</w:t>
            </w:r>
            <w:r w:rsidR="004705D5" w:rsidRPr="00A025B9">
              <w:rPr>
                <w:rFonts w:ascii="Arial" w:hAnsi="Arial" w:cs="Arial"/>
                <w:noProof/>
                <w:webHidden/>
                <w:sz w:val="24"/>
                <w:szCs w:val="24"/>
              </w:rPr>
              <w:fldChar w:fldCharType="end"/>
            </w:r>
          </w:hyperlink>
        </w:p>
        <w:p w14:paraId="7D503BE7" w14:textId="04264C1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31</w:t>
            </w:r>
            <w:r w:rsidR="004705D5" w:rsidRPr="00A025B9">
              <w:rPr>
                <w:rFonts w:ascii="Arial" w:hAnsi="Arial" w:cs="Arial"/>
                <w:noProof/>
                <w:webHidden/>
                <w:sz w:val="24"/>
                <w:szCs w:val="24"/>
              </w:rPr>
              <w:fldChar w:fldCharType="end"/>
            </w:r>
          </w:hyperlink>
        </w:p>
        <w:p w14:paraId="0A1715F7" w14:textId="7C35B11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35</w:t>
            </w:r>
            <w:r w:rsidR="004705D5" w:rsidRPr="00A025B9">
              <w:rPr>
                <w:rFonts w:ascii="Arial" w:hAnsi="Arial" w:cs="Arial"/>
                <w:noProof/>
                <w:webHidden/>
                <w:sz w:val="24"/>
                <w:szCs w:val="24"/>
              </w:rPr>
              <w:fldChar w:fldCharType="end"/>
            </w:r>
          </w:hyperlink>
        </w:p>
        <w:p w14:paraId="32B260C0" w14:textId="568B8A08"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37</w:t>
            </w:r>
            <w:r w:rsidR="004705D5" w:rsidRPr="00A025B9">
              <w:rPr>
                <w:rFonts w:ascii="Arial" w:hAnsi="Arial" w:cs="Arial"/>
                <w:noProof/>
                <w:webHidden/>
                <w:sz w:val="24"/>
                <w:szCs w:val="24"/>
              </w:rPr>
              <w:fldChar w:fldCharType="end"/>
            </w:r>
          </w:hyperlink>
        </w:p>
        <w:p w14:paraId="00366C30" w14:textId="30BCF1D0"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41</w:t>
            </w:r>
            <w:r w:rsidR="004705D5" w:rsidRPr="00A025B9">
              <w:rPr>
                <w:rFonts w:ascii="Arial" w:hAnsi="Arial" w:cs="Arial"/>
                <w:noProof/>
                <w:webHidden/>
                <w:sz w:val="24"/>
                <w:szCs w:val="24"/>
              </w:rPr>
              <w:fldChar w:fldCharType="end"/>
            </w:r>
          </w:hyperlink>
        </w:p>
        <w:p w14:paraId="42E11706" w14:textId="5F9C45E5"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44</w:t>
            </w:r>
            <w:r w:rsidR="004705D5" w:rsidRPr="00A025B9">
              <w:rPr>
                <w:rFonts w:ascii="Arial" w:hAnsi="Arial" w:cs="Arial"/>
                <w:noProof/>
                <w:webHidden/>
                <w:sz w:val="24"/>
                <w:szCs w:val="24"/>
              </w:rPr>
              <w:fldChar w:fldCharType="end"/>
            </w:r>
          </w:hyperlink>
        </w:p>
        <w:p w14:paraId="503D13C0" w14:textId="4EC8E978"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47</w:t>
            </w:r>
            <w:r w:rsidR="004705D5" w:rsidRPr="00A025B9">
              <w:rPr>
                <w:rFonts w:ascii="Arial" w:hAnsi="Arial" w:cs="Arial"/>
                <w:noProof/>
                <w:webHidden/>
                <w:sz w:val="24"/>
                <w:szCs w:val="24"/>
              </w:rPr>
              <w:fldChar w:fldCharType="end"/>
            </w:r>
          </w:hyperlink>
        </w:p>
        <w:p w14:paraId="522B9B6B" w14:textId="1142CA1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49</w:t>
            </w:r>
            <w:r w:rsidR="004705D5" w:rsidRPr="00A025B9">
              <w:rPr>
                <w:rFonts w:ascii="Arial" w:hAnsi="Arial" w:cs="Arial"/>
                <w:noProof/>
                <w:webHidden/>
                <w:sz w:val="24"/>
                <w:szCs w:val="24"/>
              </w:rPr>
              <w:fldChar w:fldCharType="end"/>
            </w:r>
          </w:hyperlink>
        </w:p>
        <w:p w14:paraId="6DF63C92" w14:textId="08CD5B5F"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7D51D8">
              <w:rPr>
                <w:rFonts w:ascii="Arial" w:hAnsi="Arial" w:cs="Arial"/>
                <w:noProof/>
                <w:webHidden/>
                <w:sz w:val="24"/>
                <w:szCs w:val="24"/>
              </w:rPr>
              <w:t>50</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D90400">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3" w:name="_Toc129016673"/>
      <w:r>
        <w:rPr>
          <w:color w:val="0070C0"/>
          <w:sz w:val="36"/>
        </w:rPr>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3"/>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proofErr w:type="spellStart"/>
      <w:r w:rsidR="001600DE" w:rsidRPr="00B46E30">
        <w:rPr>
          <w:rFonts w:ascii="Arial" w:hAnsi="Arial" w:cs="Arial"/>
          <w:sz w:val="24"/>
          <w:szCs w:val="24"/>
          <w:u w:color="0070C0"/>
        </w:rPr>
        <w:t>FEdKP</w:t>
      </w:r>
      <w:proofErr w:type="spellEnd"/>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51AA0B9A"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 xml:space="preserve">08.13 Kształcenie ogólne </w:t>
      </w:r>
      <w:proofErr w:type="spellStart"/>
      <w:r w:rsidR="006C7C95" w:rsidRPr="006C7C95">
        <w:rPr>
          <w:rFonts w:ascii="Arial" w:hAnsi="Arial" w:cs="Arial"/>
          <w:sz w:val="24"/>
          <w:szCs w:val="24"/>
        </w:rPr>
        <w:t>ZITy</w:t>
      </w:r>
      <w:proofErr w:type="spellEnd"/>
      <w:r w:rsidR="006C7C95" w:rsidRPr="006C7C95">
        <w:rPr>
          <w:rFonts w:ascii="Arial" w:hAnsi="Arial" w:cs="Arial"/>
          <w:sz w:val="24"/>
          <w:szCs w:val="24"/>
        </w:rPr>
        <w:t xml:space="preserve"> regionalne</w:t>
      </w:r>
      <w:r w:rsidR="006C7C95">
        <w:rPr>
          <w:rFonts w:ascii="Arial" w:hAnsi="Arial" w:cs="Arial"/>
          <w:sz w:val="24"/>
          <w:szCs w:val="24"/>
        </w:rPr>
        <w:t>,</w:t>
      </w:r>
    </w:p>
    <w:p w14:paraId="69CD6098" w14:textId="33522C9D"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2CB6ADC9"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ZIT</w:t>
      </w:r>
      <w:r w:rsidR="00DC5E9C" w:rsidRPr="00F70F80">
        <w:rPr>
          <w:rFonts w:ascii="Arial" w:hAnsi="Arial" w:cs="Arial"/>
          <w:sz w:val="24"/>
          <w:szCs w:val="24"/>
        </w:rPr>
        <w:t>.</w:t>
      </w:r>
    </w:p>
    <w:p w14:paraId="159C1061" w14:textId="493418CC"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290F7A" w:rsidRPr="00290F7A">
        <w:rPr>
          <w:rFonts w:ascii="Arial" w:hAnsi="Arial" w:cs="Arial"/>
          <w:sz w:val="24"/>
          <w:szCs w:val="24"/>
        </w:rPr>
        <w:t>295</w:t>
      </w:r>
      <w:r w:rsidR="00290F7A">
        <w:rPr>
          <w:rFonts w:ascii="Arial" w:hAnsi="Arial" w:cs="Arial"/>
          <w:sz w:val="24"/>
          <w:szCs w:val="24"/>
        </w:rPr>
        <w:t> </w:t>
      </w:r>
      <w:r w:rsidR="00290F7A" w:rsidRPr="00290F7A">
        <w:rPr>
          <w:rFonts w:ascii="Arial" w:hAnsi="Arial" w:cs="Arial"/>
          <w:sz w:val="24"/>
          <w:szCs w:val="24"/>
        </w:rPr>
        <w:t>754,85</w:t>
      </w:r>
      <w:r w:rsidR="00290F7A">
        <w:rPr>
          <w:rFonts w:ascii="Arial" w:hAnsi="Arial" w:cs="Arial"/>
          <w:sz w:val="24"/>
          <w:szCs w:val="24"/>
        </w:rPr>
        <w:t xml:space="preserve"> </w:t>
      </w:r>
      <w:r>
        <w:rPr>
          <w:rFonts w:ascii="Arial" w:hAnsi="Arial" w:cs="Arial"/>
          <w:sz w:val="24"/>
          <w:szCs w:val="24"/>
        </w:rPr>
        <w:t>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2E0A977A"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Czynności wykonywane przez IZ, które dotyczą wniosków składanych 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1581C56E"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FF373F">
        <w:rPr>
          <w:rFonts w:ascii="Arial" w:hAnsi="Arial" w:cs="Arial"/>
          <w:sz w:val="24"/>
          <w:szCs w:val="24"/>
        </w:rPr>
        <w:t>26</w:t>
      </w:r>
      <w:r w:rsidR="00143889">
        <w:rPr>
          <w:rFonts w:ascii="Arial" w:hAnsi="Arial" w:cs="Arial"/>
          <w:sz w:val="24"/>
          <w:szCs w:val="24"/>
        </w:rPr>
        <w:t xml:space="preserve"> marca 202</w:t>
      </w:r>
      <w:r w:rsidR="00FF373F">
        <w:rPr>
          <w:rFonts w:ascii="Arial" w:hAnsi="Arial" w:cs="Arial"/>
          <w:sz w:val="24"/>
          <w:szCs w:val="24"/>
        </w:rPr>
        <w:t>6</w:t>
      </w:r>
      <w:r w:rsidR="00143889" w:rsidRPr="00654484">
        <w:rPr>
          <w:rFonts w:ascii="Arial" w:hAnsi="Arial" w:cs="Arial"/>
          <w:sz w:val="24"/>
          <w:szCs w:val="24"/>
        </w:rPr>
        <w:t xml:space="preserve"> r. do </w:t>
      </w:r>
      <w:r w:rsidR="00FF373F">
        <w:rPr>
          <w:rFonts w:ascii="Arial" w:hAnsi="Arial" w:cs="Arial"/>
          <w:sz w:val="24"/>
          <w:szCs w:val="24"/>
        </w:rPr>
        <w:t>5 maja</w:t>
      </w:r>
      <w:r w:rsidR="00143889">
        <w:rPr>
          <w:rFonts w:ascii="Arial" w:hAnsi="Arial" w:cs="Arial"/>
          <w:sz w:val="24"/>
          <w:szCs w:val="24"/>
        </w:rPr>
        <w:t xml:space="preserve"> </w:t>
      </w:r>
      <w:r w:rsidR="00143889" w:rsidRPr="00654484">
        <w:rPr>
          <w:rFonts w:ascii="Arial" w:hAnsi="Arial" w:cs="Arial"/>
          <w:sz w:val="24"/>
          <w:szCs w:val="24"/>
        </w:rPr>
        <w:t>202</w:t>
      </w:r>
      <w:r w:rsidR="00FF373F">
        <w:rPr>
          <w:rFonts w:ascii="Arial" w:hAnsi="Arial" w:cs="Arial"/>
          <w:sz w:val="24"/>
          <w:szCs w:val="24"/>
        </w:rPr>
        <w:t>6</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69E2C487"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o 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58300C72" w:rsidR="006A19E5" w:rsidRDefault="0071708F">
      <w:pPr>
        <w:pStyle w:val="Akapitzlist"/>
        <w:numPr>
          <w:ilvl w:val="0"/>
          <w:numId w:val="10"/>
        </w:numPr>
        <w:spacing w:line="360" w:lineRule="auto"/>
        <w:rPr>
          <w:rFonts w:ascii="Arial" w:hAnsi="Arial" w:cs="Arial"/>
          <w:sz w:val="24"/>
          <w:szCs w:val="24"/>
        </w:rPr>
      </w:pPr>
      <w:r>
        <w:rPr>
          <w:rFonts w:ascii="Arial" w:hAnsi="Arial" w:cs="Arial"/>
          <w:sz w:val="24"/>
          <w:szCs w:val="24"/>
        </w:rPr>
        <w:t>zmiana</w:t>
      </w:r>
      <w:r w:rsidRPr="006A19E5">
        <w:rPr>
          <w:rFonts w:ascii="Arial" w:hAnsi="Arial" w:cs="Arial"/>
          <w:sz w:val="24"/>
          <w:szCs w:val="24"/>
        </w:rPr>
        <w:t xml:space="preserve"> </w:t>
      </w:r>
      <w:r w:rsidR="006A19E5" w:rsidRPr="006A19E5">
        <w:rPr>
          <w:rFonts w:ascii="Arial" w:hAnsi="Arial" w:cs="Arial"/>
          <w:sz w:val="24"/>
          <w:szCs w:val="24"/>
        </w:rPr>
        <w:t xml:space="preserve">kwoty przewidzianej na dofinansowanie projektów w ramach </w:t>
      </w:r>
      <w:r w:rsidR="00074BD4">
        <w:rPr>
          <w:rFonts w:ascii="Arial" w:hAnsi="Arial" w:cs="Arial"/>
          <w:sz w:val="24"/>
          <w:szCs w:val="24"/>
        </w:rPr>
        <w:t>postępowania</w:t>
      </w:r>
      <w:r w:rsidR="006A19E5" w:rsidRPr="006A19E5">
        <w:rPr>
          <w:rFonts w:ascii="Arial" w:hAnsi="Arial" w:cs="Arial"/>
          <w:sz w:val="24"/>
          <w:szCs w:val="24"/>
        </w:rPr>
        <w:t>,</w:t>
      </w:r>
    </w:p>
    <w:p w14:paraId="161A5E0E" w14:textId="60F89775"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złożenie w naborze wniosków na kwotę dofinansowania przekraczającą 100% kwoty przeznaczonej na dofinansowanie projektów w postępowaniu,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27D5B2F0"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 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3706184F"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4"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4"/>
      <w:r>
        <w:rPr>
          <w:rFonts w:ascii="Arial" w:hAnsi="Arial" w:cs="Arial"/>
          <w:sz w:val="24"/>
          <w:szCs w:val="24"/>
        </w:rPr>
        <w:t>.</w:t>
      </w:r>
    </w:p>
    <w:p w14:paraId="741CAF9A"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Możliwość zmiany regulaminu w zakresie kryteriów wyboru projektów istnieje wyłącznie w sytuacji, gdy nie złożono jeszcze żadnego wniosku. Wyjątek od tej zasady dotyczy sytuacji, gdy konieczność dokonania zmian wynika 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96456B">
      <w:pPr>
        <w:pStyle w:val="Akapitzlist"/>
        <w:numPr>
          <w:ilvl w:val="0"/>
          <w:numId w:val="6"/>
        </w:numPr>
        <w:spacing w:line="360" w:lineRule="auto"/>
        <w:ind w:left="426" w:hanging="426"/>
        <w:rPr>
          <w:rFonts w:ascii="Arial" w:hAnsi="Arial" w:cs="Arial"/>
          <w:sz w:val="24"/>
          <w:szCs w:val="24"/>
        </w:rPr>
      </w:pPr>
      <w:r w:rsidRPr="00E6065A">
        <w:rPr>
          <w:rFonts w:ascii="Arial" w:hAnsi="Arial" w:cs="Arial"/>
          <w:sz w:val="24"/>
          <w:szCs w:val="24"/>
        </w:rPr>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0DDA341" w:rsidR="005B48F4" w:rsidRPr="00F70F80" w:rsidRDefault="005B48F4" w:rsidP="0096456B">
      <w:pPr>
        <w:pStyle w:val="Akapitzlist"/>
        <w:numPr>
          <w:ilvl w:val="0"/>
          <w:numId w:val="6"/>
        </w:numPr>
        <w:spacing w:before="120" w:line="360" w:lineRule="auto"/>
        <w:ind w:left="425" w:hanging="425"/>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jest wskazany w ogłoszeniu 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5"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5"/>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15C24E5B"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A338AF">
        <w:rPr>
          <w:rFonts w:ascii="Arial" w:hAnsi="Arial" w:cs="Arial"/>
          <w:sz w:val="24"/>
          <w:szCs w:val="24"/>
        </w:rPr>
        <w:t>obligatoryjne</w:t>
      </w:r>
      <w:r w:rsidRPr="00E81ED0">
        <w:rPr>
          <w:rFonts w:ascii="Arial" w:hAnsi="Arial" w:cs="Arial"/>
          <w:sz w:val="24"/>
          <w:szCs w:val="24"/>
        </w:rPr>
        <w:t xml:space="preserve"> kryteria</w:t>
      </w:r>
      <w:r w:rsidR="00F07A83">
        <w:rPr>
          <w:rFonts w:ascii="Arial" w:hAnsi="Arial" w:cs="Arial"/>
          <w:sz w:val="24"/>
          <w:szCs w:val="24"/>
        </w:rPr>
        <w:t>.</w:t>
      </w:r>
    </w:p>
    <w:p w14:paraId="1DE613AA" w14:textId="77777777" w:rsidR="009C428F" w:rsidRPr="00F70F80" w:rsidRDefault="00E65576" w:rsidP="0097125E">
      <w:pPr>
        <w:pStyle w:val="Nagwek1"/>
        <w:spacing w:before="240" w:after="240" w:line="240" w:lineRule="auto"/>
        <w:rPr>
          <w:color w:val="0070C0"/>
          <w:sz w:val="36"/>
        </w:rPr>
      </w:pPr>
      <w:bookmarkStart w:id="6"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6"/>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39D3F25B" w14:textId="77777777" w:rsidR="00D4543A" w:rsidRDefault="001C09C3" w:rsidP="00FB3616">
      <w:pPr>
        <w:pStyle w:val="Akapitzlist"/>
        <w:numPr>
          <w:ilvl w:val="0"/>
          <w:numId w:val="12"/>
        </w:numPr>
        <w:spacing w:after="0" w:line="360" w:lineRule="auto"/>
        <w:ind w:left="284" w:hanging="284"/>
        <w:contextualSpacing w:val="0"/>
        <w:rPr>
          <w:rFonts w:ascii="Arial" w:hAnsi="Arial" w:cs="Arial"/>
          <w:sz w:val="24"/>
          <w:szCs w:val="24"/>
        </w:rPr>
      </w:pPr>
      <w:r w:rsidRPr="00FB3616">
        <w:rPr>
          <w:rFonts w:ascii="Arial" w:hAnsi="Arial" w:cs="Arial"/>
          <w:sz w:val="24"/>
          <w:szCs w:val="24"/>
        </w:rPr>
        <w:t xml:space="preserve">Typy </w:t>
      </w:r>
      <w:r w:rsidRPr="00FB3616">
        <w:rPr>
          <w:rFonts w:ascii="Arial" w:hAnsi="Arial" w:cs="Arial"/>
          <w:sz w:val="24"/>
          <w:szCs w:val="24"/>
          <w:u w:color="0070C0"/>
        </w:rPr>
        <w:t>wnioskodawców</w:t>
      </w:r>
      <w:r w:rsidR="001A28CA" w:rsidRPr="00FB3616">
        <w:rPr>
          <w:rFonts w:ascii="Arial" w:hAnsi="Arial" w:cs="Arial"/>
          <w:sz w:val="24"/>
          <w:szCs w:val="24"/>
        </w:rPr>
        <w:t>, którzy są uprawnieni do ubiegania się o dofinansowanie projektów:</w:t>
      </w:r>
      <w:r w:rsidR="00FB3616">
        <w:rPr>
          <w:rFonts w:ascii="Arial" w:hAnsi="Arial" w:cs="Arial"/>
          <w:sz w:val="24"/>
          <w:szCs w:val="24"/>
        </w:rPr>
        <w:t xml:space="preserve"> </w:t>
      </w:r>
    </w:p>
    <w:p w14:paraId="2A651727" w14:textId="77777777" w:rsidR="0071708F"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jednostki samorządu terytorialnego będące organem prowadzącym szkołę lub placówkę systemu oświaty prowadzącą kształcenie ogólne</w:t>
      </w:r>
      <w:r w:rsidRPr="00FB3616">
        <w:rPr>
          <w:rFonts w:ascii="Arial" w:hAnsi="Arial" w:cs="Arial"/>
          <w:sz w:val="24"/>
          <w:szCs w:val="24"/>
          <w:vertAlign w:val="superscript"/>
        </w:rPr>
        <w:footnoteReference w:id="1"/>
      </w:r>
      <w:r w:rsidRPr="00FB3616">
        <w:rPr>
          <w:rFonts w:ascii="Arial" w:hAnsi="Arial" w:cs="Arial"/>
          <w:sz w:val="24"/>
          <w:szCs w:val="24"/>
        </w:rPr>
        <w:t>, które są objęte wsparciem w ramach projektu (</w:t>
      </w:r>
      <w:r w:rsidR="000427B0">
        <w:rPr>
          <w:rFonts w:ascii="Arial" w:hAnsi="Arial" w:cs="Arial"/>
          <w:sz w:val="24"/>
          <w:szCs w:val="24"/>
        </w:rPr>
        <w:t xml:space="preserve">z </w:t>
      </w:r>
      <w:r w:rsidR="00EF4A90" w:rsidRPr="00654484">
        <w:rPr>
          <w:rFonts w:ascii="Arial" w:hAnsi="Arial" w:cs="Arial"/>
          <w:sz w:val="24"/>
          <w:szCs w:val="24"/>
        </w:rPr>
        <w:t>wyłączeniem szkół prowadzących</w:t>
      </w:r>
      <w:r w:rsidR="00EF4A90">
        <w:rPr>
          <w:rFonts w:ascii="Arial" w:hAnsi="Arial" w:cs="Arial"/>
          <w:sz w:val="24"/>
          <w:szCs w:val="24"/>
        </w:rPr>
        <w:t xml:space="preserve"> </w:t>
      </w:r>
      <w:r w:rsidR="00EF4A90" w:rsidRPr="00654484">
        <w:rPr>
          <w:rFonts w:ascii="Arial" w:hAnsi="Arial" w:cs="Arial"/>
          <w:sz w:val="24"/>
          <w:szCs w:val="24"/>
        </w:rPr>
        <w:t xml:space="preserve">kształcenie </w:t>
      </w:r>
      <w:r w:rsidRPr="00FB3616">
        <w:rPr>
          <w:rFonts w:ascii="Arial" w:hAnsi="Arial" w:cs="Arial"/>
          <w:sz w:val="24"/>
          <w:szCs w:val="24"/>
        </w:rPr>
        <w:t>zawodowe</w:t>
      </w:r>
      <w:r w:rsidR="00D4543A">
        <w:rPr>
          <w:rStyle w:val="Odwoanieprzypisudolnego"/>
          <w:rFonts w:ascii="Arial" w:hAnsi="Arial" w:cs="Arial"/>
          <w:sz w:val="24"/>
          <w:szCs w:val="24"/>
        </w:rPr>
        <w:footnoteReference w:id="2"/>
      </w:r>
      <w:r w:rsidRPr="00FB3616">
        <w:rPr>
          <w:rFonts w:ascii="Arial" w:hAnsi="Arial" w:cs="Arial"/>
          <w:sz w:val="24"/>
          <w:szCs w:val="24"/>
        </w:rPr>
        <w:t>, szkół dla dorosłych</w:t>
      </w:r>
      <w:r w:rsidR="00D4543A">
        <w:rPr>
          <w:rStyle w:val="Odwoanieprzypisudolnego"/>
          <w:rFonts w:ascii="Arial" w:hAnsi="Arial" w:cs="Arial"/>
          <w:sz w:val="24"/>
          <w:szCs w:val="24"/>
        </w:rPr>
        <w:footnoteReference w:id="3"/>
      </w:r>
      <w:r w:rsidRPr="00FB3616">
        <w:rPr>
          <w:rFonts w:ascii="Arial" w:hAnsi="Arial" w:cs="Arial"/>
          <w:sz w:val="24"/>
          <w:szCs w:val="24"/>
        </w:rPr>
        <w:t xml:space="preserve"> oraz szkół specjalnych</w:t>
      </w:r>
      <w:r w:rsidR="00D4543A">
        <w:rPr>
          <w:rStyle w:val="Odwoanieprzypisudolnego"/>
          <w:rFonts w:ascii="Arial" w:hAnsi="Arial" w:cs="Arial"/>
          <w:sz w:val="24"/>
          <w:szCs w:val="24"/>
        </w:rPr>
        <w:footnoteReference w:id="4"/>
      </w:r>
      <w:r w:rsidRPr="00FB3616">
        <w:rPr>
          <w:rFonts w:ascii="Arial" w:hAnsi="Arial" w:cs="Arial"/>
          <w:sz w:val="24"/>
          <w:szCs w:val="24"/>
        </w:rPr>
        <w:t xml:space="preserve">). </w:t>
      </w:r>
    </w:p>
    <w:p w14:paraId="4B57EB22" w14:textId="58D2CF3C" w:rsidR="00FB3616" w:rsidRPr="00FB3616"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Partnerem/mi może być każdy inny podmiot z wyłączeniem osób fizycznych (nie dotyczy osób prowadzących działalność gospodarczą lub oświatową na podstawie przepisów odrębnych)</w:t>
      </w:r>
    </w:p>
    <w:p w14:paraId="5E04C954" w14:textId="18566CB5"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 celu wspólnej realizacji projektu może zostać utworzone partnerstwo przez podmioty wnoszące do projektu zasoby ludzkie, organizacyjne, techniczne lub finansowe, realizujące wspólnie projekt na warunkach określonych w porozumieniu albo umowie o partnerstwie.</w:t>
      </w:r>
    </w:p>
    <w:p w14:paraId="78AC7F2B" w14:textId="4C226EB9"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 xml:space="preserve">projektu partnerskiego jest partner wiodący – podmiot inicjujący </w:t>
      </w:r>
      <w:r w:rsidR="009D234E">
        <w:rPr>
          <w:rFonts w:ascii="Arial" w:hAnsi="Arial" w:cs="Arial"/>
          <w:sz w:val="24"/>
          <w:szCs w:val="24"/>
        </w:rPr>
        <w:t xml:space="preserve">ten </w:t>
      </w:r>
      <w:r w:rsidRPr="0045170F">
        <w:rPr>
          <w:rFonts w:ascii="Arial" w:hAnsi="Arial" w:cs="Arial"/>
          <w:sz w:val="24"/>
          <w:szCs w:val="24"/>
        </w:rPr>
        <w:t>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328295A0"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1631D15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7"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7"/>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pPr>
        <w:pStyle w:val="Akapitzlist"/>
        <w:numPr>
          <w:ilvl w:val="0"/>
          <w:numId w:val="14"/>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79FE10B0" w14:textId="2803169B" w:rsidR="00457349" w:rsidRPr="00457349" w:rsidRDefault="00457349" w:rsidP="00457349">
      <w:pPr>
        <w:pStyle w:val="Akapitzlist"/>
        <w:numPr>
          <w:ilvl w:val="0"/>
          <w:numId w:val="52"/>
        </w:numPr>
        <w:spacing w:line="360" w:lineRule="auto"/>
        <w:rPr>
          <w:rFonts w:ascii="Arial" w:hAnsi="Arial" w:cs="Arial"/>
          <w:sz w:val="24"/>
          <w:szCs w:val="24"/>
        </w:rPr>
      </w:pPr>
      <w:r w:rsidRPr="00457349">
        <w:rPr>
          <w:rFonts w:ascii="Arial" w:hAnsi="Arial" w:cs="Arial"/>
          <w:sz w:val="24"/>
          <w:szCs w:val="24"/>
        </w:rPr>
        <w:t>Wsparcie dla uczniów, przyczyniające się do wyrównywania szans edukacyjnych poprzez podniesienie jakości i efektywności kształcenia ogólnego oraz poprzez zwiększenie dostępności i włączenia społecznego, w szczególności:</w:t>
      </w:r>
    </w:p>
    <w:p w14:paraId="22D32727" w14:textId="19E14B90"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1991B659" w14:textId="768E7C27"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staże;</w:t>
      </w:r>
    </w:p>
    <w:p w14:paraId="060D2A22" w14:textId="533DCA25"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edukacji włączającej, w tym diagnozowanie indywidualnych potrzeb rozwojowych lub edukacyjnych lub udzielania pomocy psychologiczno-pedagogicznej (w formie zajęć rozwijających uzdolnienia, zajęć rozwijających umiejętności uczenia się, zajęć dydaktyczno-wyrównawczych, zajęć specjalistycznych, porad i konsultacji lub warsztatów), w tym przeciwdziałającej przedwczesnemu opuszczeniu systemu oświaty;</w:t>
      </w:r>
    </w:p>
    <w:p w14:paraId="6B592493" w14:textId="77777777" w:rsidR="0009016B"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działania wynikające z wychowawczej lub wspierającej funkcji szkoły, lub profilaktyki problemów (m.in. edukacja prozdrowotna lub ekologiczna);</w:t>
      </w:r>
    </w:p>
    <w:p w14:paraId="42161DDD" w14:textId="23A9A911"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doradztwa edukacyjno-zawodowego;</w:t>
      </w:r>
    </w:p>
    <w:p w14:paraId="65847402" w14:textId="0B6C2850"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Wsparcie dla przedstawicieli kadry przyczyniające się do podniesienia jakości kształcenia ogólnego, w szczególności:</w:t>
      </w:r>
    </w:p>
    <w:p w14:paraId="256370EE" w14:textId="345A366A"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lub nabywanie kwalifikacji związanych z zawodem;</w:t>
      </w:r>
    </w:p>
    <w:p w14:paraId="72F02C21" w14:textId="03E65FD2"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02D9EDBF" w14:textId="37F6B090"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D826052" w14:textId="080C0F69"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realizacji zadań dotyczących doradztwa edukacyjno-zawodowego;</w:t>
      </w:r>
    </w:p>
    <w:p w14:paraId="0DB622E1" w14:textId="74606623"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1F64CA50" w14:textId="313B4A4C"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 (np. model szkoły ćwiczeń).</w:t>
      </w:r>
    </w:p>
    <w:p w14:paraId="78B217DB" w14:textId="7566E92B"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Wsparcie dla szkół i placówek przyczyniające się do podniesienia efektywności i jakości kształcenia ogólnego, w szczególności:</w:t>
      </w:r>
    </w:p>
    <w:p w14:paraId="634A209F" w14:textId="1A18428D"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2DD25B8A" w14:textId="1FC576AF"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poprawę jakości warunków kształcenia;</w:t>
      </w:r>
    </w:p>
    <w:p w14:paraId="7A0E868F" w14:textId="7F98B0D9"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dostosowanie do wymogów zielonej lub cyfrowej transformacji, w tym wzmocnienie cyfryzacji;</w:t>
      </w:r>
    </w:p>
    <w:p w14:paraId="27DAE07C" w14:textId="77777777" w:rsidR="002230D6"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edukacji włączającej (np. asystent ucznia o specjalnych potrzebach edukacyjnych, w tym poprawę dostępności (np. model dostępnej szkoły);</w:t>
      </w:r>
    </w:p>
    <w:p w14:paraId="1A4D1C74" w14:textId="2181CFA9"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wdrażanie nowatorskich metod nauczania.</w:t>
      </w:r>
    </w:p>
    <w:p w14:paraId="1B495566" w14:textId="77777777" w:rsidR="00457349" w:rsidRPr="00654484" w:rsidRDefault="00457349" w:rsidP="00457349">
      <w:pPr>
        <w:spacing w:line="360" w:lineRule="auto"/>
        <w:rPr>
          <w:rFonts w:ascii="Arial" w:hAnsi="Arial" w:cs="Arial"/>
          <w:sz w:val="24"/>
          <w:szCs w:val="24"/>
        </w:rPr>
      </w:pPr>
      <w:r w:rsidRPr="00654484">
        <w:rPr>
          <w:rFonts w:ascii="Arial" w:hAnsi="Arial" w:cs="Arial"/>
          <w:sz w:val="24"/>
          <w:szCs w:val="24"/>
        </w:rPr>
        <w:t>Zasady realizacji wsparcia:</w:t>
      </w:r>
    </w:p>
    <w:p w14:paraId="675DF9ED" w14:textId="079CB160"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szkoły/placówki. Diagnoza musi być zatwierdzona przez dyrektora szkoły lub placówki (lub osobę go zastępującą), a wnioski z diagnozy stanowią element wniosku o dofinansowanie projektu.</w:t>
      </w:r>
    </w:p>
    <w:p w14:paraId="4D36BBA7" w14:textId="19376B01" w:rsidR="00457349" w:rsidRPr="00042551" w:rsidRDefault="00457349" w:rsidP="00042551">
      <w:pPr>
        <w:pStyle w:val="Akapitzlist"/>
        <w:numPr>
          <w:ilvl w:val="0"/>
          <w:numId w:val="66"/>
        </w:numPr>
        <w:spacing w:before="120" w:after="0" w:line="360" w:lineRule="auto"/>
        <w:ind w:left="426"/>
        <w:rPr>
          <w:rFonts w:ascii="Arial" w:hAnsi="Arial" w:cs="Arial"/>
          <w:sz w:val="24"/>
          <w:szCs w:val="24"/>
        </w:rPr>
      </w:pPr>
      <w:r w:rsidRPr="00042551">
        <w:rPr>
          <w:rFonts w:ascii="Arial" w:hAnsi="Arial" w:cs="Arial"/>
          <w:sz w:val="24"/>
          <w:szCs w:val="24"/>
        </w:rPr>
        <w:t>Wsparcie</w:t>
      </w:r>
      <w:r w:rsidR="001141C4">
        <w:rPr>
          <w:rFonts w:ascii="Arial" w:hAnsi="Arial" w:cs="Arial"/>
          <w:sz w:val="24"/>
          <w:szCs w:val="24"/>
        </w:rPr>
        <w:t xml:space="preserve"> przedstawicieli</w:t>
      </w:r>
      <w:r w:rsidRPr="00042551">
        <w:rPr>
          <w:rFonts w:ascii="Arial" w:hAnsi="Arial" w:cs="Arial"/>
          <w:sz w:val="24"/>
          <w:szCs w:val="24"/>
        </w:rPr>
        <w:t xml:space="preserve"> kadr szkół/placówek jest</w:t>
      </w:r>
      <w:r w:rsidR="00656763" w:rsidRPr="00042551">
        <w:rPr>
          <w:rFonts w:ascii="Arial" w:hAnsi="Arial" w:cs="Arial"/>
          <w:sz w:val="24"/>
          <w:szCs w:val="24"/>
        </w:rPr>
        <w:t xml:space="preserve"> </w:t>
      </w:r>
      <w:r w:rsidRPr="00042551">
        <w:rPr>
          <w:rFonts w:ascii="Arial" w:hAnsi="Arial" w:cs="Arial"/>
          <w:sz w:val="24"/>
          <w:szCs w:val="24"/>
        </w:rPr>
        <w:t>komplementarne z działaniami podejmowanymi w ramach FERS i KPO</w:t>
      </w:r>
      <w:r w:rsidR="00D60F0E">
        <w:rPr>
          <w:rFonts w:ascii="Arial" w:hAnsi="Arial" w:cs="Arial"/>
          <w:sz w:val="24"/>
          <w:szCs w:val="24"/>
        </w:rPr>
        <w:t xml:space="preserve"> </w:t>
      </w:r>
      <w:r w:rsidR="00D60F0E" w:rsidRPr="00D60F0E">
        <w:rPr>
          <w:rFonts w:ascii="Arial" w:hAnsi="Arial" w:cs="Arial"/>
          <w:sz w:val="24"/>
          <w:szCs w:val="24"/>
        </w:rPr>
        <w:t>(dot. typ 2)</w:t>
      </w:r>
      <w:r w:rsidRPr="00042551">
        <w:rPr>
          <w:rFonts w:ascii="Arial" w:hAnsi="Arial" w:cs="Arial"/>
          <w:sz w:val="24"/>
          <w:szCs w:val="24"/>
        </w:rPr>
        <w:t>.</w:t>
      </w:r>
    </w:p>
    <w:p w14:paraId="24EF9C92" w14:textId="6477DD5C"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2394BE7C" w14:textId="30CCEB0A"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w projekcie jest uzupełnieniem przedsięwzięć szkół lub placówek oraz nie obejmuje działań w tym samym zakresie (co do uczestników i form wsparcia) realizowanych poza projektem i finansowanych z innych źródeł.</w:t>
      </w:r>
    </w:p>
    <w:p w14:paraId="429A81FC" w14:textId="7FE40412"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3FFD4EFB" w14:textId="697D21B8"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„Raport merytoryczny. Edukacja włączająca w Polsce – bilans otwarcia 2020”, Ośrodek Rozwoju Edukacji, Warszawa 2021.</w:t>
      </w:r>
    </w:p>
    <w:p w14:paraId="075DD7DE" w14:textId="0083815D"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Funkcję wychowawcza lub wspierająca szkoły należy rozumieć zgodnie z art. 1 pkt 3 Ustawy Prawo oświatowe.</w:t>
      </w:r>
    </w:p>
    <w:p w14:paraId="09AF965C" w14:textId="50068761"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Indywidualne potrzeby rozwojowe lub edukacyjne, pomoc psychologiczno-pedagogiczna należy rozumieć jak potrzeby i pomoc, o których mowa w Rozporządzeniu Ministra Edukacji Narodowej z dnia 9 sierpnia 2017 r. w sprawie zasad organizacji i udzielania pomocy psychologiczno-pedagogicznej w publicznych przedszkolach, szkołach i placówkach.</w:t>
      </w:r>
    </w:p>
    <w:p w14:paraId="7661EC41" w14:textId="25846FBB"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czy kwalifikacje należy rozumieć jak w załączniku 2 do Wytycznych dotyczących monitorowania postępu rzeczowego realizacji programów na lata 2021-2027.</w:t>
      </w:r>
    </w:p>
    <w:p w14:paraId="38B7C9A4" w14:textId="64BF0F8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78B5CA05" w14:textId="687C8848" w:rsidR="006E433E"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cyfrowe należy rozumieć jak w Wytycznych dotyczących realizacji projektów z udziałem środków Europejskiego Funduszu Społecznego Plus w regionalnych programach na lata 2021–2027.</w:t>
      </w:r>
    </w:p>
    <w:p w14:paraId="051D1414" w14:textId="6F31309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podstawowe czy przekrojowe należy rozumieć jak w Zintegrowanej Strategii Umiejętności (część szczegółowa).</w:t>
      </w:r>
    </w:p>
    <w:p w14:paraId="63DF1539" w14:textId="5500080A"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społeczno-emocjonalne należy rozumieć jak w Zintegrowanej Strategii Umiejętności 2030 (część ogólna)</w:t>
      </w:r>
      <w:r w:rsidR="00DF2701">
        <w:rPr>
          <w:rFonts w:ascii="Arial" w:hAnsi="Arial" w:cs="Arial"/>
          <w:sz w:val="24"/>
          <w:szCs w:val="24"/>
        </w:rPr>
        <w:t>.</w:t>
      </w:r>
    </w:p>
    <w:p w14:paraId="5B0A1CA2" w14:textId="0368DDF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Model dostępnej szkoły – </w:t>
      </w:r>
      <w:hyperlink r:id="rId11" w:history="1">
        <w:r w:rsidRPr="00042551">
          <w:rPr>
            <w:rStyle w:val="Hipercze"/>
            <w:rFonts w:ascii="Arial" w:hAnsi="Arial" w:cs="Arial"/>
            <w:sz w:val="24"/>
            <w:szCs w:val="24"/>
          </w:rPr>
          <w:t>https://model.dostepnaszkola.info/</w:t>
        </w:r>
      </w:hyperlink>
    </w:p>
    <w:p w14:paraId="1BBA777A" w14:textId="691847E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Model szkoły ćwiczeń – </w:t>
      </w:r>
      <w:hyperlink r:id="rId12" w:history="1">
        <w:r w:rsidRPr="00042551">
          <w:rPr>
            <w:rStyle w:val="Hipercze"/>
            <w:rFonts w:ascii="Arial" w:hAnsi="Arial" w:cs="Arial"/>
            <w:sz w:val="24"/>
            <w:szCs w:val="24"/>
          </w:rPr>
          <w:t>https://www.ore.edu.pl/category/projekty-po-wer/szkola-cwiczen/</w:t>
        </w:r>
      </w:hyperlink>
    </w:p>
    <w:p w14:paraId="41571059" w14:textId="638BA72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Obszar zmarginalizowany </w:t>
      </w:r>
      <w:proofErr w:type="spellStart"/>
      <w:r w:rsidRPr="00042551">
        <w:rPr>
          <w:rFonts w:ascii="Arial" w:hAnsi="Arial" w:cs="Arial"/>
          <w:sz w:val="24"/>
          <w:szCs w:val="24"/>
        </w:rPr>
        <w:t>nalezy</w:t>
      </w:r>
      <w:proofErr w:type="spellEnd"/>
      <w:r w:rsidRPr="00042551">
        <w:rPr>
          <w:rFonts w:ascii="Arial" w:hAnsi="Arial" w:cs="Arial"/>
          <w:sz w:val="24"/>
          <w:szCs w:val="24"/>
        </w:rPr>
        <w:t xml:space="preserve"> rozumieć zgodnie z listą stanowiącą załącznik do Polityki terytorialnej województwa kujawsko-pomorskiego.</w:t>
      </w:r>
    </w:p>
    <w:p w14:paraId="26382958" w14:textId="3F0ECF0C"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Otoczenie społeczno-gospodarcze – pracodawcy, organizacje pracodawców, przedsiębiorcy, organizacje przedsiębiorców, instytucje rynku pracy, szkoły wyższe, organizacje pozarządowe, partnerzy społeczni, samorządy gospodarcze lub inne organizacje gospodarcze, stowarzyszenia lub samorządy zawodowe, inni interesariusze zidentyfikowani w przeprowadzonej przez wnioskodawcę diagnozie, a także inne podmioty wymienione w art. 3 ust. 1a Prawa oświatowego.</w:t>
      </w:r>
    </w:p>
    <w:p w14:paraId="28B9E6D3" w14:textId="126D6EF8" w:rsidR="00D26763" w:rsidRPr="00F70F80" w:rsidRDefault="008E23E0">
      <w:pPr>
        <w:pStyle w:val="Akapitzlist"/>
        <w:numPr>
          <w:ilvl w:val="0"/>
          <w:numId w:val="14"/>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A73155">
        <w:rPr>
          <w:rFonts w:ascii="Arial" w:hAnsi="Arial" w:cs="Arial"/>
          <w:sz w:val="24"/>
          <w:szCs w:val="24"/>
        </w:rPr>
        <w:t xml:space="preserve">do </w:t>
      </w:r>
      <w:r w:rsidR="007D279F">
        <w:rPr>
          <w:rFonts w:ascii="Arial" w:hAnsi="Arial" w:cs="Arial"/>
          <w:sz w:val="24"/>
          <w:szCs w:val="24"/>
        </w:rPr>
        <w:t>obligatoryjnie do:</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23E51297" w14:textId="02C39C91" w:rsidR="00EB31C0"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uczni</w:t>
      </w:r>
      <w:r w:rsidR="004A1767">
        <w:rPr>
          <w:rFonts w:ascii="Arial" w:hAnsi="Arial" w:cs="Arial"/>
          <w:sz w:val="24"/>
          <w:szCs w:val="24"/>
        </w:rPr>
        <w:t>ó</w:t>
      </w:r>
      <w:r w:rsidRPr="007C146C">
        <w:rPr>
          <w:rFonts w:ascii="Arial" w:hAnsi="Arial" w:cs="Arial"/>
          <w:sz w:val="24"/>
          <w:szCs w:val="24"/>
        </w:rPr>
        <w:t>w lub wychowank</w:t>
      </w:r>
      <w:r w:rsidR="004A1767">
        <w:rPr>
          <w:rFonts w:ascii="Arial" w:hAnsi="Arial" w:cs="Arial"/>
          <w:sz w:val="24"/>
          <w:szCs w:val="24"/>
        </w:rPr>
        <w:t>ó</w:t>
      </w:r>
      <w:r w:rsidRPr="007C146C">
        <w:rPr>
          <w:rFonts w:ascii="Arial" w:hAnsi="Arial" w:cs="Arial"/>
          <w:sz w:val="24"/>
          <w:szCs w:val="24"/>
        </w:rPr>
        <w:t>w szkół lub placówek kształcenia ogólnego, w szczególności w niekorzystnej sytuacji</w:t>
      </w:r>
      <w:r w:rsidR="00CA6A17">
        <w:rPr>
          <w:rFonts w:ascii="Arial" w:hAnsi="Arial" w:cs="Arial"/>
          <w:sz w:val="24"/>
          <w:szCs w:val="24"/>
        </w:rPr>
        <w:t xml:space="preserve"> i</w:t>
      </w:r>
    </w:p>
    <w:p w14:paraId="554529BB" w14:textId="26D87C15" w:rsidR="00EB31C0" w:rsidRDefault="00CA6A17"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przedstawiciel</w:t>
      </w:r>
      <w:r>
        <w:rPr>
          <w:rFonts w:ascii="Arial" w:hAnsi="Arial" w:cs="Arial"/>
          <w:sz w:val="24"/>
          <w:szCs w:val="24"/>
        </w:rPr>
        <w:t>i</w:t>
      </w:r>
      <w:r w:rsidRPr="007C146C">
        <w:rPr>
          <w:rFonts w:ascii="Arial" w:hAnsi="Arial" w:cs="Arial"/>
          <w:sz w:val="24"/>
          <w:szCs w:val="24"/>
        </w:rPr>
        <w:t xml:space="preserve"> kadry szkół lub placówek kształcenia ogólnego</w:t>
      </w:r>
      <w:r>
        <w:rPr>
          <w:rFonts w:ascii="Arial" w:hAnsi="Arial" w:cs="Arial"/>
          <w:sz w:val="24"/>
          <w:szCs w:val="24"/>
        </w:rPr>
        <w:t>.</w:t>
      </w:r>
    </w:p>
    <w:p w14:paraId="31B589BF" w14:textId="77777777" w:rsidR="00CA6A17" w:rsidRDefault="00CA6A17" w:rsidP="00F176C6">
      <w:pPr>
        <w:pStyle w:val="Default"/>
        <w:spacing w:before="100" w:beforeAutospacing="1" w:after="100" w:afterAutospacing="1"/>
        <w:ind w:left="284"/>
        <w:rPr>
          <w:rFonts w:ascii="Arial" w:hAnsi="Arial" w:cs="Arial"/>
        </w:rPr>
      </w:pPr>
      <w:r>
        <w:rPr>
          <w:rFonts w:ascii="Arial" w:hAnsi="Arial" w:cs="Arial"/>
        </w:rPr>
        <w:t xml:space="preserve">Ponadto projekt może być skierowany do: </w:t>
      </w:r>
    </w:p>
    <w:p w14:paraId="1C722919" w14:textId="14F12A30" w:rsidR="00CA6A17" w:rsidRDefault="00CA6A17" w:rsidP="00F176C6">
      <w:pPr>
        <w:numPr>
          <w:ilvl w:val="2"/>
          <w:numId w:val="70"/>
        </w:numPr>
        <w:spacing w:line="360" w:lineRule="auto"/>
        <w:ind w:left="1077" w:hanging="357"/>
        <w:contextualSpacing/>
        <w:rPr>
          <w:rFonts w:ascii="Arial" w:hAnsi="Arial" w:cs="Arial"/>
        </w:rPr>
      </w:pPr>
      <w:r w:rsidRPr="007C146C">
        <w:rPr>
          <w:rFonts w:ascii="Arial" w:hAnsi="Arial" w:cs="Arial"/>
          <w:sz w:val="24"/>
          <w:szCs w:val="24"/>
        </w:rPr>
        <w:t>szk</w:t>
      </w:r>
      <w:r>
        <w:rPr>
          <w:rFonts w:ascii="Arial" w:hAnsi="Arial" w:cs="Arial"/>
          <w:sz w:val="24"/>
          <w:szCs w:val="24"/>
        </w:rPr>
        <w:t>ół</w:t>
      </w:r>
      <w:r w:rsidRPr="007C146C">
        <w:rPr>
          <w:rFonts w:ascii="Arial" w:hAnsi="Arial" w:cs="Arial"/>
          <w:sz w:val="24"/>
          <w:szCs w:val="24"/>
        </w:rPr>
        <w:t xml:space="preserve"> lub placów</w:t>
      </w:r>
      <w:r>
        <w:rPr>
          <w:rFonts w:ascii="Arial" w:hAnsi="Arial" w:cs="Arial"/>
          <w:sz w:val="24"/>
          <w:szCs w:val="24"/>
        </w:rPr>
        <w:t>e</w:t>
      </w:r>
      <w:r w:rsidRPr="007C146C">
        <w:rPr>
          <w:rFonts w:ascii="Arial" w:hAnsi="Arial" w:cs="Arial"/>
          <w:sz w:val="24"/>
          <w:szCs w:val="24"/>
        </w:rPr>
        <w:t>k kształcenia ogólnego (z wyłączeniem specjalnych);</w:t>
      </w:r>
    </w:p>
    <w:p w14:paraId="629F6D36" w14:textId="0FB19151" w:rsidR="00CA6A17" w:rsidRDefault="00CA6A17" w:rsidP="00F176C6">
      <w:pPr>
        <w:numPr>
          <w:ilvl w:val="2"/>
          <w:numId w:val="70"/>
        </w:numPr>
        <w:spacing w:line="360" w:lineRule="auto"/>
        <w:rPr>
          <w:rFonts w:ascii="Arial" w:hAnsi="Arial" w:cs="Arial"/>
        </w:rPr>
      </w:pPr>
      <w:r w:rsidRPr="008A13E8">
        <w:rPr>
          <w:rFonts w:ascii="Arial" w:hAnsi="Arial" w:cs="Arial"/>
          <w:sz w:val="24"/>
          <w:szCs w:val="24"/>
        </w:rPr>
        <w:t>opiekun</w:t>
      </w:r>
      <w:r>
        <w:rPr>
          <w:rFonts w:ascii="Arial" w:hAnsi="Arial" w:cs="Arial"/>
          <w:sz w:val="24"/>
          <w:szCs w:val="24"/>
        </w:rPr>
        <w:t>ów</w:t>
      </w:r>
      <w:r w:rsidRPr="008A13E8">
        <w:rPr>
          <w:rFonts w:ascii="Arial" w:hAnsi="Arial" w:cs="Arial"/>
          <w:sz w:val="24"/>
          <w:szCs w:val="24"/>
        </w:rPr>
        <w:t xml:space="preserve"> stażystów u podmiotów przyjmujących na staż;</w:t>
      </w:r>
    </w:p>
    <w:p w14:paraId="192D9540" w14:textId="31D2753F" w:rsidR="00CA6A17" w:rsidRDefault="00CA6A17" w:rsidP="00F176C6">
      <w:pPr>
        <w:numPr>
          <w:ilvl w:val="2"/>
          <w:numId w:val="70"/>
        </w:numPr>
        <w:spacing w:line="360" w:lineRule="auto"/>
        <w:ind w:left="1077" w:hanging="357"/>
        <w:contextualSpacing/>
        <w:rPr>
          <w:rFonts w:ascii="Arial" w:hAnsi="Arial" w:cs="Arial"/>
        </w:rPr>
      </w:pPr>
      <w:r w:rsidRPr="008A13E8">
        <w:rPr>
          <w:rFonts w:ascii="Arial" w:hAnsi="Arial" w:cs="Arial"/>
          <w:sz w:val="24"/>
          <w:szCs w:val="24"/>
        </w:rPr>
        <w:t>opiekun</w:t>
      </w:r>
      <w:r>
        <w:rPr>
          <w:rFonts w:ascii="Arial" w:hAnsi="Arial" w:cs="Arial"/>
          <w:sz w:val="24"/>
          <w:szCs w:val="24"/>
        </w:rPr>
        <w:t>ów</w:t>
      </w:r>
      <w:r w:rsidRPr="008A13E8">
        <w:rPr>
          <w:rFonts w:ascii="Arial" w:hAnsi="Arial" w:cs="Arial"/>
          <w:sz w:val="24"/>
          <w:szCs w:val="24"/>
        </w:rPr>
        <w:t xml:space="preserve"> wychowanków lub uczniów;</w:t>
      </w:r>
    </w:p>
    <w:p w14:paraId="438C6571" w14:textId="1FE9D8A0" w:rsidR="00970D1E" w:rsidRPr="00654484" w:rsidRDefault="00CA6A17" w:rsidP="00F176C6">
      <w:pPr>
        <w:numPr>
          <w:ilvl w:val="2"/>
          <w:numId w:val="70"/>
        </w:numPr>
        <w:spacing w:line="360" w:lineRule="auto"/>
        <w:rPr>
          <w:rFonts w:ascii="Arial" w:hAnsi="Arial" w:cs="Arial"/>
          <w:sz w:val="24"/>
          <w:szCs w:val="24"/>
        </w:rPr>
      </w:pPr>
      <w:r w:rsidRPr="008A13E8">
        <w:rPr>
          <w:rFonts w:ascii="Arial" w:hAnsi="Arial" w:cs="Arial"/>
          <w:sz w:val="24"/>
          <w:szCs w:val="24"/>
        </w:rPr>
        <w:t>inn</w:t>
      </w:r>
      <w:r>
        <w:rPr>
          <w:rFonts w:ascii="Arial" w:hAnsi="Arial" w:cs="Arial"/>
          <w:sz w:val="24"/>
          <w:szCs w:val="24"/>
        </w:rPr>
        <w:t>ych</w:t>
      </w:r>
      <w:r w:rsidRPr="008A13E8">
        <w:rPr>
          <w:rFonts w:ascii="Arial" w:hAnsi="Arial" w:cs="Arial"/>
          <w:sz w:val="24"/>
          <w:szCs w:val="24"/>
        </w:rPr>
        <w:t xml:space="preserve"> podmiot</w:t>
      </w:r>
      <w:r>
        <w:rPr>
          <w:rFonts w:ascii="Arial" w:hAnsi="Arial" w:cs="Arial"/>
          <w:sz w:val="24"/>
          <w:szCs w:val="24"/>
        </w:rPr>
        <w:t>ów</w:t>
      </w:r>
      <w:r w:rsidRPr="008A13E8">
        <w:rPr>
          <w:rFonts w:ascii="Arial" w:hAnsi="Arial" w:cs="Arial"/>
          <w:sz w:val="24"/>
          <w:szCs w:val="24"/>
        </w:rPr>
        <w:t xml:space="preserve"> funkcjonując</w:t>
      </w:r>
      <w:r>
        <w:rPr>
          <w:rFonts w:ascii="Arial" w:hAnsi="Arial" w:cs="Arial"/>
          <w:sz w:val="24"/>
          <w:szCs w:val="24"/>
        </w:rPr>
        <w:t>ych</w:t>
      </w:r>
      <w:r w:rsidRPr="008A13E8">
        <w:rPr>
          <w:rFonts w:ascii="Arial" w:hAnsi="Arial" w:cs="Arial"/>
          <w:sz w:val="24"/>
          <w:szCs w:val="24"/>
        </w:rPr>
        <w:t xml:space="preserve"> w systemie oświaty oraz ich uczestni</w:t>
      </w:r>
      <w:r>
        <w:rPr>
          <w:rFonts w:ascii="Arial" w:hAnsi="Arial" w:cs="Arial"/>
          <w:sz w:val="24"/>
          <w:szCs w:val="24"/>
        </w:rPr>
        <w:t>ków</w:t>
      </w:r>
      <w:r w:rsidRPr="008A13E8">
        <w:rPr>
          <w:rFonts w:ascii="Arial" w:hAnsi="Arial" w:cs="Arial"/>
          <w:sz w:val="24"/>
          <w:szCs w:val="24"/>
        </w:rPr>
        <w:t xml:space="preserve"> lub przedstawiciel</w:t>
      </w:r>
      <w:r>
        <w:rPr>
          <w:rFonts w:ascii="Arial" w:hAnsi="Arial" w:cs="Arial"/>
          <w:sz w:val="24"/>
          <w:szCs w:val="24"/>
        </w:rPr>
        <w:t>i</w:t>
      </w:r>
      <w:r w:rsidRPr="008A13E8">
        <w:rPr>
          <w:rFonts w:ascii="Arial" w:hAnsi="Arial" w:cs="Arial"/>
          <w:sz w:val="24"/>
          <w:szCs w:val="24"/>
        </w:rPr>
        <w:t xml:space="preserve"> kadry.</w:t>
      </w:r>
    </w:p>
    <w:p w14:paraId="2921F76A" w14:textId="08E370AB" w:rsidR="00EC155B" w:rsidRPr="00EC155B" w:rsidRDefault="00EC155B" w:rsidP="001E0176">
      <w:pPr>
        <w:spacing w:after="120" w:line="360" w:lineRule="auto"/>
        <w:rPr>
          <w:rFonts w:ascii="Arial" w:hAnsi="Arial" w:cs="Arial"/>
          <w:sz w:val="24"/>
          <w:szCs w:val="24"/>
        </w:rPr>
      </w:pPr>
      <w:r>
        <w:rPr>
          <w:rFonts w:ascii="Arial" w:hAnsi="Arial" w:cs="Arial"/>
          <w:sz w:val="24"/>
          <w:szCs w:val="24"/>
        </w:rPr>
        <w:t>Z</w:t>
      </w:r>
      <w:r w:rsidRPr="00EC155B">
        <w:rPr>
          <w:rFonts w:ascii="Arial" w:hAnsi="Arial" w:cs="Arial"/>
          <w:sz w:val="24"/>
          <w:szCs w:val="24"/>
        </w:rPr>
        <w:t>e wsparcia wyłączeni są uczniowie, słuchacze i przedstawiciele kadry szkół dla dorosłych i prowadzących kształcenie zawodowe (wyłączenie nie dotyczy uczniów, wychowanków i przedstawicieli kadry szkół specjalnych) oraz szkoły dla dorosłych, prowadzące kształcenie zawodowe i szkoły specjalne</w:t>
      </w:r>
      <w:r>
        <w:rPr>
          <w:rFonts w:ascii="Arial" w:hAnsi="Arial" w:cs="Arial"/>
          <w:sz w:val="24"/>
          <w:szCs w:val="24"/>
        </w:rPr>
        <w:t>.</w:t>
      </w:r>
    </w:p>
    <w:p w14:paraId="1AD2F91D" w14:textId="79004B1D" w:rsidR="00DA27B9" w:rsidRPr="00DA27B9" w:rsidRDefault="00DA27B9" w:rsidP="00970D1E">
      <w:pPr>
        <w:pStyle w:val="Akapitzlist"/>
        <w:numPr>
          <w:ilvl w:val="0"/>
          <w:numId w:val="14"/>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na podstawie dokumentów wskazanych 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75"/>
        <w:gridCol w:w="2853"/>
        <w:gridCol w:w="5433"/>
      </w:tblGrid>
      <w:tr w:rsidR="00161CE8" w:rsidRPr="00654484" w14:paraId="12FAF8E2" w14:textId="77777777" w:rsidTr="006E77E8">
        <w:tc>
          <w:tcPr>
            <w:tcW w:w="77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2853"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433"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6E77E8">
        <w:tc>
          <w:tcPr>
            <w:tcW w:w="77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2853" w:type="dxa"/>
          </w:tcPr>
          <w:p w14:paraId="204A7B50"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uczniowie lub wychowankowie szkół lub placówek kształcenia ogólnego, w szczególności w niekorzystnej sytuacji</w:t>
            </w:r>
          </w:p>
        </w:tc>
        <w:tc>
          <w:tcPr>
            <w:tcW w:w="5433" w:type="dxa"/>
          </w:tcPr>
          <w:p w14:paraId="64697F4E"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795E22" w:rsidRPr="00654484" w14:paraId="590001FB" w14:textId="77777777" w:rsidTr="006E77E8">
        <w:tc>
          <w:tcPr>
            <w:tcW w:w="775" w:type="dxa"/>
          </w:tcPr>
          <w:p w14:paraId="0A04EB55"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2.</w:t>
            </w:r>
          </w:p>
          <w:p w14:paraId="7D3974FC" w14:textId="77777777" w:rsidR="00795E22" w:rsidRPr="00654484" w:rsidRDefault="00795E22" w:rsidP="00795E22">
            <w:pPr>
              <w:spacing w:before="120" w:after="120"/>
              <w:rPr>
                <w:rFonts w:ascii="Arial" w:hAnsi="Arial" w:cs="Arial"/>
                <w:sz w:val="24"/>
                <w:szCs w:val="24"/>
              </w:rPr>
            </w:pPr>
          </w:p>
        </w:tc>
        <w:tc>
          <w:tcPr>
            <w:tcW w:w="2853" w:type="dxa"/>
          </w:tcPr>
          <w:p w14:paraId="2049D22C" w14:textId="51D20257" w:rsidR="00795E22" w:rsidRPr="00654484" w:rsidRDefault="00795E22" w:rsidP="00795E22">
            <w:pPr>
              <w:spacing w:before="120" w:after="120"/>
              <w:rPr>
                <w:rFonts w:ascii="Arial" w:hAnsi="Arial" w:cs="Arial"/>
                <w:sz w:val="24"/>
                <w:szCs w:val="24"/>
              </w:rPr>
            </w:pPr>
            <w:r w:rsidRPr="00654484">
              <w:rPr>
                <w:rFonts w:ascii="Arial" w:hAnsi="Arial" w:cs="Arial"/>
                <w:sz w:val="24"/>
                <w:szCs w:val="24"/>
              </w:rPr>
              <w:t>przedstawiciele kadry szkół lub placówek kształcenia ogólnego</w:t>
            </w:r>
          </w:p>
        </w:tc>
        <w:tc>
          <w:tcPr>
            <w:tcW w:w="5433" w:type="dxa"/>
          </w:tcPr>
          <w:p w14:paraId="4B10A7BE" w14:textId="00B09595" w:rsidR="00795E22" w:rsidRPr="00654484" w:rsidRDefault="00795E22" w:rsidP="00795E22">
            <w:pPr>
              <w:spacing w:before="120" w:after="120"/>
              <w:rPr>
                <w:rFonts w:ascii="Arial" w:hAnsi="Arial" w:cs="Arial"/>
                <w:sz w:val="24"/>
                <w:szCs w:val="24"/>
              </w:rPr>
            </w:pPr>
            <w:r w:rsidRPr="00654484">
              <w:rPr>
                <w:rFonts w:ascii="Arial" w:hAnsi="Arial" w:cs="Arial"/>
                <w:sz w:val="24"/>
                <w:szCs w:val="24"/>
              </w:rPr>
              <w:t>zaświadczenie o zatrudnieniu</w:t>
            </w:r>
          </w:p>
        </w:tc>
      </w:tr>
      <w:tr w:rsidR="00795E22" w:rsidRPr="00654484" w14:paraId="26C494A2" w14:textId="77777777" w:rsidTr="00AA6124">
        <w:trPr>
          <w:trHeight w:val="699"/>
        </w:trPr>
        <w:tc>
          <w:tcPr>
            <w:tcW w:w="775" w:type="dxa"/>
          </w:tcPr>
          <w:p w14:paraId="183D9019" w14:textId="79C4CFBA" w:rsidR="00795E22" w:rsidRPr="00654484" w:rsidDel="004E21F5" w:rsidRDefault="00795E22" w:rsidP="00795E22">
            <w:pPr>
              <w:spacing w:before="120" w:after="120" w:line="276" w:lineRule="auto"/>
              <w:rPr>
                <w:rFonts w:ascii="Arial" w:hAnsi="Arial" w:cs="Arial"/>
                <w:sz w:val="24"/>
                <w:szCs w:val="24"/>
              </w:rPr>
            </w:pPr>
            <w:r w:rsidRPr="00654484">
              <w:rPr>
                <w:rFonts w:ascii="Arial" w:hAnsi="Arial" w:cs="Arial"/>
                <w:sz w:val="24"/>
                <w:szCs w:val="24"/>
              </w:rPr>
              <w:t>3.</w:t>
            </w:r>
          </w:p>
        </w:tc>
        <w:tc>
          <w:tcPr>
            <w:tcW w:w="2853" w:type="dxa"/>
          </w:tcPr>
          <w:p w14:paraId="0CCDBE37"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szkoły lub placówki kształcenia ogólnego (z wyłączeniem specjalnych)</w:t>
            </w:r>
          </w:p>
        </w:tc>
        <w:tc>
          <w:tcPr>
            <w:tcW w:w="5433" w:type="dxa"/>
          </w:tcPr>
          <w:p w14:paraId="43C2E47E" w14:textId="22DCD84C"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795E22" w:rsidRPr="00654484" w14:paraId="005B89FE" w14:textId="77777777" w:rsidTr="006E77E8">
        <w:tc>
          <w:tcPr>
            <w:tcW w:w="775" w:type="dxa"/>
          </w:tcPr>
          <w:p w14:paraId="074897F5"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4.</w:t>
            </w:r>
          </w:p>
        </w:tc>
        <w:tc>
          <w:tcPr>
            <w:tcW w:w="2853" w:type="dxa"/>
          </w:tcPr>
          <w:p w14:paraId="06FA52D2"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opiekunowie stażystów u podmiotów przyjmujących na staż</w:t>
            </w:r>
          </w:p>
        </w:tc>
        <w:tc>
          <w:tcPr>
            <w:tcW w:w="5433" w:type="dxa"/>
          </w:tcPr>
          <w:p w14:paraId="4C47FA56"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w:t>
            </w:r>
            <w:proofErr w:type="spellStart"/>
            <w:r w:rsidRPr="00654484">
              <w:rPr>
                <w:rFonts w:ascii="Arial" w:hAnsi="Arial" w:cs="Arial"/>
                <w:sz w:val="24"/>
                <w:szCs w:val="24"/>
              </w:rPr>
              <w:t>ami</w:t>
            </w:r>
            <w:proofErr w:type="spellEnd"/>
          </w:p>
        </w:tc>
      </w:tr>
      <w:tr w:rsidR="00795E22" w:rsidRPr="00654484" w14:paraId="663443EB" w14:textId="77777777" w:rsidTr="006E77E8">
        <w:tc>
          <w:tcPr>
            <w:tcW w:w="775" w:type="dxa"/>
          </w:tcPr>
          <w:p w14:paraId="52C97318"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5.</w:t>
            </w:r>
          </w:p>
        </w:tc>
        <w:tc>
          <w:tcPr>
            <w:tcW w:w="2853" w:type="dxa"/>
          </w:tcPr>
          <w:p w14:paraId="155144CD"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opiekunowie wychowanków lub uczniów</w:t>
            </w:r>
          </w:p>
        </w:tc>
        <w:tc>
          <w:tcPr>
            <w:tcW w:w="5433" w:type="dxa"/>
          </w:tcPr>
          <w:p w14:paraId="69C92F9B"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oświadczenie</w:t>
            </w:r>
          </w:p>
        </w:tc>
      </w:tr>
      <w:tr w:rsidR="00795E22" w:rsidRPr="00654484" w14:paraId="05AE7C5D" w14:textId="77777777" w:rsidTr="006E77E8">
        <w:tc>
          <w:tcPr>
            <w:tcW w:w="775" w:type="dxa"/>
          </w:tcPr>
          <w:p w14:paraId="7E1E7CD0"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6.</w:t>
            </w:r>
          </w:p>
        </w:tc>
        <w:tc>
          <w:tcPr>
            <w:tcW w:w="2853" w:type="dxa"/>
          </w:tcPr>
          <w:p w14:paraId="72A72DB9"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 oraz ich uczestnicy lub przedstawiciele kadry</w:t>
            </w:r>
          </w:p>
        </w:tc>
        <w:tc>
          <w:tcPr>
            <w:tcW w:w="5433" w:type="dxa"/>
          </w:tcPr>
          <w:p w14:paraId="1291FD48"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17D49C28" w:rsidR="00161CE8" w:rsidRPr="00654484" w:rsidRDefault="004475C6" w:rsidP="00161CE8">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 rozumieniu </w:t>
      </w:r>
      <w:r w:rsidR="00A0661D">
        <w:rPr>
          <w:rFonts w:ascii="Arial" w:hAnsi="Arial" w:cs="Arial"/>
          <w:sz w:val="24"/>
          <w:szCs w:val="24"/>
        </w:rPr>
        <w:t xml:space="preserve">Ustawy - </w:t>
      </w:r>
      <w:r w:rsidR="00161CE8" w:rsidRPr="00654484">
        <w:rPr>
          <w:rFonts w:ascii="Arial" w:hAnsi="Arial" w:cs="Arial"/>
          <w:sz w:val="24"/>
          <w:szCs w:val="24"/>
        </w:rPr>
        <w:t>Kodeks cywiln</w:t>
      </w:r>
      <w:r w:rsidR="00A0661D">
        <w:rPr>
          <w:rFonts w:ascii="Arial" w:hAnsi="Arial" w:cs="Arial"/>
          <w:sz w:val="24"/>
          <w:szCs w:val="24"/>
        </w:rPr>
        <w:t>y</w:t>
      </w:r>
      <w:r w:rsidR="00161CE8" w:rsidRPr="00654484">
        <w:rPr>
          <w:rFonts w:ascii="Arial" w:hAnsi="Arial" w:cs="Arial"/>
          <w:sz w:val="24"/>
          <w:szCs w:val="24"/>
        </w:rPr>
        <w:t xml:space="preserve"> lub pracującą lub uczącą się na </w:t>
      </w:r>
      <w:r w:rsidR="007D279F">
        <w:rPr>
          <w:rFonts w:ascii="Arial" w:hAnsi="Arial" w:cs="Arial"/>
          <w:sz w:val="24"/>
          <w:szCs w:val="24"/>
        </w:rPr>
        <w:t>obszarze</w:t>
      </w:r>
      <w:r w:rsidR="00161CE8" w:rsidRPr="00654484">
        <w:rPr>
          <w:rFonts w:ascii="Arial" w:hAnsi="Arial" w:cs="Arial"/>
          <w:sz w:val="24"/>
          <w:szCs w:val="24"/>
        </w:rPr>
        <w:t xml:space="preserv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49DD870"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opiekunów prawnych, z którymi dziecko zamieszkuje) i jej adres zamieszkania dokumenty zobowiązaniowe, takie jak np. kserokopie decyzji w sprawie wymiaru podatku od nieruchomości, kopie rachunków lub faktur za media, odpady komunalne;</w:t>
            </w:r>
          </w:p>
          <w:p w14:paraId="23692A5B" w14:textId="5CA2B409"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zaświadczenia i inne dokumenty wydawane przez instytucje, np. Ośrodek Pomocy Społecznej, Powiatowe Centrum Pomocy Rodzinie, Urząd Skarbowy, Zakład Ubezpieczeń Społecznych, placówkę oświatową; 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pPr>
        <w:pStyle w:val="Akapitzlist"/>
        <w:numPr>
          <w:ilvl w:val="0"/>
          <w:numId w:val="17"/>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13570711,88 zł, w tym 12816783,45 zł to środki z Europejskiego Funduszu Społecznego+, a 753928,43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226471CA" w:rsidR="00DA072F" w:rsidRPr="00290F7A" w:rsidRDefault="00290F7A" w:rsidP="00AD7D71">
            <w:pPr>
              <w:spacing w:line="360" w:lineRule="auto"/>
              <w:jc w:val="right"/>
              <w:rPr>
                <w:rFonts w:ascii="Arial" w:hAnsi="Arial" w:cs="Arial"/>
                <w:sz w:val="24"/>
                <w:szCs w:val="24"/>
              </w:rPr>
            </w:pPr>
            <w:r w:rsidRPr="00290F7A">
              <w:rPr>
                <w:rFonts w:ascii="Arial" w:hAnsi="Arial" w:cs="Arial"/>
                <w:sz w:val="24"/>
                <w:szCs w:val="24"/>
              </w:rPr>
              <w:t>295</w:t>
            </w:r>
            <w:r>
              <w:rPr>
                <w:rFonts w:ascii="Arial" w:hAnsi="Arial" w:cs="Arial"/>
                <w:sz w:val="24"/>
                <w:szCs w:val="24"/>
              </w:rPr>
              <w:t> </w:t>
            </w:r>
            <w:r w:rsidRPr="00290F7A">
              <w:rPr>
                <w:rFonts w:ascii="Arial" w:hAnsi="Arial" w:cs="Arial"/>
                <w:sz w:val="24"/>
                <w:szCs w:val="24"/>
              </w:rPr>
              <w:t xml:space="preserve">754,85 </w:t>
            </w:r>
            <w:r w:rsidR="00DA072F" w:rsidRPr="00290F7A">
              <w:rPr>
                <w:rFonts w:ascii="Arial" w:hAnsi="Arial" w:cs="Arial"/>
                <w:sz w:val="24"/>
                <w:szCs w:val="24"/>
              </w:rPr>
              <w:t>zł</w:t>
            </w:r>
          </w:p>
          <w:p w14:paraId="1668F3BA" w14:textId="27437EFE" w:rsidR="00EC323D" w:rsidRPr="00290F7A" w:rsidRDefault="00290F7A" w:rsidP="00AD7D71">
            <w:pPr>
              <w:spacing w:line="360" w:lineRule="auto"/>
              <w:jc w:val="right"/>
              <w:rPr>
                <w:rFonts w:ascii="Arial" w:hAnsi="Arial" w:cs="Arial"/>
                <w:sz w:val="24"/>
                <w:szCs w:val="24"/>
              </w:rPr>
            </w:pPr>
            <w:r w:rsidRPr="00290F7A">
              <w:rPr>
                <w:rFonts w:ascii="Arial" w:hAnsi="Arial" w:cs="Arial"/>
                <w:sz w:val="24"/>
                <w:szCs w:val="24"/>
              </w:rPr>
              <w:t xml:space="preserve">279 324,03 </w:t>
            </w:r>
            <w:r w:rsidR="00EC323D" w:rsidRPr="00290F7A">
              <w:rPr>
                <w:rFonts w:ascii="Arial" w:hAnsi="Arial" w:cs="Arial"/>
                <w:sz w:val="24"/>
                <w:szCs w:val="24"/>
              </w:rPr>
              <w:t>zł</w:t>
            </w:r>
          </w:p>
          <w:p w14:paraId="535AD2DA" w14:textId="31EBCF3F" w:rsidR="00EC323D" w:rsidRPr="00F70F80" w:rsidRDefault="00290F7A" w:rsidP="00AD7D71">
            <w:pPr>
              <w:spacing w:line="360" w:lineRule="auto"/>
              <w:jc w:val="right"/>
              <w:rPr>
                <w:rFonts w:ascii="Arial" w:hAnsi="Arial" w:cs="Arial"/>
                <w:sz w:val="24"/>
                <w:szCs w:val="24"/>
              </w:rPr>
            </w:pPr>
            <w:r w:rsidRPr="00290F7A">
              <w:rPr>
                <w:rFonts w:ascii="Arial" w:hAnsi="Arial" w:cs="Arial"/>
                <w:sz w:val="24"/>
                <w:szCs w:val="24"/>
              </w:rPr>
              <w:t>16 430,82</w:t>
            </w:r>
            <w:r w:rsidR="002D0D34" w:rsidRPr="00290F7A">
              <w:rPr>
                <w:rFonts w:ascii="Arial" w:hAnsi="Arial" w:cs="Arial"/>
                <w:sz w:val="24"/>
                <w:szCs w:val="24"/>
              </w:rPr>
              <w:t xml:space="preserve"> </w:t>
            </w:r>
            <w:r w:rsidR="00EC323D" w:rsidRPr="00290F7A">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w:t>
            </w:r>
            <w:proofErr w:type="spellStart"/>
            <w:r w:rsidRPr="00F70F80">
              <w:rPr>
                <w:rFonts w:ascii="Arial" w:hAnsi="Arial" w:cs="Arial"/>
                <w:sz w:val="24"/>
                <w:szCs w:val="24"/>
              </w:rPr>
              <w:t>financing</w:t>
            </w:r>
            <w:proofErr w:type="spellEnd"/>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0C642C5B" w14:textId="33B67739" w:rsidR="00192D5D" w:rsidRDefault="00EB4F4E" w:rsidP="00EB4F4E">
      <w:pPr>
        <w:pStyle w:val="Akapitzlist"/>
        <w:numPr>
          <w:ilvl w:val="0"/>
          <w:numId w:val="17"/>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po </w:t>
      </w:r>
      <w:r w:rsidRPr="00290F7A">
        <w:rPr>
          <w:rFonts w:ascii="Arial" w:hAnsi="Arial" w:cs="Arial"/>
          <w:sz w:val="24"/>
          <w:szCs w:val="24"/>
        </w:rPr>
        <w:t xml:space="preserve">kursie </w:t>
      </w:r>
      <w:r w:rsidR="00290F7A" w:rsidRPr="007D51D8">
        <w:rPr>
          <w:rFonts w:ascii="Arial" w:hAnsi="Arial" w:cs="Arial"/>
          <w:b/>
          <w:bCs/>
          <w:sz w:val="24"/>
          <w:szCs w:val="24"/>
        </w:rPr>
        <w:t>2,3057</w:t>
      </w:r>
      <w:r w:rsidR="007D51D8">
        <w:rPr>
          <w:rStyle w:val="Odwoanieprzypisudolnego"/>
          <w:rFonts w:ascii="Arial" w:hAnsi="Arial" w:cs="Arial"/>
          <w:sz w:val="24"/>
          <w:szCs w:val="24"/>
        </w:rPr>
        <w:footnoteReference w:id="5"/>
      </w:r>
      <w:r w:rsidR="00290F7A" w:rsidRPr="00290F7A">
        <w:rPr>
          <w:rFonts w:ascii="Arial" w:hAnsi="Arial" w:cs="Arial"/>
          <w:sz w:val="24"/>
          <w:szCs w:val="24"/>
        </w:rPr>
        <w:t xml:space="preserve"> </w:t>
      </w:r>
      <w:r w:rsidRPr="00290F7A">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bookmarkStart w:id="10" w:name="_Hlk205129192"/>
      <w:r w:rsidR="00192D5D">
        <w:rPr>
          <w:rFonts w:ascii="Arial" w:hAnsi="Arial" w:cs="Arial"/>
          <w:sz w:val="24"/>
          <w:szCs w:val="24"/>
        </w:rPr>
        <w:t xml:space="preserve">Jeżeli przed zatwierdzeniem wyników oceny projektów kurs euro będzie niższy niż w dniu ogłoszenia naboru, IZ może zmniejszyć kwotę </w:t>
      </w:r>
      <w:r w:rsidR="00192D5D" w:rsidRPr="00332F87">
        <w:rPr>
          <w:rFonts w:ascii="Arial" w:hAnsi="Arial" w:cs="Arial"/>
          <w:sz w:val="24"/>
          <w:szCs w:val="24"/>
        </w:rPr>
        <w:t>przeznaczon</w:t>
      </w:r>
      <w:r w:rsidR="00192D5D">
        <w:rPr>
          <w:rFonts w:ascii="Arial" w:hAnsi="Arial" w:cs="Arial"/>
          <w:sz w:val="24"/>
          <w:szCs w:val="24"/>
        </w:rPr>
        <w:t>ą</w:t>
      </w:r>
      <w:r w:rsidR="00192D5D" w:rsidRPr="00332F87">
        <w:rPr>
          <w:rFonts w:ascii="Arial" w:hAnsi="Arial" w:cs="Arial"/>
          <w:sz w:val="24"/>
          <w:szCs w:val="24"/>
        </w:rPr>
        <w:t xml:space="preserve"> na dofinansowanie projektów</w:t>
      </w:r>
      <w:bookmarkEnd w:id="10"/>
      <w:r w:rsidR="00192D5D">
        <w:rPr>
          <w:rFonts w:ascii="Arial" w:hAnsi="Arial" w:cs="Arial"/>
          <w:sz w:val="24"/>
          <w:szCs w:val="24"/>
        </w:rPr>
        <w:t>. W takim przypadku</w:t>
      </w:r>
      <w:r w:rsidR="00192D5D" w:rsidRPr="00332F87">
        <w:rPr>
          <w:rFonts w:ascii="Arial" w:hAnsi="Arial" w:cs="Arial"/>
          <w:sz w:val="24"/>
          <w:szCs w:val="24"/>
        </w:rPr>
        <w:t xml:space="preserve"> </w:t>
      </w:r>
      <w:r w:rsidR="00192D5D">
        <w:rPr>
          <w:rFonts w:ascii="Arial" w:hAnsi="Arial" w:cs="Arial"/>
          <w:b/>
          <w:bCs/>
          <w:sz w:val="24"/>
          <w:szCs w:val="24"/>
        </w:rPr>
        <w:t>o</w:t>
      </w:r>
      <w:r w:rsidR="00192D5D" w:rsidRPr="00F63BBD">
        <w:rPr>
          <w:rFonts w:ascii="Arial" w:hAnsi="Arial" w:cs="Arial"/>
          <w:b/>
          <w:bCs/>
          <w:sz w:val="24"/>
          <w:szCs w:val="24"/>
        </w:rPr>
        <w:t>stateczna kwota przeznaczona na dofinansowanie projektów zostanie ustalona</w:t>
      </w:r>
      <w:r w:rsidR="00192D5D">
        <w:rPr>
          <w:rFonts w:ascii="Arial" w:hAnsi="Arial" w:cs="Arial"/>
          <w:b/>
          <w:bCs/>
          <w:sz w:val="24"/>
          <w:szCs w:val="24"/>
        </w:rPr>
        <w:t xml:space="preserve"> przez IZ</w:t>
      </w:r>
      <w:r w:rsidR="00192D5D" w:rsidRPr="00F63BBD">
        <w:rPr>
          <w:rFonts w:ascii="Arial" w:hAnsi="Arial" w:cs="Arial"/>
          <w:b/>
          <w:bCs/>
          <w:sz w:val="24"/>
          <w:szCs w:val="24"/>
        </w:rPr>
        <w:t xml:space="preserve"> przed zatwierdzeniem wyników oceny projektów</w:t>
      </w:r>
      <w:r w:rsidR="00192D5D" w:rsidRPr="00F63BBD">
        <w:rPr>
          <w:rFonts w:ascii="Arial" w:hAnsi="Arial" w:cs="Arial"/>
          <w:sz w:val="24"/>
          <w:szCs w:val="24"/>
        </w:rPr>
        <w:t>, o którym mowa w § 10 ust. 3</w:t>
      </w:r>
      <w:r w:rsidR="00192D5D">
        <w:rPr>
          <w:rFonts w:ascii="Arial" w:hAnsi="Arial" w:cs="Arial"/>
          <w:sz w:val="24"/>
          <w:szCs w:val="24"/>
        </w:rPr>
        <w:t>.</w:t>
      </w:r>
    </w:p>
    <w:p w14:paraId="173F2531" w14:textId="3F10F01B" w:rsidR="00192D5D" w:rsidRDefault="00192D5D" w:rsidP="00192D5D">
      <w:pPr>
        <w:pStyle w:val="Akapitzlist"/>
        <w:spacing w:before="240" w:line="360" w:lineRule="auto"/>
        <w:ind w:left="284"/>
        <w:rPr>
          <w:rFonts w:ascii="Arial" w:hAnsi="Arial" w:cs="Arial"/>
          <w:sz w:val="24"/>
          <w:szCs w:val="24"/>
        </w:rPr>
      </w:pPr>
      <w:r>
        <w:rPr>
          <w:rFonts w:ascii="Arial" w:hAnsi="Arial" w:cs="Arial"/>
          <w:sz w:val="24"/>
          <w:szCs w:val="24"/>
        </w:rPr>
        <w:t xml:space="preserve">W </w:t>
      </w:r>
      <w:r w:rsidRPr="00085791">
        <w:rPr>
          <w:rFonts w:ascii="Arial" w:hAnsi="Arial" w:cs="Arial"/>
          <w:sz w:val="24"/>
          <w:szCs w:val="24"/>
        </w:rPr>
        <w:t xml:space="preserve">celu minimalizowania ryzyka wpływu różnic kursowych na wynik oceny projektów, IZ dopuszcza sytuację, w której kwota dofinansowania we wszystkich takich projektach rekomendowanych do dofinansowania jest proporcjonalnie obniżana, </w:t>
      </w:r>
      <w:r w:rsidRPr="003968A7">
        <w:rPr>
          <w:rFonts w:ascii="Arial" w:hAnsi="Arial" w:cs="Arial"/>
          <w:b/>
          <w:bCs/>
          <w:sz w:val="24"/>
          <w:szCs w:val="24"/>
        </w:rPr>
        <w:t>pod warunkiem że wszyscy wnioskodawcy wyrażą zgodę na takie obniżenie</w:t>
      </w:r>
      <w:r w:rsidRPr="00085791">
        <w:rPr>
          <w:rFonts w:ascii="Arial" w:hAnsi="Arial" w:cs="Arial"/>
          <w:sz w:val="24"/>
          <w:szCs w:val="24"/>
        </w:rPr>
        <w:t xml:space="preserve">. IZ kieruje do wnioskodawców informację o możliwości przyznania dofinansowania w niższej kwocie wraz z propozycją zmian w projektach i terminem złożenia poprawionych wniosków o dofinansowanie projektów. </w:t>
      </w:r>
      <w:r w:rsidRPr="008B6A3F">
        <w:rPr>
          <w:rFonts w:ascii="Arial" w:hAnsi="Arial" w:cs="Arial"/>
          <w:sz w:val="24"/>
          <w:szCs w:val="24"/>
        </w:rPr>
        <w:t xml:space="preserve">Decyzja wnioskodawcy powinna być podpisana kwalifikowanym podpisem elektronicznym. W przypadku braku zgody </w:t>
      </w:r>
      <w:r>
        <w:rPr>
          <w:rFonts w:ascii="Arial" w:hAnsi="Arial" w:cs="Arial"/>
          <w:sz w:val="24"/>
          <w:szCs w:val="24"/>
        </w:rPr>
        <w:t xml:space="preserve">wszystkich </w:t>
      </w:r>
      <w:r w:rsidRPr="008B6A3F">
        <w:rPr>
          <w:rFonts w:ascii="Arial" w:hAnsi="Arial" w:cs="Arial"/>
          <w:sz w:val="24"/>
          <w:szCs w:val="24"/>
        </w:rPr>
        <w:t>wnioskodawc</w:t>
      </w:r>
      <w:r>
        <w:rPr>
          <w:rFonts w:ascii="Arial" w:hAnsi="Arial" w:cs="Arial"/>
          <w:sz w:val="24"/>
          <w:szCs w:val="24"/>
        </w:rPr>
        <w:t>ów</w:t>
      </w:r>
      <w:r w:rsidRPr="008B6A3F">
        <w:rPr>
          <w:rFonts w:ascii="Arial" w:hAnsi="Arial" w:cs="Arial"/>
          <w:sz w:val="24"/>
          <w:szCs w:val="24"/>
        </w:rPr>
        <w:t xml:space="preserve"> na obniżenie dofinansowania, IZ nie będzie mogła wybrać projekt</w:t>
      </w:r>
      <w:r>
        <w:rPr>
          <w:rFonts w:ascii="Arial" w:hAnsi="Arial" w:cs="Arial"/>
          <w:sz w:val="24"/>
          <w:szCs w:val="24"/>
        </w:rPr>
        <w:t>ów</w:t>
      </w:r>
      <w:r w:rsidRPr="008B6A3F">
        <w:rPr>
          <w:rFonts w:ascii="Arial" w:hAnsi="Arial" w:cs="Arial"/>
          <w:sz w:val="24"/>
          <w:szCs w:val="24"/>
        </w:rPr>
        <w:t xml:space="preserve"> do dofinansowania – projekt</w:t>
      </w:r>
      <w:r>
        <w:rPr>
          <w:rFonts w:ascii="Arial" w:hAnsi="Arial" w:cs="Arial"/>
          <w:sz w:val="24"/>
          <w:szCs w:val="24"/>
        </w:rPr>
        <w:t>y</w:t>
      </w:r>
      <w:r w:rsidRPr="008B6A3F">
        <w:rPr>
          <w:rFonts w:ascii="Arial" w:hAnsi="Arial" w:cs="Arial"/>
          <w:sz w:val="24"/>
          <w:szCs w:val="24"/>
        </w:rPr>
        <w:t xml:space="preserve"> otrzyma</w:t>
      </w:r>
      <w:r>
        <w:rPr>
          <w:rFonts w:ascii="Arial" w:hAnsi="Arial" w:cs="Arial"/>
          <w:sz w:val="24"/>
          <w:szCs w:val="24"/>
        </w:rPr>
        <w:t>ją</w:t>
      </w:r>
      <w:r w:rsidRPr="008B6A3F">
        <w:rPr>
          <w:rFonts w:ascii="Arial" w:hAnsi="Arial" w:cs="Arial"/>
          <w:sz w:val="24"/>
          <w:szCs w:val="24"/>
        </w:rPr>
        <w:t xml:space="preserve"> ocenę negatywną</w:t>
      </w:r>
      <w:r>
        <w:rPr>
          <w:rFonts w:ascii="Arial" w:hAnsi="Arial" w:cs="Arial"/>
          <w:sz w:val="24"/>
          <w:szCs w:val="24"/>
        </w:rPr>
        <w:t xml:space="preserve">. </w:t>
      </w:r>
      <w:r w:rsidRPr="00085791">
        <w:rPr>
          <w:rFonts w:ascii="Arial" w:hAnsi="Arial" w:cs="Arial"/>
          <w:sz w:val="24"/>
          <w:szCs w:val="24"/>
        </w:rPr>
        <w:t xml:space="preserve">Gdy w terminie wskazanym przez IZ </w:t>
      </w:r>
      <w:r w:rsidRPr="00071C4C">
        <w:rPr>
          <w:rFonts w:ascii="Arial" w:hAnsi="Arial" w:cs="Arial"/>
          <w:sz w:val="24"/>
          <w:szCs w:val="24"/>
        </w:rPr>
        <w:t>wszyscy wnioskodawcy zgodzą się na zmniejszenie dofinansowania w projektach,</w:t>
      </w:r>
      <w:r w:rsidRPr="00085791">
        <w:rPr>
          <w:rFonts w:ascii="Arial" w:hAnsi="Arial" w:cs="Arial"/>
          <w:sz w:val="24"/>
          <w:szCs w:val="24"/>
        </w:rPr>
        <w:t xml:space="preserve"> IZ zmienia regulamin wyboru projektów w zakresie kwoty przeznaczonej na dofinansowanie projektów (jeśli konieczne), </w:t>
      </w:r>
      <w:r w:rsidRPr="00071C4C">
        <w:rPr>
          <w:rFonts w:ascii="Arial" w:hAnsi="Arial" w:cs="Arial"/>
          <w:sz w:val="24"/>
          <w:szCs w:val="24"/>
        </w:rPr>
        <w:t>a następnie na podstawie wniosk</w:t>
      </w:r>
      <w:r>
        <w:rPr>
          <w:rFonts w:ascii="Arial" w:hAnsi="Arial" w:cs="Arial"/>
          <w:sz w:val="24"/>
          <w:szCs w:val="24"/>
        </w:rPr>
        <w:t>ów</w:t>
      </w:r>
      <w:r w:rsidRPr="00071C4C">
        <w:rPr>
          <w:rFonts w:ascii="Arial" w:hAnsi="Arial" w:cs="Arial"/>
          <w:sz w:val="24"/>
          <w:szCs w:val="24"/>
        </w:rPr>
        <w:t xml:space="preserve"> ponownie złożon</w:t>
      </w:r>
      <w:r>
        <w:rPr>
          <w:rFonts w:ascii="Arial" w:hAnsi="Arial" w:cs="Arial"/>
          <w:sz w:val="24"/>
          <w:szCs w:val="24"/>
        </w:rPr>
        <w:t>ych</w:t>
      </w:r>
      <w:r w:rsidRPr="00071C4C">
        <w:rPr>
          <w:rFonts w:ascii="Arial" w:hAnsi="Arial" w:cs="Arial"/>
          <w:sz w:val="24"/>
          <w:szCs w:val="24"/>
        </w:rPr>
        <w:t xml:space="preserve"> przez wnioskodawc</w:t>
      </w:r>
      <w:r>
        <w:rPr>
          <w:rFonts w:ascii="Arial" w:hAnsi="Arial" w:cs="Arial"/>
          <w:sz w:val="24"/>
          <w:szCs w:val="24"/>
        </w:rPr>
        <w:t>ów</w:t>
      </w:r>
      <w:r w:rsidRPr="00071C4C">
        <w:rPr>
          <w:rFonts w:ascii="Arial" w:hAnsi="Arial" w:cs="Arial"/>
          <w:sz w:val="24"/>
          <w:szCs w:val="24"/>
        </w:rPr>
        <w:t>, uwzględniając</w:t>
      </w:r>
      <w:r>
        <w:rPr>
          <w:rFonts w:ascii="Arial" w:hAnsi="Arial" w:cs="Arial"/>
          <w:sz w:val="24"/>
          <w:szCs w:val="24"/>
        </w:rPr>
        <w:t>ych</w:t>
      </w:r>
      <w:r w:rsidRPr="00071C4C">
        <w:rPr>
          <w:rFonts w:ascii="Arial" w:hAnsi="Arial" w:cs="Arial"/>
          <w:sz w:val="24"/>
          <w:szCs w:val="24"/>
        </w:rPr>
        <w:t xml:space="preserve"> zmiany wskazane przez IZ, jest przeprowadzana ocena projekt</w:t>
      </w:r>
      <w:r>
        <w:rPr>
          <w:rFonts w:ascii="Arial" w:hAnsi="Arial" w:cs="Arial"/>
          <w:sz w:val="24"/>
          <w:szCs w:val="24"/>
        </w:rPr>
        <w:t>ów.</w:t>
      </w:r>
    </w:p>
    <w:p w14:paraId="44D9DCBB" w14:textId="5FCE6777" w:rsidR="00EB4F4E" w:rsidRDefault="00EB4F4E" w:rsidP="00EB4F4E">
      <w:pPr>
        <w:pStyle w:val="Akapitzlist"/>
        <w:numPr>
          <w:ilvl w:val="0"/>
          <w:numId w:val="17"/>
        </w:numPr>
        <w:spacing w:before="240" w:line="360" w:lineRule="auto"/>
        <w:ind w:left="284" w:hanging="284"/>
        <w:rPr>
          <w:rFonts w:ascii="Arial" w:hAnsi="Arial" w:cs="Arial"/>
          <w:sz w:val="24"/>
          <w:szCs w:val="24"/>
        </w:rPr>
      </w:pP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55911DB5" w:rsidR="00EB4F4E" w:rsidRPr="002C15D4" w:rsidRDefault="00EB4F4E" w:rsidP="00EB4F4E">
      <w:pPr>
        <w:pStyle w:val="Akapitzlist"/>
        <w:numPr>
          <w:ilvl w:val="0"/>
          <w:numId w:val="17"/>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W przypadku projektów objętych regułami pomocy publicznej środki budżetu państwa nie mogą powodować przekroczenia intensywności pomocy publicznej wynikającej 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73C71BE4" w14:textId="383DAA25"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72611FA7" w:rsidR="00CD5DC0" w:rsidRDefault="00CD5DC0" w:rsidP="009E6003">
      <w:pPr>
        <w:pStyle w:val="Akapitzlist"/>
        <w:numPr>
          <w:ilvl w:val="0"/>
          <w:numId w:val="17"/>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p>
    <w:p w14:paraId="4152F63F" w14:textId="224AF5ED" w:rsidR="00CB00FB" w:rsidRPr="00CB00FB" w:rsidRDefault="00CB00FB" w:rsidP="00CB00FB">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t>Zawarcie umowy o dofinansowanie projektu jest uzależnione od dostępności środków w miesiącu, w którym dana umowa jest zawierana. Dostępność środków na etapie zawierania umów IZ określa na podstawie algorytmu, o którym mowa w Kontrakcie programowym dla województwa kujawsko-pomorskiego, według kursu określonego w załączniku nr 32 do tego kontraktu obowiązującego w miesiącu zawarcia umowy.</w:t>
      </w:r>
    </w:p>
    <w:p w14:paraId="6C21726A" w14:textId="286EC216" w:rsidR="00752592" w:rsidRDefault="00CB00FB" w:rsidP="00BD007D">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t>W przypadku wyczerpania kwoty przeznaczonej na dofinansowanie projektów przed podpisaniem wszystkich umów o dofinansowanie projektów, IZ wstrzymuje zawarcie umów z wnioskodawcami, dla których w danym miesiącu zabraknie środków z dostępnej kwoty, do czasu pojawienia się wolnych środków</w:t>
      </w:r>
      <w:r w:rsidR="00110F41">
        <w:rPr>
          <w:rFonts w:ascii="Arial" w:hAnsi="Arial" w:cs="Arial"/>
          <w:sz w:val="24"/>
          <w:szCs w:val="24"/>
        </w:rPr>
        <w:t xml:space="preserve">, </w:t>
      </w:r>
      <w:bookmarkStart w:id="11" w:name="_Hlk205137722"/>
      <w:r w:rsidR="00110F41" w:rsidRPr="00835F8E">
        <w:rPr>
          <w:rFonts w:ascii="Arial" w:hAnsi="Arial" w:cs="Arial"/>
          <w:sz w:val="24"/>
          <w:szCs w:val="24"/>
        </w:rPr>
        <w:t>z zastrzeżeniem § 12 ust. 1</w:t>
      </w:r>
      <w:bookmarkEnd w:id="11"/>
      <w:r w:rsidR="00110F41" w:rsidRPr="00835F8E">
        <w:rPr>
          <w:rFonts w:ascii="Arial" w:hAnsi="Arial" w:cs="Arial"/>
          <w:sz w:val="24"/>
          <w:szCs w:val="24"/>
        </w:rPr>
        <w:t>0</w:t>
      </w:r>
      <w:r w:rsidRPr="00CB00FB">
        <w:rPr>
          <w:rFonts w:ascii="Arial" w:hAnsi="Arial" w:cs="Arial"/>
          <w:sz w:val="24"/>
          <w:szCs w:val="24"/>
        </w:rPr>
        <w:t>.</w:t>
      </w:r>
    </w:p>
    <w:p w14:paraId="7BCFD5EB" w14:textId="4F36D2EC" w:rsidR="004A36E7" w:rsidRPr="00CB00FB" w:rsidRDefault="004A36E7" w:rsidP="00BD007D">
      <w:pPr>
        <w:pStyle w:val="Akapitzlist"/>
        <w:numPr>
          <w:ilvl w:val="0"/>
          <w:numId w:val="17"/>
        </w:numPr>
        <w:spacing w:line="360" w:lineRule="auto"/>
        <w:ind w:left="284" w:hanging="284"/>
        <w:rPr>
          <w:rFonts w:ascii="Arial" w:hAnsi="Arial" w:cs="Arial"/>
          <w:sz w:val="24"/>
          <w:szCs w:val="24"/>
        </w:rPr>
      </w:pPr>
      <w:bookmarkStart w:id="12" w:name="_Hlk205137637"/>
      <w:r w:rsidRPr="00F63BBD">
        <w:rPr>
          <w:rFonts w:ascii="Arial" w:hAnsi="Arial" w:cs="Arial"/>
          <w:sz w:val="24"/>
          <w:szCs w:val="24"/>
        </w:rPr>
        <w:t>I</w:t>
      </w:r>
      <w:r>
        <w:rPr>
          <w:rFonts w:ascii="Arial" w:hAnsi="Arial" w:cs="Arial"/>
          <w:sz w:val="24"/>
          <w:szCs w:val="24"/>
        </w:rPr>
        <w:t>Z</w:t>
      </w:r>
      <w:r w:rsidRPr="00F63BBD">
        <w:rPr>
          <w:rFonts w:ascii="Arial" w:hAnsi="Arial" w:cs="Arial"/>
          <w:sz w:val="24"/>
          <w:szCs w:val="24"/>
        </w:rPr>
        <w:t xml:space="preserve"> </w:t>
      </w:r>
      <w:r>
        <w:rPr>
          <w:rFonts w:ascii="Arial" w:hAnsi="Arial" w:cs="Arial"/>
          <w:sz w:val="24"/>
          <w:szCs w:val="24"/>
        </w:rPr>
        <w:t>może zwiększyć k</w:t>
      </w:r>
      <w:r w:rsidRPr="000646B0">
        <w:rPr>
          <w:rFonts w:ascii="Arial" w:hAnsi="Arial" w:cs="Arial"/>
          <w:sz w:val="24"/>
          <w:szCs w:val="24"/>
        </w:rPr>
        <w:t>wot</w:t>
      </w:r>
      <w:r>
        <w:rPr>
          <w:rFonts w:ascii="Arial" w:hAnsi="Arial" w:cs="Arial"/>
          <w:sz w:val="24"/>
          <w:szCs w:val="24"/>
        </w:rPr>
        <w:t>ę</w:t>
      </w:r>
      <w:r w:rsidRPr="000646B0">
        <w:rPr>
          <w:rFonts w:ascii="Arial" w:hAnsi="Arial" w:cs="Arial"/>
          <w:sz w:val="24"/>
          <w:szCs w:val="24"/>
        </w:rPr>
        <w:t xml:space="preserve"> przeznaczon</w:t>
      </w:r>
      <w:r>
        <w:rPr>
          <w:rFonts w:ascii="Arial" w:hAnsi="Arial" w:cs="Arial"/>
          <w:sz w:val="24"/>
          <w:szCs w:val="24"/>
        </w:rPr>
        <w:t>ą</w:t>
      </w:r>
      <w:r w:rsidRPr="000646B0">
        <w:rPr>
          <w:rFonts w:ascii="Arial" w:hAnsi="Arial" w:cs="Arial"/>
          <w:sz w:val="24"/>
          <w:szCs w:val="24"/>
        </w:rPr>
        <w:t xml:space="preserve"> na dofinansowanie projektów</w:t>
      </w:r>
      <w:bookmarkEnd w:id="12"/>
      <w:r w:rsidR="004A707A">
        <w:rPr>
          <w:rFonts w:ascii="Arial" w:hAnsi="Arial" w:cs="Arial"/>
          <w:sz w:val="24"/>
          <w:szCs w:val="24"/>
        </w:rPr>
        <w:t>.</w:t>
      </w:r>
    </w:p>
    <w:p w14:paraId="7B572C2C" w14:textId="520787C6" w:rsidR="00E25AE1" w:rsidRPr="00E25AE1" w:rsidRDefault="00E25AE1" w:rsidP="00B20A33">
      <w:pPr>
        <w:pStyle w:val="Nagwek1"/>
        <w:spacing w:before="240" w:after="240" w:line="240" w:lineRule="auto"/>
        <w:rPr>
          <w:color w:val="0070C0"/>
          <w:sz w:val="36"/>
          <w:szCs w:val="36"/>
        </w:rPr>
      </w:pPr>
      <w:bookmarkStart w:id="13" w:name="_Toc129016678"/>
      <w:r>
        <w:rPr>
          <w:color w:val="0070C0"/>
          <w:sz w:val="36"/>
          <w:szCs w:val="36"/>
        </w:rPr>
        <w:t>§ 6</w:t>
      </w:r>
      <w:r w:rsidRPr="00F70F80">
        <w:rPr>
          <w:color w:val="0070C0"/>
          <w:sz w:val="36"/>
          <w:szCs w:val="36"/>
        </w:rPr>
        <w:t>. Wymagania dotyczące projektów</w:t>
      </w:r>
      <w:bookmarkEnd w:id="13"/>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o dofinansowanie stanowią inaczej. </w:t>
      </w:r>
    </w:p>
    <w:p w14:paraId="6099CC98"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2F6BF619" w:rsidR="00E25AE1" w:rsidRDefault="00CD0232" w:rsidP="00515CB4">
      <w:pPr>
        <w:pStyle w:val="Akapitzlist"/>
        <w:numPr>
          <w:ilvl w:val="0"/>
          <w:numId w:val="18"/>
        </w:numPr>
        <w:spacing w:line="360" w:lineRule="auto"/>
        <w:ind w:left="284" w:hanging="284"/>
        <w:rPr>
          <w:rFonts w:ascii="Arial" w:hAnsi="Arial" w:cs="Arial"/>
          <w:sz w:val="24"/>
          <w:szCs w:val="24"/>
        </w:rPr>
      </w:pPr>
      <w:r>
        <w:rPr>
          <w:rFonts w:ascii="Arial" w:hAnsi="Arial" w:cs="Arial"/>
          <w:sz w:val="24"/>
          <w:szCs w:val="24"/>
        </w:rPr>
        <w:t xml:space="preserve">Maksymalny okres realizacji projektu nie może przekraczać 36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Obszar realizacji projektu</w:t>
      </w:r>
    </w:p>
    <w:p w14:paraId="5FC042D4" w14:textId="6FC8060C" w:rsidR="00BA62F4" w:rsidRPr="00B20A33" w:rsidRDefault="00CB0382" w:rsidP="00B20A33">
      <w:pPr>
        <w:pStyle w:val="Akapitzlist"/>
        <w:numPr>
          <w:ilvl w:val="0"/>
          <w:numId w:val="18"/>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66753767" w:rsidR="00C84E5A" w:rsidRPr="00C84E5A" w:rsidRDefault="00C84E5A" w:rsidP="00C84E5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Projekty są oceniane w zakresie spełnienia kryteriów wyboru projektów, które 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669914DE" w:rsidR="007A74DA" w:rsidRPr="006A44F2" w:rsidRDefault="00C84E5A" w:rsidP="007A74D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28CDB2A3" w:rsidR="007A74DA" w:rsidRDefault="007A74DA" w:rsidP="007A74DA">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w załączniku nr 2 do Regulaminu.</w:t>
      </w:r>
    </w:p>
    <w:p w14:paraId="2FB97594" w14:textId="7D239DA7" w:rsidR="00E25AE1" w:rsidRPr="006A44F2" w:rsidRDefault="007A74DA" w:rsidP="006A44F2">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w:t>
      </w:r>
      <w:proofErr w:type="spellStart"/>
      <w:r w:rsidRPr="006A44F2">
        <w:rPr>
          <w:rFonts w:ascii="Arial" w:hAnsi="Arial" w:cs="Arial"/>
          <w:sz w:val="24"/>
          <w:szCs w:val="24"/>
        </w:rPr>
        <w:t>FEdKP</w:t>
      </w:r>
      <w:proofErr w:type="spellEnd"/>
      <w:r w:rsidRPr="006A44F2">
        <w:rPr>
          <w:rFonts w:ascii="Arial" w:hAnsi="Arial" w:cs="Arial"/>
          <w:sz w:val="24"/>
          <w:szCs w:val="24"/>
        </w:rPr>
        <w:t xml:space="preserve">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69A1548A" w:rsidR="00584CFE" w:rsidRPr="00584CFE"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we wniosku o dofinansowanie</w:t>
      </w:r>
      <w:r w:rsidRPr="00584CFE">
        <w:rPr>
          <w:rFonts w:ascii="Arial" w:hAnsi="Arial" w:cs="Arial"/>
          <w:sz w:val="24"/>
          <w:szCs w:val="24"/>
        </w:rPr>
        <w:t>.</w:t>
      </w:r>
    </w:p>
    <w:p w14:paraId="1EE6332B" w14:textId="3E0433F6" w:rsidR="00E25AE1"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3"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9D1DD2">
      <w:pPr>
        <w:pStyle w:val="Akapitzlist"/>
        <w:numPr>
          <w:ilvl w:val="0"/>
          <w:numId w:val="18"/>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0A7F9CFC" w:rsidR="009D1DD2" w:rsidRDefault="009D1DD2" w:rsidP="009D1DD2">
      <w:pPr>
        <w:spacing w:line="360" w:lineRule="auto"/>
      </w:pPr>
      <w:r w:rsidRPr="00430EFA">
        <w:rPr>
          <w:rFonts w:ascii="Arial" w:hAnsi="Arial" w:cs="Arial"/>
          <w:b/>
          <w:color w:val="0070C0"/>
          <w:sz w:val="24"/>
          <w:szCs w:val="24"/>
        </w:rPr>
        <w:t>Cross-</w:t>
      </w:r>
      <w:proofErr w:type="spellStart"/>
      <w:r w:rsidRPr="00430EFA">
        <w:rPr>
          <w:rFonts w:ascii="Arial" w:hAnsi="Arial" w:cs="Arial"/>
          <w:b/>
          <w:color w:val="0070C0"/>
          <w:sz w:val="24"/>
          <w:szCs w:val="24"/>
        </w:rPr>
        <w:t>financing</w:t>
      </w:r>
      <w:proofErr w:type="spellEnd"/>
    </w:p>
    <w:p w14:paraId="4B4B6CF4" w14:textId="1B6916F6" w:rsidR="009D1DD2" w:rsidRDefault="00B3080A" w:rsidP="00F92168">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do limitu cross-</w:t>
      </w:r>
      <w:proofErr w:type="spellStart"/>
      <w:r w:rsidRPr="00247371">
        <w:rPr>
          <w:rFonts w:ascii="Arial" w:hAnsi="Arial" w:cs="Arial"/>
          <w:sz w:val="24"/>
          <w:szCs w:val="24"/>
        </w:rPr>
        <w:t>financingu</w:t>
      </w:r>
      <w:proofErr w:type="spellEnd"/>
      <w:r w:rsidRPr="00247371">
        <w:rPr>
          <w:rFonts w:ascii="Arial" w:hAnsi="Arial" w:cs="Arial"/>
          <w:sz w:val="24"/>
          <w:szCs w:val="24"/>
        </w:rPr>
        <w:t xml:space="preserve"> </w:t>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w:t>
      </w:r>
      <w:proofErr w:type="spellStart"/>
      <w:r>
        <w:rPr>
          <w:rFonts w:ascii="Arial" w:hAnsi="Arial" w:cs="Arial"/>
          <w:sz w:val="24"/>
          <w:szCs w:val="24"/>
        </w:rPr>
        <w:t>financingu</w:t>
      </w:r>
      <w:proofErr w:type="spellEnd"/>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BA62F4">
      <w:pPr>
        <w:pStyle w:val="Akapitzlist"/>
        <w:numPr>
          <w:ilvl w:val="0"/>
          <w:numId w:val="18"/>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w:t>
      </w:r>
      <w:proofErr w:type="spellStart"/>
      <w:r w:rsidRPr="00642476">
        <w:rPr>
          <w:rFonts w:ascii="Arial" w:hAnsi="Arial" w:cs="Arial"/>
          <w:sz w:val="24"/>
          <w:szCs w:val="24"/>
        </w:rPr>
        <w:t>financingu</w:t>
      </w:r>
      <w:proofErr w:type="spellEnd"/>
      <w:r w:rsidRPr="00642476">
        <w:rPr>
          <w:rFonts w:ascii="Arial" w:hAnsi="Arial" w:cs="Arial"/>
          <w:sz w:val="24"/>
          <w:szCs w:val="24"/>
        </w:rPr>
        <w:t xml:space="preserve"> wynikającego z przekazanego przez </w:t>
      </w:r>
      <w:proofErr w:type="spellStart"/>
      <w:r w:rsidRPr="00642476">
        <w:rPr>
          <w:rFonts w:ascii="Arial" w:hAnsi="Arial" w:cs="Arial"/>
          <w:sz w:val="24"/>
          <w:szCs w:val="24"/>
        </w:rPr>
        <w:t>MFiPR</w:t>
      </w:r>
      <w:proofErr w:type="spellEnd"/>
      <w:r w:rsidRPr="00642476">
        <w:rPr>
          <w:rFonts w:ascii="Arial" w:hAnsi="Arial" w:cs="Arial"/>
          <w:sz w:val="24"/>
          <w:szCs w:val="24"/>
        </w:rPr>
        <w:t xml:space="preserve">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w:t>
      </w:r>
      <w:proofErr w:type="spellStart"/>
      <w:r w:rsidRPr="00642476">
        <w:rPr>
          <w:rFonts w:ascii="Arial" w:hAnsi="Arial" w:cs="Arial"/>
          <w:sz w:val="24"/>
          <w:szCs w:val="24"/>
        </w:rPr>
        <w:t>financing</w:t>
      </w:r>
      <w:proofErr w:type="spellEnd"/>
      <w:r w:rsidRPr="00642476">
        <w:rPr>
          <w:rFonts w:ascii="Arial" w:hAnsi="Arial" w:cs="Arial"/>
          <w:sz w:val="24"/>
          <w:szCs w:val="24"/>
        </w:rPr>
        <w:t>”.</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0D831A44" w14:textId="39FE2429" w:rsidR="00E25AE1" w:rsidRDefault="00424FD5" w:rsidP="00F92168">
      <w:pPr>
        <w:pStyle w:val="Akapitzlist"/>
        <w:numPr>
          <w:ilvl w:val="0"/>
          <w:numId w:val="18"/>
        </w:numPr>
        <w:tabs>
          <w:tab w:val="left" w:pos="567"/>
        </w:tabs>
        <w:spacing w:line="360" w:lineRule="auto"/>
        <w:ind w:left="567" w:hanging="567"/>
        <w:rPr>
          <w:rFonts w:ascii="Arial" w:hAnsi="Arial" w:cs="Arial"/>
          <w:sz w:val="24"/>
          <w:szCs w:val="24"/>
        </w:rPr>
      </w:pPr>
      <w:r w:rsidRPr="00424FD5">
        <w:rPr>
          <w:rFonts w:ascii="Arial" w:hAnsi="Arial" w:cs="Arial"/>
          <w:sz w:val="24"/>
          <w:szCs w:val="24"/>
        </w:rPr>
        <w:t xml:space="preserve">W ramach postępowania nie przewiduje się uproszczonych metod rozliczania wydatków w zakresie kosztów bezpośrednich. </w:t>
      </w:r>
      <w:r w:rsidR="00933E5A">
        <w:rPr>
          <w:rFonts w:ascii="Arial" w:hAnsi="Arial" w:cs="Arial"/>
          <w:sz w:val="24"/>
          <w:szCs w:val="24"/>
        </w:rPr>
        <w:t xml:space="preserve">Oznacza to, że w przypadku projektów, których wartość nie przekracza równowartości 200 tys. euro koszty bezpośrednie rozliczane są na podstawie rzeczywiście poniesionych wydatków. Uproszczone metody rozliczania wydatków mają zastosowanie w przypadku kosztów pośrednich, które </w:t>
      </w:r>
      <w:r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F92168">
      <w:pPr>
        <w:pStyle w:val="Akapitzlist"/>
        <w:numPr>
          <w:ilvl w:val="0"/>
          <w:numId w:val="18"/>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 xml:space="preserve">zastosowania przepisy ustawy </w:t>
      </w:r>
      <w:proofErr w:type="spellStart"/>
      <w:r w:rsidRPr="005C1C58">
        <w:rPr>
          <w:rFonts w:ascii="Arial" w:hAnsi="Arial" w:cs="Arial"/>
          <w:sz w:val="24"/>
          <w:szCs w:val="24"/>
        </w:rPr>
        <w:t>Pzp</w:t>
      </w:r>
      <w:proofErr w:type="spellEnd"/>
      <w:r w:rsidRPr="005C1C58">
        <w:rPr>
          <w:rFonts w:ascii="Arial" w:hAnsi="Arial" w:cs="Arial"/>
          <w:sz w:val="24"/>
          <w:szCs w:val="24"/>
        </w:rPr>
        <w:t xml:space="preserve">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40496F">
      <w:pPr>
        <w:pStyle w:val="Akapitzlist"/>
        <w:numPr>
          <w:ilvl w:val="0"/>
          <w:numId w:val="50"/>
        </w:numPr>
        <w:spacing w:line="360" w:lineRule="auto"/>
        <w:rPr>
          <w:rFonts w:ascii="Arial" w:hAnsi="Arial" w:cs="Arial"/>
          <w:sz w:val="24"/>
          <w:szCs w:val="24"/>
        </w:rPr>
      </w:pPr>
      <w:hyperlink r:id="rId14" w:history="1">
        <w:r w:rsidRPr="00583807">
          <w:rPr>
            <w:rStyle w:val="Hipercze"/>
            <w:rFonts w:ascii="Arial" w:hAnsi="Arial" w:cs="Arial"/>
            <w:sz w:val="24"/>
            <w:szCs w:val="24"/>
          </w:rPr>
          <w:t>Materiały szkoleniowe dotyczące konfliktu interesów</w:t>
        </w:r>
      </w:hyperlink>
    </w:p>
    <w:p w14:paraId="58315573" w14:textId="2E875907" w:rsidR="0040496F" w:rsidRPr="00ED7C57" w:rsidRDefault="0040496F" w:rsidP="00ED7C57">
      <w:pPr>
        <w:pStyle w:val="Akapitzlist"/>
        <w:numPr>
          <w:ilvl w:val="0"/>
          <w:numId w:val="50"/>
        </w:numPr>
        <w:spacing w:after="240" w:line="360" w:lineRule="auto"/>
        <w:ind w:left="1145" w:hanging="357"/>
        <w:contextualSpacing w:val="0"/>
        <w:rPr>
          <w:rFonts w:ascii="Arial" w:hAnsi="Arial" w:cs="Arial"/>
          <w:sz w:val="24"/>
          <w:szCs w:val="24"/>
        </w:rPr>
      </w:pPr>
      <w:hyperlink r:id="rId15" w:history="1">
        <w:r w:rsidRPr="00CE0367">
          <w:rPr>
            <w:rStyle w:val="Hipercze"/>
            <w:rFonts w:ascii="Arial" w:hAnsi="Arial" w:cs="Arial"/>
            <w:sz w:val="24"/>
            <w:szCs w:val="24"/>
          </w:rPr>
          <w:t>Zasady udzielania zamówień w projektach</w:t>
        </w:r>
      </w:hyperlink>
    </w:p>
    <w:p w14:paraId="277434B2" w14:textId="4C633974" w:rsidR="00E0192E" w:rsidRPr="00BD0999" w:rsidRDefault="007D7C26" w:rsidP="00BD0999">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4" w:name="_Hlk145409491"/>
    </w:p>
    <w:p w14:paraId="30164DF5" w14:textId="104AF646" w:rsidR="00E0192E" w:rsidRPr="00654484" w:rsidRDefault="00E0192E" w:rsidP="00E0192E">
      <w:pPr>
        <w:pStyle w:val="Akapitzlist"/>
        <w:numPr>
          <w:ilvl w:val="0"/>
          <w:numId w:val="18"/>
        </w:numPr>
        <w:tabs>
          <w:tab w:val="left" w:pos="567"/>
        </w:tabs>
        <w:spacing w:line="360" w:lineRule="auto"/>
        <w:ind w:left="567" w:hanging="567"/>
        <w:rPr>
          <w:rFonts w:ascii="Arial" w:hAnsi="Arial" w:cs="Arial"/>
          <w:sz w:val="24"/>
          <w:szCs w:val="24"/>
        </w:rPr>
      </w:pPr>
      <w:r w:rsidRPr="00654484">
        <w:rPr>
          <w:rFonts w:ascii="Arial" w:hAnsi="Arial" w:cs="Arial"/>
          <w:sz w:val="24"/>
          <w:szCs w:val="24"/>
        </w:rPr>
        <w:t xml:space="preserve">W projektach współfinansowanych z EFS+ przy udzielaniu zamówień </w:t>
      </w:r>
      <w:r w:rsidR="00863D85">
        <w:rPr>
          <w:rFonts w:ascii="Arial" w:hAnsi="Arial" w:cs="Arial"/>
          <w:sz w:val="24"/>
          <w:szCs w:val="24"/>
        </w:rPr>
        <w:t xml:space="preserve">o wartości szacunkowej przekraczającej kwotę wskazaną w sekcji 3.2.1 pkt 1 lit. a wytycznych dotyczących kwalifikowalności wydatków na lata 2021-2027, obowiązkowe jest </w:t>
      </w:r>
      <w:r w:rsidRPr="00654484">
        <w:rPr>
          <w:rFonts w:ascii="Arial" w:hAnsi="Arial" w:cs="Arial"/>
          <w:sz w:val="24"/>
          <w:szCs w:val="24"/>
        </w:rPr>
        <w:t>stosowan</w:t>
      </w:r>
      <w:r w:rsidR="00863D85">
        <w:rPr>
          <w:rFonts w:ascii="Arial" w:hAnsi="Arial" w:cs="Arial"/>
          <w:sz w:val="24"/>
          <w:szCs w:val="24"/>
        </w:rPr>
        <w:t>i</w:t>
      </w:r>
      <w:r w:rsidRPr="00654484">
        <w:rPr>
          <w:rFonts w:ascii="Arial" w:hAnsi="Arial" w:cs="Arial"/>
          <w:sz w:val="24"/>
          <w:szCs w:val="24"/>
        </w:rPr>
        <w:t>e preferencj</w:t>
      </w:r>
      <w:r w:rsidR="00863D85">
        <w:rPr>
          <w:rFonts w:ascii="Arial" w:hAnsi="Arial" w:cs="Arial"/>
          <w:sz w:val="24"/>
          <w:szCs w:val="24"/>
        </w:rPr>
        <w:t>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6"/>
      </w:r>
      <w:r w:rsidRPr="00654484">
        <w:rPr>
          <w:rFonts w:ascii="Arial" w:hAnsi="Arial" w:cs="Arial"/>
          <w:sz w:val="24"/>
          <w:szCs w:val="24"/>
        </w:rPr>
        <w:t>. Preferencje mogą być realizowane m.in. poprzez:</w:t>
      </w:r>
    </w:p>
    <w:p w14:paraId="62B979CE" w14:textId="6D699367"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a) zobowiązanie beneficjentów do zlecania zadań na zasadach określonych w ustawie z dnia 24 kwietnia 2003 r. o działalności pożytku publicznego i o wolontariacie (Dz. U. z 202</w:t>
      </w:r>
      <w:r w:rsidR="00880273">
        <w:rPr>
          <w:rFonts w:ascii="Arial" w:hAnsi="Arial" w:cs="Arial"/>
          <w:sz w:val="24"/>
          <w:szCs w:val="24"/>
        </w:rPr>
        <w:t>5</w:t>
      </w:r>
      <w:r w:rsidRPr="00654484">
        <w:rPr>
          <w:rFonts w:ascii="Arial" w:hAnsi="Arial" w:cs="Arial"/>
          <w:sz w:val="24"/>
          <w:szCs w:val="24"/>
        </w:rPr>
        <w:t xml:space="preserve"> r. poz. </w:t>
      </w:r>
      <w:r w:rsidR="00880273">
        <w:rPr>
          <w:rFonts w:ascii="Arial" w:hAnsi="Arial" w:cs="Arial"/>
          <w:sz w:val="24"/>
          <w:szCs w:val="24"/>
        </w:rPr>
        <w:t>1338</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w:t>
      </w:r>
      <w:r w:rsidR="00863D85">
        <w:rPr>
          <w:rFonts w:ascii="Arial" w:hAnsi="Arial" w:cs="Arial"/>
          <w:sz w:val="24"/>
          <w:szCs w:val="24"/>
        </w:rPr>
        <w:t xml:space="preserve">2025 </w:t>
      </w:r>
      <w:r w:rsidR="004D1373">
        <w:rPr>
          <w:rFonts w:ascii="Arial" w:hAnsi="Arial" w:cs="Arial"/>
          <w:sz w:val="24"/>
          <w:szCs w:val="24"/>
        </w:rPr>
        <w:t>r. poz.</w:t>
      </w:r>
      <w:r w:rsidR="004D1373" w:rsidRPr="00CF272F">
        <w:rPr>
          <w:rFonts w:ascii="Arial" w:hAnsi="Arial"/>
          <w:sz w:val="24"/>
        </w:rPr>
        <w:t xml:space="preserve"> </w:t>
      </w:r>
      <w:r w:rsidR="00863D85">
        <w:rPr>
          <w:rFonts w:ascii="Arial" w:hAnsi="Arial" w:cs="Arial"/>
          <w:sz w:val="24"/>
          <w:szCs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D46351">
        <w:rPr>
          <w:rFonts w:ascii="Arial" w:hAnsi="Arial" w:cs="Arial"/>
          <w:sz w:val="24"/>
          <w:szCs w:val="24"/>
        </w:rPr>
        <w:t>6</w:t>
      </w:r>
      <w:r w:rsidRPr="00654484">
        <w:rPr>
          <w:rFonts w:ascii="Arial" w:hAnsi="Arial" w:cs="Arial"/>
          <w:sz w:val="24"/>
          <w:szCs w:val="24"/>
        </w:rPr>
        <w:t xml:space="preserve"> r. poz. </w:t>
      </w:r>
      <w:r w:rsidR="00D46351">
        <w:rPr>
          <w:rFonts w:ascii="Arial" w:hAnsi="Arial" w:cs="Arial"/>
          <w:sz w:val="24"/>
          <w:szCs w:val="24"/>
        </w:rPr>
        <w:t>4</w:t>
      </w:r>
      <w:r w:rsidRPr="00654484">
        <w:rPr>
          <w:rFonts w:ascii="Arial" w:hAnsi="Arial" w:cs="Arial"/>
          <w:sz w:val="24"/>
          <w:szCs w:val="24"/>
        </w:rPr>
        <w:t>8);</w:t>
      </w:r>
    </w:p>
    <w:p w14:paraId="19A0101E" w14:textId="62A95DD9" w:rsidR="00863D85" w:rsidRDefault="00E0192E" w:rsidP="00880273">
      <w:pPr>
        <w:pStyle w:val="Akapitzlist"/>
        <w:spacing w:line="360" w:lineRule="auto"/>
        <w:ind w:left="851"/>
        <w:rPr>
          <w:rFonts w:ascii="Arial" w:hAnsi="Arial" w:cs="Arial"/>
          <w:sz w:val="24"/>
          <w:szCs w:val="24"/>
        </w:rPr>
      </w:pPr>
      <w:r w:rsidRPr="00654484">
        <w:rPr>
          <w:rFonts w:ascii="Arial" w:hAnsi="Arial" w:cs="Arial"/>
          <w:sz w:val="24"/>
          <w:szCs w:val="24"/>
        </w:rPr>
        <w:t>b) zobowiązanie beneficjentów do zlecania zadań na podstawie ustawy 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863D85">
        <w:rPr>
          <w:rFonts w:ascii="Arial" w:hAnsi="Arial" w:cs="Arial"/>
          <w:sz w:val="24"/>
          <w:szCs w:val="24"/>
        </w:rPr>
        <w:t xml:space="preserve"> z </w:t>
      </w:r>
      <w:proofErr w:type="spellStart"/>
      <w:r w:rsidR="00863D85">
        <w:rPr>
          <w:rFonts w:ascii="Arial" w:hAnsi="Arial" w:cs="Arial"/>
          <w:sz w:val="24"/>
          <w:szCs w:val="24"/>
        </w:rPr>
        <w:t>późn</w:t>
      </w:r>
      <w:proofErr w:type="spellEnd"/>
      <w:r w:rsidR="00863D85">
        <w:rPr>
          <w:rFonts w:ascii="Arial" w:hAnsi="Arial" w:cs="Arial"/>
          <w:sz w:val="24"/>
          <w:szCs w:val="24"/>
        </w:rPr>
        <w:t>. zm</w:t>
      </w:r>
      <w:r w:rsidR="00026083">
        <w:rPr>
          <w:rFonts w:ascii="Arial" w:hAnsi="Arial" w:cs="Arial"/>
          <w:sz w:val="24"/>
          <w:szCs w:val="24"/>
        </w:rPr>
        <w:t>.</w:t>
      </w:r>
      <w:r w:rsidRPr="00654484">
        <w:rPr>
          <w:rFonts w:ascii="Arial" w:hAnsi="Arial" w:cs="Arial"/>
          <w:sz w:val="24"/>
          <w:szCs w:val="24"/>
        </w:rPr>
        <w:t>) z wykorzystaniem klauzul społecznych.</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423DCD28" w14:textId="77777777" w:rsidTr="00414B74">
        <w:trPr>
          <w:trHeight w:val="1642"/>
        </w:trPr>
        <w:tc>
          <w:tcPr>
            <w:tcW w:w="9211" w:type="dxa"/>
          </w:tcPr>
          <w:p w14:paraId="700B80C6" w14:textId="77777777" w:rsidR="00E15F1A" w:rsidRPr="00613F37" w:rsidRDefault="00E15F1A" w:rsidP="00E15F1A">
            <w:pPr>
              <w:pStyle w:val="Akapitzlist"/>
              <w:autoSpaceDE w:val="0"/>
              <w:autoSpaceDN w:val="0"/>
              <w:adjustRightInd w:val="0"/>
              <w:spacing w:line="360" w:lineRule="auto"/>
              <w:ind w:left="0"/>
              <w:rPr>
                <w:rFonts w:ascii="Arial" w:hAnsi="Arial" w:cs="Arial"/>
                <w:b/>
                <w:bCs/>
                <w:color w:val="FF0000"/>
                <w:sz w:val="24"/>
                <w:szCs w:val="24"/>
              </w:rPr>
            </w:pPr>
            <w:r w:rsidRPr="000A7FC4">
              <w:rPr>
                <w:rFonts w:ascii="Arial" w:hAnsi="Arial" w:cs="Arial"/>
                <w:b/>
                <w:bCs/>
                <w:color w:val="0070C0"/>
                <w:sz w:val="24"/>
                <w:szCs w:val="24"/>
              </w:rPr>
              <w:t>Ważne</w:t>
            </w:r>
          </w:p>
          <w:p w14:paraId="645D816A" w14:textId="77777777" w:rsidR="00E15F1A" w:rsidRDefault="00E15F1A" w:rsidP="00E15F1A">
            <w:pPr>
              <w:pStyle w:val="Akapitzlist"/>
              <w:spacing w:line="360" w:lineRule="auto"/>
              <w:ind w:left="567"/>
              <w:rPr>
                <w:rFonts w:ascii="Arial" w:hAnsi="Arial" w:cs="Arial"/>
                <w:sz w:val="24"/>
                <w:szCs w:val="24"/>
              </w:rPr>
            </w:pPr>
            <w:r>
              <w:rPr>
                <w:rFonts w:ascii="Arial" w:hAnsi="Arial" w:cs="Arial"/>
                <w:sz w:val="24"/>
                <w:szCs w:val="24"/>
              </w:rPr>
              <w:t xml:space="preserve">IZ przygotowała dokument pomocniczy dla beneficjentów </w:t>
            </w:r>
            <w:proofErr w:type="spellStart"/>
            <w:r>
              <w:rPr>
                <w:rFonts w:ascii="Arial" w:hAnsi="Arial" w:cs="Arial"/>
                <w:sz w:val="24"/>
                <w:szCs w:val="24"/>
              </w:rPr>
              <w:t>FEdKP</w:t>
            </w:r>
            <w:proofErr w:type="spellEnd"/>
            <w:r>
              <w:rPr>
                <w:rFonts w:ascii="Arial" w:hAnsi="Arial" w:cs="Arial"/>
                <w:sz w:val="24"/>
                <w:szCs w:val="24"/>
              </w:rPr>
              <w:t>:</w:t>
            </w:r>
          </w:p>
          <w:p w14:paraId="04581582" w14:textId="26EFF539" w:rsidR="00E15F1A" w:rsidRDefault="00E15F1A" w:rsidP="00E15F1A">
            <w:pPr>
              <w:pStyle w:val="Akapitzlist"/>
              <w:numPr>
                <w:ilvl w:val="0"/>
                <w:numId w:val="68"/>
              </w:numPr>
              <w:spacing w:line="360" w:lineRule="auto"/>
              <w:ind w:left="993"/>
              <w:rPr>
                <w:rFonts w:ascii="Arial" w:hAnsi="Arial" w:cs="Arial"/>
                <w:sz w:val="24"/>
                <w:szCs w:val="24"/>
              </w:rPr>
            </w:pPr>
            <w:hyperlink r:id="rId16" w:history="1">
              <w:r w:rsidRPr="009F0753">
                <w:rPr>
                  <w:rStyle w:val="Hipercze"/>
                  <w:rFonts w:ascii="Arial" w:hAnsi="Arial" w:cs="Arial"/>
                  <w:sz w:val="24"/>
                  <w:szCs w:val="24"/>
                </w:rPr>
                <w:t>Preferencje dla podmiotów ekonomii społecznej w projektach EFS+</w:t>
              </w:r>
            </w:hyperlink>
          </w:p>
        </w:tc>
      </w:tr>
    </w:tbl>
    <w:bookmarkEnd w:id="14"/>
    <w:p w14:paraId="58042A47" w14:textId="37162BE9" w:rsidR="00743150" w:rsidRPr="00743150" w:rsidRDefault="00743150" w:rsidP="00E15F1A">
      <w:pPr>
        <w:spacing w:before="360"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5F5F2200"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33F4B4CD" w14:textId="1EF2DF15" w:rsidR="00392E9B" w:rsidRDefault="00255742" w:rsidP="00247F39">
      <w:pPr>
        <w:pStyle w:val="Akapitzlist"/>
        <w:numPr>
          <w:ilvl w:val="0"/>
          <w:numId w:val="18"/>
        </w:numPr>
        <w:tabs>
          <w:tab w:val="left" w:pos="567"/>
        </w:tabs>
        <w:spacing w:line="360" w:lineRule="auto"/>
        <w:ind w:left="567" w:hanging="567"/>
        <w:rPr>
          <w:rFonts w:ascii="Arial" w:hAnsi="Arial" w:cs="Arial"/>
          <w:sz w:val="24"/>
          <w:szCs w:val="24"/>
        </w:rPr>
      </w:pPr>
      <w:bookmarkStart w:id="15" w:name="_Hlk140146709"/>
      <w:r w:rsidRPr="00247F39">
        <w:rPr>
          <w:rFonts w:ascii="Arial" w:hAnsi="Arial" w:cs="Arial"/>
          <w:sz w:val="24"/>
          <w:szCs w:val="24"/>
        </w:rPr>
        <w:t xml:space="preserve">W przypadku </w:t>
      </w:r>
      <w:r w:rsidR="004E3DE3" w:rsidRPr="00247F39">
        <w:rPr>
          <w:rFonts w:ascii="Arial" w:hAnsi="Arial" w:cs="Arial"/>
          <w:sz w:val="24"/>
          <w:szCs w:val="24"/>
        </w:rPr>
        <w:t>projekt</w:t>
      </w:r>
      <w:r w:rsidR="004E3DE3">
        <w:rPr>
          <w:rFonts w:ascii="Arial" w:hAnsi="Arial" w:cs="Arial"/>
          <w:sz w:val="24"/>
          <w:szCs w:val="24"/>
        </w:rPr>
        <w:t>u, którego łączny koszt (koszty kwalifikowalne i niekwalifikowalne) jest mniejszy</w:t>
      </w:r>
      <w:r w:rsidR="004E3DE3" w:rsidRPr="00247F39">
        <w:rPr>
          <w:rFonts w:ascii="Arial" w:hAnsi="Arial" w:cs="Arial"/>
          <w:sz w:val="24"/>
          <w:szCs w:val="24"/>
        </w:rPr>
        <w:t xml:space="preserve"> </w:t>
      </w:r>
      <w:r w:rsidRPr="00247F39">
        <w:rPr>
          <w:rFonts w:ascii="Arial" w:hAnsi="Arial" w:cs="Arial"/>
          <w:sz w:val="24"/>
          <w:szCs w:val="24"/>
        </w:rPr>
        <w:t>niż 5 mln EUR (włączając VAT)</w:t>
      </w:r>
      <w:r w:rsidR="004E3DE3">
        <w:rPr>
          <w:rFonts w:ascii="Arial" w:hAnsi="Arial" w:cs="Arial"/>
          <w:sz w:val="24"/>
          <w:szCs w:val="24"/>
        </w:rPr>
        <w:t xml:space="preserve"> lub który nie jest objęty pomocą publiczną,</w:t>
      </w:r>
      <w:r w:rsidRPr="00247F39">
        <w:rPr>
          <w:rFonts w:ascii="Arial" w:hAnsi="Arial" w:cs="Arial"/>
          <w:sz w:val="24"/>
          <w:szCs w:val="24"/>
        </w:rPr>
        <w:t xml:space="preserve"> podatek VAT jest wydatkiem kwalifikowalnym. Oznacza to, że IZ nie weryfikuje, czy wnioskodawcy przysługuje prawo do odzyskania VAT, ani czy faktycznie odzyskał VAT, pomimo rozliczenia go w projekcie jako wydatek kwalifikowalny.</w:t>
      </w:r>
    </w:p>
    <w:p w14:paraId="18266CC9" w14:textId="77777777" w:rsidR="00DD5AC6" w:rsidRPr="00247F39" w:rsidRDefault="00DD5AC6" w:rsidP="00DD5AC6">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bookmarkEnd w:id="15"/>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 xml:space="preserve">Pomoc publiczna/ pomoc de </w:t>
      </w:r>
      <w:proofErr w:type="spellStart"/>
      <w:r w:rsidRPr="006A0700">
        <w:rPr>
          <w:rFonts w:ascii="Arial" w:hAnsi="Arial" w:cs="Arial"/>
          <w:b/>
          <w:color w:val="0070C0"/>
          <w:sz w:val="24"/>
          <w:szCs w:val="24"/>
        </w:rPr>
        <w:t>minimis</w:t>
      </w:r>
      <w:proofErr w:type="spellEnd"/>
    </w:p>
    <w:p w14:paraId="7DC2771F" w14:textId="3C94811C" w:rsidR="00AA6124" w:rsidRPr="00AB4891" w:rsidRDefault="001D766B" w:rsidP="00AB4891">
      <w:pPr>
        <w:pStyle w:val="Akapitzlist"/>
        <w:numPr>
          <w:ilvl w:val="0"/>
          <w:numId w:val="18"/>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w:t>
      </w:r>
      <w:proofErr w:type="spellStart"/>
      <w:r w:rsidRPr="003E3FE2">
        <w:rPr>
          <w:rFonts w:ascii="Arial" w:hAnsi="Arial" w:cs="Arial"/>
          <w:sz w:val="24"/>
          <w:szCs w:val="24"/>
        </w:rPr>
        <w:t>minimis</w:t>
      </w:r>
      <w:proofErr w:type="spellEnd"/>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0D6FA8">
      <w:pPr>
        <w:pStyle w:val="Akapitzlist"/>
        <w:numPr>
          <w:ilvl w:val="0"/>
          <w:numId w:val="18"/>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342387FE" w:rsidR="000D6FA8" w:rsidRPr="00971111" w:rsidRDefault="000D6FA8" w:rsidP="000855C5">
      <w:pPr>
        <w:pStyle w:val="Akapitzlist"/>
        <w:numPr>
          <w:ilvl w:val="0"/>
          <w:numId w:val="18"/>
        </w:numPr>
        <w:spacing w:line="360" w:lineRule="auto"/>
        <w:ind w:left="709" w:hanging="567"/>
        <w:rPr>
          <w:rFonts w:ascii="Arial" w:hAnsi="Arial"/>
          <w:sz w:val="24"/>
        </w:rPr>
      </w:pPr>
      <w:r w:rsidRPr="00971111">
        <w:rPr>
          <w:rFonts w:ascii="Arial" w:hAnsi="Arial"/>
          <w:sz w:val="24"/>
        </w:rPr>
        <w:t>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w:t>
      </w:r>
      <w:r w:rsidR="0001794E">
        <w:rPr>
          <w:rFonts w:ascii="Arial" w:hAnsi="Arial"/>
          <w:sz w:val="24"/>
        </w:rPr>
        <w:t xml:space="preserve"> załącznik nr 2 do</w:t>
      </w:r>
      <w:hyperlink r:id="rId17" w:history="1">
        <w:r w:rsidR="0001794E">
          <w:rPr>
            <w:rStyle w:val="Hipercze"/>
            <w:rFonts w:ascii="Arial" w:hAnsi="Arial"/>
            <w:sz w:val="24"/>
          </w:rPr>
          <w:t xml:space="preserve"> </w:t>
        </w:r>
        <w:hyperlink r:id="rId18"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77777777" w:rsidR="000D6FA8" w:rsidRPr="00C3477B"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 dostępie do treści publikowanych w Internecie).</w:t>
      </w:r>
    </w:p>
    <w:p w14:paraId="29307FE1" w14:textId="7F79BA14" w:rsidR="000D6FA8"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6F0B9C">
      <w:pPr>
        <w:pStyle w:val="Akapitzlist"/>
        <w:numPr>
          <w:ilvl w:val="0"/>
          <w:numId w:val="47"/>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kontroli.</w:t>
      </w:r>
    </w:p>
    <w:p w14:paraId="727C17D9" w14:textId="77777777" w:rsidR="000D6FA8" w:rsidRPr="008473C4" w:rsidRDefault="000D6FA8" w:rsidP="000855C5">
      <w:pPr>
        <w:pStyle w:val="Akapitzlist"/>
        <w:numPr>
          <w:ilvl w:val="0"/>
          <w:numId w:val="18"/>
        </w:numPr>
        <w:spacing w:line="360" w:lineRule="auto"/>
        <w:ind w:left="709" w:hanging="567"/>
        <w:rPr>
          <w:rFonts w:ascii="Arial" w:hAnsi="Arial"/>
          <w:sz w:val="24"/>
        </w:rPr>
      </w:pPr>
      <w:r w:rsidRPr="008473C4">
        <w:rPr>
          <w:rFonts w:ascii="Arial" w:hAnsi="Arial"/>
          <w:sz w:val="24"/>
        </w:rPr>
        <w:t>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zapewnienie różnych sposobów informowania o możliwości udziału w projekcie: plakaty, ulotki, informacje w polskim języku migowym (film na stronie internetowej) itp.;</w:t>
      </w:r>
    </w:p>
    <w:p w14:paraId="13E13781"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wysyłanie informacji o projekcie do organizacji zrzeszających osoby z niepełnosprawnościami działających na terenie realizacji projektu;</w:t>
      </w:r>
    </w:p>
    <w:p w14:paraId="421B130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umieszczenie w materiałach informacyjnych i rekrutacyjnych wyraźnej informacji o możliwości skorzystania z usług dostępowych takich jak: tłumacz języka migowego, asystent osoby z niepełnosprawnością, materiały szkoleniowe w formie dostępnej (np. elektronicznej z możliwością powiększenia druku lub odwrócenia kontrastu);</w:t>
      </w:r>
    </w:p>
    <w:p w14:paraId="23B4B74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3FA1F9A4"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z niepełnosprawnościami możliwości korzystania 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4FB0D4F0" w:rsidR="000D6FA8" w:rsidRPr="00156D17" w:rsidRDefault="000D6FA8" w:rsidP="000855C5">
      <w:pPr>
        <w:pStyle w:val="Akapitzlist"/>
        <w:numPr>
          <w:ilvl w:val="0"/>
          <w:numId w:val="18"/>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77777777" w:rsidR="000D6FA8" w:rsidRPr="00734C19"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Informacje w tym zakresie znajdują się również w Instrukcji wypełniania wniosku o dofinansowanie projektu EFS+ w ramach programu Fundusze Europejskie dla Kujaw i Pomorza 2021-2027.</w:t>
      </w:r>
    </w:p>
    <w:p w14:paraId="2CC1ED6F" w14:textId="62A888D5"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6" w:name="_Hlk135312178"/>
      <w:r w:rsidRPr="00734C19">
        <w:rPr>
          <w:rFonts w:ascii="Arial" w:hAnsi="Arial"/>
          <w:sz w:val="24"/>
        </w:rPr>
        <w:t>we wniosku o dofinansowanie projektu</w:t>
      </w:r>
      <w:bookmarkEnd w:id="16"/>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7"/>
      </w:r>
      <w:r w:rsidRPr="001120AE">
        <w:rPr>
          <w:rFonts w:ascii="Arial" w:hAnsi="Arial"/>
          <w:sz w:val="24"/>
        </w:rPr>
        <w:t>, którymi są:</w:t>
      </w:r>
    </w:p>
    <w:p w14:paraId="73D872B1"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p</w:t>
      </w:r>
      <w:r w:rsidRPr="001120AE">
        <w:rPr>
          <w:rFonts w:ascii="Arial" w:hAnsi="Arial"/>
          <w:sz w:val="24"/>
        </w:rPr>
        <w:t xml:space="preserve">odmioty kontrolowane lub zależne od </w:t>
      </w:r>
      <w:proofErr w:type="spellStart"/>
      <w:r w:rsidRPr="001120AE">
        <w:rPr>
          <w:rFonts w:ascii="Arial" w:hAnsi="Arial"/>
          <w:sz w:val="24"/>
        </w:rPr>
        <w:t>jst</w:t>
      </w:r>
      <w:proofErr w:type="spellEnd"/>
      <w:r w:rsidRPr="001120AE">
        <w:rPr>
          <w:rFonts w:ascii="Arial" w:hAnsi="Arial"/>
          <w:sz w:val="24"/>
        </w:rPr>
        <w: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Dokumentem pomocniczym są </w:t>
      </w:r>
      <w:hyperlink r:id="rId19"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5254E72F" w:rsidR="000D6FA8" w:rsidRPr="001120AE" w:rsidRDefault="00A05022" w:rsidP="000855C5">
      <w:pPr>
        <w:pStyle w:val="Akapitzlist"/>
        <w:numPr>
          <w:ilvl w:val="0"/>
          <w:numId w:val="18"/>
        </w:numPr>
        <w:spacing w:line="360" w:lineRule="auto"/>
        <w:ind w:left="709" w:hanging="567"/>
        <w:rPr>
          <w:rFonts w:ascii="Arial" w:hAnsi="Arial"/>
          <w:sz w:val="24"/>
        </w:rPr>
      </w:pPr>
      <w:hyperlink r:id="rId20" w:history="1">
        <w:r w:rsidRPr="00F176C6">
          <w:rPr>
            <w:rStyle w:val="Hipercze"/>
            <w:rFonts w:ascii="Arial" w:hAnsi="Arial" w:cs="Arial"/>
            <w:sz w:val="24"/>
            <w:szCs w:val="24"/>
          </w:rPr>
          <w:t>Samoocena spełnienia warunku Skuteczne stosowanie i wdrażanie Karty praw podstawowych w Polsce</w:t>
        </w:r>
      </w:hyperlink>
      <w:r w:rsidR="000D6FA8" w:rsidRPr="00F176C6">
        <w:rPr>
          <w:rFonts w:ascii="Arial" w:hAnsi="Arial" w:cs="Arial"/>
          <w:sz w:val="24"/>
          <w:szCs w:val="24"/>
        </w:rPr>
        <w:t>,</w:t>
      </w:r>
      <w:r w:rsidR="000D6FA8" w:rsidRPr="001120AE">
        <w:rPr>
          <w:rFonts w:ascii="Arial" w:hAnsi="Arial"/>
          <w:sz w:val="24"/>
        </w:rPr>
        <w:t xml:space="preserve"> opracowana przez </w:t>
      </w:r>
      <w:proofErr w:type="spellStart"/>
      <w:r w:rsidR="000D6FA8" w:rsidRPr="001120AE">
        <w:rPr>
          <w:rFonts w:ascii="Arial" w:hAnsi="Arial"/>
          <w:sz w:val="24"/>
        </w:rPr>
        <w:t>MFiPR</w:t>
      </w:r>
      <w:proofErr w:type="spellEnd"/>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p>
    <w:p w14:paraId="7FB4093A" w14:textId="72453041"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A.5</w:t>
      </w:r>
      <w:r w:rsidRPr="001120AE">
        <w:rPr>
          <w:rFonts w:ascii="Arial" w:hAnsi="Arial"/>
          <w:sz w:val="24"/>
        </w:rPr>
        <w:t xml:space="preserve"> Projekt jest zgodny z Kartą praw podstawowych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Zgodność z Konwencją o Prawach Osób Niepełnosprawnych</w:t>
      </w:r>
    </w:p>
    <w:p w14:paraId="108F298F" w14:textId="0C02F093"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77777777" w:rsidR="000D6FA8" w:rsidRPr="007149E9"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5AA9214D"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Każdy projekt realizowany w ramach </w:t>
      </w:r>
      <w:proofErr w:type="spellStart"/>
      <w:r w:rsidRPr="001120AE">
        <w:rPr>
          <w:rFonts w:ascii="Arial" w:hAnsi="Arial"/>
          <w:sz w:val="24"/>
        </w:rPr>
        <w:t>FEdKP</w:t>
      </w:r>
      <w:proofErr w:type="spellEnd"/>
      <w:r w:rsidRPr="001120AE">
        <w:rPr>
          <w:rFonts w:ascii="Arial" w:hAnsi="Arial"/>
          <w:sz w:val="24"/>
        </w:rPr>
        <w:t xml:space="preserve"> musi być zgodny z KPON </w:t>
      </w:r>
      <w:r w:rsidRPr="007149E9">
        <w:rPr>
          <w:rFonts w:ascii="Arial" w:hAnsi="Arial"/>
          <w:sz w:val="24"/>
        </w:rPr>
        <w:t xml:space="preserve">w zakresie odnoszącym się do sposobu realizacji, zakresu projektu </w:t>
      </w:r>
      <w:r w:rsidRPr="000D6FA8">
        <w:rPr>
          <w:rFonts w:ascii="Arial" w:hAnsi="Arial"/>
          <w:sz w:val="24"/>
        </w:rPr>
        <w:t>i wnioskodawcy. Zgodność oznacza brak sprzeczności pomiędzy wnioskiem o dofinansowanie projektu a wymogami KPON lub stwierdzenie, że te wymagania są neutralne wobec zakresu i zawartości projektu.</w:t>
      </w:r>
    </w:p>
    <w:p w14:paraId="2212BA84" w14:textId="0B2E8F3A" w:rsidR="00AA6124" w:rsidRPr="00AB4891" w:rsidRDefault="000D6FA8" w:rsidP="00AB4891">
      <w:pPr>
        <w:pStyle w:val="Akapitzlist"/>
        <w:numPr>
          <w:ilvl w:val="0"/>
          <w:numId w:val="18"/>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równe obowiązki oraz gdy mają oni równy dostęp do korzystania z zasobów (np. środki finansowe, szanse rozwoju). Zasada ta ma gwarantować możliwość wyboru drogi życiowej bez ograniczeń wynikających ze stereotypów płci.</w:t>
      </w:r>
    </w:p>
    <w:p w14:paraId="1D886BAE" w14:textId="5FF13902"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i mężczyzn i wnioskodawca powinien zadeklarować, że będzie przestrzegał zasady równości kobiet i mężczyzn, tak, aby na żadnym etapie realizacji projektu ww. bariery się nie pojawiły.</w:t>
      </w:r>
    </w:p>
    <w:p w14:paraId="1597BA72" w14:textId="3F60DD2D"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0D6FA8">
      <w:pPr>
        <w:pStyle w:val="Akapitzlist"/>
        <w:numPr>
          <w:ilvl w:val="0"/>
          <w:numId w:val="18"/>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40CFBE63" w:rsidR="000D6FA8" w:rsidRPr="005037AD" w:rsidRDefault="000D6FA8" w:rsidP="000D6FA8">
      <w:pPr>
        <w:pStyle w:val="Akapitzlist"/>
        <w:numPr>
          <w:ilvl w:val="0"/>
          <w:numId w:val="18"/>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DD7911">
        <w:rPr>
          <w:rFonts w:ascii="Arial" w:hAnsi="Arial" w:cs="Arial"/>
          <w:sz w:val="24"/>
        </w:rPr>
        <w:t>załączniku nr 1 do „</w:t>
      </w:r>
      <w:hyperlink r:id="rId21" w:history="1">
        <w:r w:rsidRPr="00DD7911">
          <w:rPr>
            <w:rStyle w:val="Hipercze"/>
            <w:rFonts w:ascii="Arial" w:hAnsi="Arial" w:cs="Arial"/>
            <w:sz w:val="24"/>
          </w:rPr>
          <w:t>Wytycznych dotyczących realizacji zasad równościowych w ramach funduszy unijnych na lata 2021-2027</w:t>
        </w:r>
      </w:hyperlink>
      <w:r w:rsidRPr="00DD7911">
        <w:rPr>
          <w:rFonts w:ascii="Arial" w:hAnsi="Arial" w:cs="Arial"/>
          <w:sz w:val="24"/>
        </w:rPr>
        <w:t>”</w:t>
      </w:r>
      <w:r>
        <w:rPr>
          <w:rFonts w:ascii="Arial" w:hAnsi="Arial" w:cs="Arial"/>
          <w:color w:val="000000"/>
          <w:sz w:val="24"/>
        </w:rPr>
        <w:t>.</w:t>
      </w:r>
    </w:p>
    <w:p w14:paraId="3940D1CF" w14:textId="0B4BACDC" w:rsidR="000D6FA8" w:rsidRPr="00BF58B6" w:rsidRDefault="000D6FA8" w:rsidP="000D6FA8">
      <w:pPr>
        <w:pStyle w:val="Akapitzlist"/>
        <w:numPr>
          <w:ilvl w:val="0"/>
          <w:numId w:val="18"/>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299D4F44" w:rsidR="000D6FA8" w:rsidRPr="00AC2F50" w:rsidRDefault="000D6FA8" w:rsidP="00AC2F50">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0D6FA8">
      <w:pPr>
        <w:pStyle w:val="Akapitzlist"/>
        <w:numPr>
          <w:ilvl w:val="0"/>
          <w:numId w:val="18"/>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Zasada zrównoważonego rozwoju oznacza, że rozwój społeczny i gospodarczy nie może pozostawać w konflikcie z interesami ochrony środowiska (w tym ładu przestrzennego).</w:t>
      </w:r>
    </w:p>
    <w:p w14:paraId="61EBCFF0" w14:textId="77777777" w:rsidR="000D6FA8" w:rsidRPr="001C3243" w:rsidRDefault="000D6FA8" w:rsidP="000D6FA8">
      <w:pPr>
        <w:pStyle w:val="Akapitzlist"/>
        <w:numPr>
          <w:ilvl w:val="0"/>
          <w:numId w:val="18"/>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w:t>
      </w:r>
      <w:proofErr w:type="spellStart"/>
      <w:r w:rsidRPr="001C3243">
        <w:rPr>
          <w:rFonts w:ascii="Arial" w:hAnsi="Arial"/>
          <w:sz w:val="24"/>
        </w:rPr>
        <w:t>energo</w:t>
      </w:r>
      <w:proofErr w:type="spellEnd"/>
      <w:r w:rsidRPr="001C3243">
        <w:rPr>
          <w:rFonts w:ascii="Arial" w:hAnsi="Arial"/>
          <w:sz w:val="24"/>
        </w:rPr>
        <w:t xml:space="preserve">- i </w:t>
      </w:r>
      <w:proofErr w:type="spellStart"/>
      <w:r w:rsidRPr="001C3243">
        <w:rPr>
          <w:rFonts w:ascii="Arial" w:hAnsi="Arial"/>
          <w:sz w:val="24"/>
        </w:rPr>
        <w:t>zasobooszczędnej</w:t>
      </w:r>
      <w:proofErr w:type="spellEnd"/>
      <w:r w:rsidRPr="001C3243">
        <w:rPr>
          <w:rFonts w:ascii="Arial" w:hAnsi="Arial"/>
          <w:sz w:val="24"/>
        </w:rPr>
        <w:t xml:space="preserve"> itp.).</w:t>
      </w:r>
    </w:p>
    <w:p w14:paraId="2E95212D" w14:textId="77777777" w:rsidR="000D6FA8" w:rsidRPr="00724F2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0B3295C8"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2. Wyeliminować głód, osiągnąć bezpieczeństwo żywnościowe </w:t>
      </w:r>
      <w:r w:rsidRPr="004B363A">
        <w:rPr>
          <w:rFonts w:ascii="Arial" w:hAnsi="Arial"/>
          <w:sz w:val="24"/>
        </w:rPr>
        <w:t>i lepsze odżywianie oraz promować zrównoważone rolnictwo.</w:t>
      </w:r>
    </w:p>
    <w:p w14:paraId="736B7E16" w14:textId="6D8031D3"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382BC4AC"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7. Zapewnić wszystkim dostęp do stabilnej, zrównoważonej </w:t>
      </w:r>
      <w:r w:rsidRPr="004B363A">
        <w:rPr>
          <w:rFonts w:ascii="Arial" w:hAnsi="Arial"/>
          <w:sz w:val="24"/>
        </w:rPr>
        <w:t>i nowoczesnej energii po przystępnej cenie.</w:t>
      </w:r>
    </w:p>
    <w:p w14:paraId="55A1E064" w14:textId="35C431D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8. Promować stabilny, zrównoważony i </w:t>
      </w:r>
      <w:proofErr w:type="spellStart"/>
      <w:r w:rsidRPr="001120AE">
        <w:rPr>
          <w:rFonts w:ascii="Arial" w:hAnsi="Arial"/>
          <w:sz w:val="24"/>
        </w:rPr>
        <w:t>inkluzywny</w:t>
      </w:r>
      <w:proofErr w:type="spellEnd"/>
      <w:r w:rsidRPr="001120AE">
        <w:rPr>
          <w:rFonts w:ascii="Arial" w:hAnsi="Arial"/>
          <w:sz w:val="24"/>
        </w:rPr>
        <w:t xml:space="preserve"> wzrost gospodarczy, pełne i produktywne zatrudnienie oraz godną pracę dla wszystkich ludzi.</w:t>
      </w:r>
    </w:p>
    <w:p w14:paraId="3E2A4CB9" w14:textId="1CBD901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9. Budować stabilną infrastrukturę, promować zrównoważone uprzemysłowienie oraz wspierać innowacyjność.</w:t>
      </w:r>
    </w:p>
    <w:p w14:paraId="77CE25D4" w14:textId="05CFC27D"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77777777"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13. Podjąć pilne działania w celu przeciwdziałania zmianom klimatu </w:t>
      </w:r>
      <w:r w:rsidRPr="004B363A">
        <w:rPr>
          <w:rFonts w:ascii="Arial" w:hAnsi="Arial"/>
          <w:sz w:val="24"/>
        </w:rPr>
        <w:t>i ich skutkom.</w:t>
      </w:r>
    </w:p>
    <w:p w14:paraId="2B157B26" w14:textId="22EBB1B9"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14. Chronić oceany, morza i zasoby morskie oraz wykorzystywać je </w:t>
      </w:r>
      <w:r w:rsidRPr="004B363A">
        <w:rPr>
          <w:rFonts w:ascii="Arial" w:hAnsi="Arial"/>
          <w:sz w:val="24"/>
        </w:rPr>
        <w:t>w sposób zrównoważony.</w:t>
      </w:r>
    </w:p>
    <w:p w14:paraId="72223D91" w14:textId="312C24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16. Promować pokojowe i </w:t>
      </w:r>
      <w:proofErr w:type="spellStart"/>
      <w:r w:rsidRPr="001120AE">
        <w:rPr>
          <w:rFonts w:ascii="Arial" w:hAnsi="Arial"/>
          <w:sz w:val="24"/>
        </w:rPr>
        <w:t>inkluzywne</w:t>
      </w:r>
      <w:proofErr w:type="spellEnd"/>
      <w:r w:rsidRPr="001120AE">
        <w:rPr>
          <w:rFonts w:ascii="Arial" w:hAnsi="Arial"/>
          <w:sz w:val="24"/>
        </w:rPr>
        <w:t xml:space="preserv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0D6FA8">
      <w:pPr>
        <w:pStyle w:val="Akapitzlist"/>
        <w:numPr>
          <w:ilvl w:val="0"/>
          <w:numId w:val="18"/>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7" w:name="_Toc129016679"/>
      <w:r>
        <w:rPr>
          <w:color w:val="0070C0"/>
          <w:sz w:val="36"/>
        </w:rPr>
        <w:t>§ 7</w:t>
      </w:r>
      <w:r w:rsidR="00554B98" w:rsidRPr="00F70F80">
        <w:rPr>
          <w:color w:val="0070C0"/>
          <w:sz w:val="36"/>
        </w:rPr>
        <w:t xml:space="preserve">. </w:t>
      </w:r>
      <w:r w:rsidR="009C428F" w:rsidRPr="00F70F80">
        <w:rPr>
          <w:color w:val="0070C0"/>
          <w:sz w:val="36"/>
        </w:rPr>
        <w:t>Komunikacja</w:t>
      </w:r>
      <w:bookmarkEnd w:id="17"/>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175CFE8F" w:rsidR="0001553C" w:rsidRPr="00F92AFC" w:rsidRDefault="003E570E" w:rsidP="00F92AFC">
      <w:pPr>
        <w:pStyle w:val="Akapitzlist"/>
        <w:numPr>
          <w:ilvl w:val="0"/>
          <w:numId w:val="19"/>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5BCCA11B" w:rsidR="00A954E5" w:rsidRPr="00A954E5" w:rsidRDefault="00A954E5">
      <w:pPr>
        <w:pStyle w:val="Akapitzlist"/>
        <w:numPr>
          <w:ilvl w:val="0"/>
          <w:numId w:val="19"/>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74C5E5A0" w:rsidR="003601C1" w:rsidRPr="005E3DD8" w:rsidRDefault="003E570E" w:rsidP="005E3DD8">
      <w:pPr>
        <w:pStyle w:val="Akapitzlist"/>
        <w:numPr>
          <w:ilvl w:val="0"/>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nie jest możliwa, 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pPr>
        <w:pStyle w:val="Akapitzlist"/>
        <w:numPr>
          <w:ilvl w:val="0"/>
          <w:numId w:val="19"/>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37C328C2" w:rsidR="00C32511" w:rsidRPr="00F70F80" w:rsidRDefault="00C32511"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22"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3" w:history="1"/>
      <w:hyperlink r:id="rId24" w:history="1">
        <w:r w:rsidR="00F02FDF" w:rsidRPr="0015499F">
          <w:rPr>
            <w:rStyle w:val="Hipercze"/>
            <w:rFonts w:ascii="Arial" w:hAnsi="Arial" w:cs="Arial"/>
            <w:sz w:val="24"/>
            <w:szCs w:val="24"/>
          </w:rPr>
          <w:t>e.willart@kujawsko-pomorskie.pl</w:t>
        </w:r>
      </w:hyperlink>
      <w:r w:rsidRPr="00F70F80">
        <w:rPr>
          <w:rFonts w:ascii="Arial" w:hAnsi="Arial" w:cs="Arial"/>
          <w:color w:val="000000"/>
          <w:sz w:val="24"/>
          <w:szCs w:val="24"/>
        </w:rPr>
        <w:t xml:space="preserve"> oraz </w:t>
      </w:r>
    </w:p>
    <w:p w14:paraId="329DA048" w14:textId="4B69415A" w:rsidR="00C32511" w:rsidRPr="00F70F80" w:rsidRDefault="00245B9D"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 xml:space="preserve">56 </w:t>
      </w:r>
      <w:r w:rsidR="003B7ABF" w:rsidRPr="00F02FDF">
        <w:rPr>
          <w:rFonts w:ascii="Arial" w:hAnsi="Arial" w:cs="Arial"/>
          <w:color w:val="000000"/>
          <w:sz w:val="24"/>
          <w:szCs w:val="24"/>
        </w:rPr>
        <w:t xml:space="preserve">621 </w:t>
      </w:r>
      <w:r w:rsidR="00204F58" w:rsidRPr="00F02FDF">
        <w:rPr>
          <w:rFonts w:ascii="Arial" w:hAnsi="Arial" w:cs="Arial"/>
          <w:color w:val="000000"/>
          <w:sz w:val="24"/>
          <w:szCs w:val="24"/>
        </w:rPr>
        <w:t>59</w:t>
      </w:r>
      <w:r w:rsidR="003B7ABF" w:rsidRPr="00F02FDF">
        <w:rPr>
          <w:rFonts w:ascii="Arial" w:hAnsi="Arial" w:cs="Arial"/>
          <w:color w:val="000000"/>
          <w:sz w:val="24"/>
          <w:szCs w:val="24"/>
        </w:rPr>
        <w:t xml:space="preserve"> </w:t>
      </w:r>
      <w:r w:rsidR="00204F58" w:rsidRPr="00F02FDF">
        <w:rPr>
          <w:rFonts w:ascii="Arial" w:hAnsi="Arial" w:cs="Arial"/>
          <w:color w:val="000000"/>
          <w:sz w:val="24"/>
          <w:szCs w:val="24"/>
        </w:rPr>
        <w:t>14</w:t>
      </w:r>
      <w:r w:rsidR="00156745">
        <w:rPr>
          <w:rFonts w:ascii="Arial" w:hAnsi="Arial" w:cs="Arial"/>
          <w:color w:val="000000"/>
          <w:sz w:val="24"/>
          <w:szCs w:val="24"/>
        </w:rPr>
        <w:t xml:space="preserve"> oraz </w:t>
      </w:r>
      <w:r w:rsidR="00156745" w:rsidRPr="00156745">
        <w:rPr>
          <w:rFonts w:ascii="Arial" w:hAnsi="Arial" w:cs="Arial"/>
          <w:color w:val="000000"/>
          <w:sz w:val="24"/>
          <w:szCs w:val="24"/>
        </w:rPr>
        <w:t>56 652 18 83</w:t>
      </w:r>
      <w:r w:rsidR="00C32511" w:rsidRPr="00F70F80">
        <w:rPr>
          <w:rFonts w:ascii="Arial" w:hAnsi="Arial" w:cs="Arial"/>
          <w:color w:val="000000"/>
          <w:sz w:val="24"/>
          <w:szCs w:val="24"/>
        </w:rPr>
        <w:t>.</w:t>
      </w:r>
    </w:p>
    <w:p w14:paraId="641ABA2E" w14:textId="23A961DC" w:rsidR="00C32511" w:rsidRPr="00A061CF" w:rsidRDefault="00D907B7">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zamieszcza 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8"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8"/>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A876EB1" w:rsidR="00C32511" w:rsidRPr="00780F08" w:rsidRDefault="00236254"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5" w:history="1">
        <w:r w:rsidR="00B474D2" w:rsidRPr="00B474D2">
          <w:rPr>
            <w:rStyle w:val="Hipercze"/>
            <w:rFonts w:ascii="Arial" w:hAnsi="Arial" w:cs="Arial"/>
            <w:sz w:val="24"/>
            <w:szCs w:val="24"/>
          </w:rPr>
          <w:t>https://sowa2021.efs.gov.pl</w:t>
        </w:r>
      </w:hyperlink>
      <w:r w:rsidR="00C32511" w:rsidRPr="00780F08">
        <w:rPr>
          <w:rFonts w:ascii="Arial" w:hAnsi="Arial" w:cs="Arial"/>
          <w:color w:val="000000"/>
          <w:sz w:val="24"/>
          <w:szCs w:val="24"/>
        </w:rPr>
        <w:t>.</w:t>
      </w:r>
    </w:p>
    <w:p w14:paraId="4E6B7B22" w14:textId="460C42B7" w:rsidR="00B474D2" w:rsidRPr="00A86723" w:rsidRDefault="00B76EFF" w:rsidP="001E22C3">
      <w:pPr>
        <w:pStyle w:val="Akapitzlist"/>
        <w:numPr>
          <w:ilvl w:val="1"/>
          <w:numId w:val="21"/>
        </w:numPr>
        <w:spacing w:line="360" w:lineRule="auto"/>
        <w:ind w:left="426" w:hanging="426"/>
        <w:rPr>
          <w:rFonts w:ascii="Arial" w:hAnsi="Arial" w:cs="Arial"/>
          <w:sz w:val="24"/>
          <w:szCs w:val="24"/>
        </w:rPr>
      </w:pPr>
      <w:r w:rsidRPr="00780F08">
        <w:rPr>
          <w:rFonts w:ascii="Arial" w:hAnsi="Arial" w:cs="Arial"/>
          <w:color w:val="000000"/>
          <w:sz w:val="24"/>
          <w:szCs w:val="24"/>
        </w:rPr>
        <w:t>Formularz wniosku jest dostępny w SOWA EFS w ramach naboru</w:t>
      </w:r>
      <w:r w:rsidR="00EE131E" w:rsidRPr="00780F08">
        <w:rPr>
          <w:rFonts w:ascii="Arial" w:hAnsi="Arial" w:cs="Arial"/>
          <w:color w:val="000000"/>
          <w:sz w:val="24"/>
          <w:szCs w:val="24"/>
        </w:rPr>
        <w:t xml:space="preserve">: </w:t>
      </w:r>
      <w:r w:rsidR="00C71BE2" w:rsidRPr="00780F08">
        <w:rPr>
          <w:rFonts w:ascii="Arial" w:hAnsi="Arial" w:cs="Arial"/>
          <w:color w:val="000000"/>
          <w:sz w:val="24"/>
          <w:szCs w:val="24"/>
        </w:rPr>
        <w:t>FEKP.08.13-IZ.00-</w:t>
      </w:r>
      <w:r w:rsidR="00780F08" w:rsidRPr="00780F08">
        <w:rPr>
          <w:rFonts w:ascii="Arial" w:hAnsi="Arial" w:cs="Arial"/>
          <w:color w:val="000000"/>
          <w:sz w:val="24"/>
          <w:szCs w:val="24"/>
        </w:rPr>
        <w:t>262</w:t>
      </w:r>
      <w:r w:rsidR="00C71BE2" w:rsidRPr="00780F08">
        <w:rPr>
          <w:rFonts w:ascii="Arial" w:hAnsi="Arial" w:cs="Arial"/>
          <w:color w:val="000000"/>
          <w:sz w:val="24"/>
          <w:szCs w:val="24"/>
        </w:rPr>
        <w:t>/2</w:t>
      </w:r>
      <w:r w:rsidR="00761E59" w:rsidRPr="00780F08">
        <w:rPr>
          <w:rFonts w:ascii="Arial" w:hAnsi="Arial" w:cs="Arial"/>
          <w:color w:val="000000"/>
          <w:sz w:val="24"/>
          <w:szCs w:val="24"/>
        </w:rPr>
        <w:t>6</w:t>
      </w:r>
      <w:r w:rsidR="00B474D2" w:rsidRPr="00780F08">
        <w:rPr>
          <w:rFonts w:ascii="Arial" w:hAnsi="Arial" w:cs="Arial"/>
          <w:color w:val="000000"/>
          <w:sz w:val="24"/>
          <w:szCs w:val="24"/>
        </w:rPr>
        <w:t>.</w:t>
      </w:r>
      <w:r w:rsidR="00A86723" w:rsidRPr="00780F08">
        <w:rPr>
          <w:rFonts w:ascii="Arial" w:hAnsi="Arial" w:cs="Arial"/>
          <w:color w:val="000000"/>
          <w:sz w:val="24"/>
          <w:szCs w:val="24"/>
        </w:rPr>
        <w:t xml:space="preserve"> </w:t>
      </w:r>
      <w:r w:rsidR="00B474D2" w:rsidRPr="00780F08">
        <w:rPr>
          <w:rFonts w:ascii="Arial" w:hAnsi="Arial" w:cs="Arial"/>
          <w:color w:val="000000"/>
          <w:sz w:val="24"/>
          <w:szCs w:val="24"/>
        </w:rPr>
        <w:t>Poglądowy wzór wniosku o dofinansowanie projektu jest wskazany</w:t>
      </w:r>
      <w:r w:rsidR="00B474D2" w:rsidRPr="00A86723">
        <w:rPr>
          <w:rFonts w:ascii="Arial" w:hAnsi="Arial" w:cs="Arial"/>
          <w:color w:val="000000"/>
          <w:sz w:val="24"/>
          <w:szCs w:val="24"/>
        </w:rPr>
        <w:t xml:space="preserve"> w ogłoszeniu o naborze jako dokument pomocniczy.</w:t>
      </w:r>
    </w:p>
    <w:p w14:paraId="7F5EBF5F" w14:textId="5812BE70"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nr 3 do regulaminu.</w:t>
      </w:r>
    </w:p>
    <w:p w14:paraId="70E08FE7" w14:textId="5F4A52BE" w:rsidR="00B76EFF" w:rsidRPr="00F70F80" w:rsidRDefault="00443749" w:rsidP="006F0B9C">
      <w:pPr>
        <w:pStyle w:val="Akapitzlist"/>
        <w:numPr>
          <w:ilvl w:val="1"/>
          <w:numId w:val="21"/>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6F0B9C">
      <w:pPr>
        <w:pStyle w:val="Akapitzlist"/>
        <w:numPr>
          <w:ilvl w:val="1"/>
          <w:numId w:val="21"/>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6F0B9C">
      <w:pPr>
        <w:pStyle w:val="Akapitzlist"/>
        <w:numPr>
          <w:ilvl w:val="2"/>
          <w:numId w:val="21"/>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A87D35">
      <w:pPr>
        <w:pStyle w:val="Akapitzlist"/>
        <w:numPr>
          <w:ilvl w:val="2"/>
          <w:numId w:val="21"/>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55EDB3E9" w:rsidR="001A7CBD" w:rsidRPr="001A7CBD" w:rsidRDefault="001A7CBD" w:rsidP="00C82990">
      <w:pPr>
        <w:pStyle w:val="Akapitzlist"/>
        <w:numPr>
          <w:ilvl w:val="1"/>
          <w:numId w:val="21"/>
        </w:numPr>
        <w:spacing w:line="360" w:lineRule="auto"/>
        <w:ind w:left="426" w:hanging="426"/>
        <w:rPr>
          <w:rFonts w:ascii="Arial" w:hAnsi="Arial" w:cs="Arial"/>
          <w:sz w:val="24"/>
          <w:szCs w:val="24"/>
        </w:rPr>
      </w:pPr>
      <w:r w:rsidRPr="001A7CBD">
        <w:rPr>
          <w:rFonts w:ascii="Arial" w:hAnsi="Arial" w:cs="Arial"/>
          <w:sz w:val="24"/>
          <w:szCs w:val="24"/>
        </w:rPr>
        <w:t>Wnioskodawca ma obowiązek podpisać załączniki (o ile są wymagane 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6D0C5D">
      <w:pPr>
        <w:pStyle w:val="Akapitzlist"/>
        <w:numPr>
          <w:ilvl w:val="1"/>
          <w:numId w:val="21"/>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w:t>
      </w:r>
      <w:proofErr w:type="spellStart"/>
      <w:r w:rsidRPr="006470F7">
        <w:rPr>
          <w:rFonts w:ascii="Arial" w:hAnsi="Arial" w:cs="Arial"/>
          <w:sz w:val="24"/>
          <w:szCs w:val="24"/>
        </w:rPr>
        <w:t>CEiDG</w:t>
      </w:r>
      <w:proofErr w:type="spellEnd"/>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45C4E33B" w:rsidR="006D0C5D" w:rsidRPr="002C15D4" w:rsidRDefault="006D0C5D" w:rsidP="00AA6124">
      <w:pPr>
        <w:pStyle w:val="Akapitzlist"/>
        <w:numPr>
          <w:ilvl w:val="1"/>
          <w:numId w:val="21"/>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w:t>
      </w:r>
      <w:r w:rsidR="000427B0">
        <w:rPr>
          <w:rFonts w:ascii="Arial" w:hAnsi="Arial" w:cs="Arial"/>
          <w:sz w:val="24"/>
          <w:szCs w:val="24"/>
        </w:rPr>
        <w:t>„</w:t>
      </w:r>
      <w:r w:rsidRPr="007879C1">
        <w:rPr>
          <w:rFonts w:ascii="Arial" w:hAnsi="Arial" w:cs="Arial"/>
          <w:sz w:val="24"/>
          <w:szCs w:val="24"/>
        </w:rPr>
        <w:t>Załączniki</w:t>
      </w:r>
      <w:r w:rsidR="000427B0">
        <w:rPr>
          <w:rFonts w:ascii="Arial" w:hAnsi="Arial" w:cs="Arial"/>
          <w:sz w:val="24"/>
          <w:szCs w:val="24"/>
        </w:rPr>
        <w:t>”</w:t>
      </w:r>
      <w:r w:rsidRPr="007879C1">
        <w:rPr>
          <w:rFonts w:ascii="Arial" w:hAnsi="Arial" w:cs="Arial"/>
          <w:sz w:val="24"/>
          <w:szCs w:val="24"/>
        </w:rPr>
        <w:t xml:space="preserve">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AE4858">
      <w:pPr>
        <w:pStyle w:val="Akapitzlist"/>
        <w:numPr>
          <w:ilvl w:val="1"/>
          <w:numId w:val="21"/>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6F0B9C">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EF1B8B">
      <w:pPr>
        <w:pStyle w:val="Akapitzlist"/>
        <w:numPr>
          <w:ilvl w:val="1"/>
          <w:numId w:val="21"/>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EF1B8B">
      <w:pPr>
        <w:pStyle w:val="Akapitzlist"/>
        <w:numPr>
          <w:ilvl w:val="1"/>
          <w:numId w:val="21"/>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EF1B8B">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7EDB2E89" w:rsidR="00DD2C07" w:rsidRPr="00F70F80" w:rsidRDefault="00DD2C07" w:rsidP="006F0B9C">
      <w:pPr>
        <w:pStyle w:val="Akapitzlist"/>
        <w:numPr>
          <w:ilvl w:val="1"/>
          <w:numId w:val="21"/>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 xml:space="preserve">wycofanego wniosku IZ decyduje, biorąc pod uwagę m.in.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59952ED4" w:rsidR="00C32511" w:rsidRPr="00AE4858" w:rsidRDefault="00C32511" w:rsidP="00004567">
      <w:pPr>
        <w:pStyle w:val="Akapitzlist"/>
        <w:numPr>
          <w:ilvl w:val="1"/>
          <w:numId w:val="21"/>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6"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263330">
        <w:rPr>
          <w:rFonts w:ascii="Arial" w:hAnsi="Arial" w:cs="Arial"/>
          <w:color w:val="000000"/>
          <w:sz w:val="24"/>
          <w:szCs w:val="24"/>
        </w:rPr>
        <w:t>5 maja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263330">
        <w:rPr>
          <w:rFonts w:ascii="Arial" w:hAnsi="Arial" w:cs="Arial"/>
          <w:color w:val="000000"/>
          <w:sz w:val="24"/>
          <w:szCs w:val="24"/>
        </w:rPr>
        <w:t>6</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57DC8450" w:rsidR="00421AA6"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9" w:name="_Toc129016681"/>
      <w:r>
        <w:rPr>
          <w:color w:val="0070C0"/>
          <w:sz w:val="36"/>
          <w:szCs w:val="36"/>
        </w:rPr>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9"/>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77777777" w:rsidR="00F47D1B"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6F0B9C">
      <w:pPr>
        <w:pStyle w:val="Akapitzlist"/>
        <w:numPr>
          <w:ilvl w:val="2"/>
          <w:numId w:val="24"/>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B55407">
      <w:pPr>
        <w:pStyle w:val="Akapitzlist"/>
        <w:numPr>
          <w:ilvl w:val="2"/>
          <w:numId w:val="24"/>
        </w:numPr>
        <w:tabs>
          <w:tab w:val="left" w:pos="1560"/>
        </w:tabs>
        <w:spacing w:line="360" w:lineRule="auto"/>
        <w:rPr>
          <w:rFonts w:ascii="Arial" w:hAnsi="Arial" w:cs="Arial"/>
          <w:sz w:val="24"/>
          <w:szCs w:val="24"/>
        </w:rPr>
      </w:pPr>
      <w:r w:rsidRPr="002747DC">
        <w:rPr>
          <w:rFonts w:ascii="Arial" w:hAnsi="Arial" w:cs="Arial"/>
          <w:sz w:val="24"/>
          <w:szCs w:val="24"/>
        </w:rPr>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77777777" w:rsidR="008407E8" w:rsidRPr="00F70F80" w:rsidRDefault="008F445B" w:rsidP="006F0B9C">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6F0B9C">
      <w:pPr>
        <w:pStyle w:val="Akapitzlist"/>
        <w:numPr>
          <w:ilvl w:val="2"/>
          <w:numId w:val="25"/>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A32F9F">
      <w:pPr>
        <w:pStyle w:val="Akapitzlist"/>
        <w:numPr>
          <w:ilvl w:val="0"/>
          <w:numId w:val="26"/>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4969D9C3" w:rsidR="008F445B" w:rsidRPr="00F70F80" w:rsidRDefault="008619E7" w:rsidP="00593D8D">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polega na przyznaniu wartości logicznych: „tak”, „nie” lub „nie dotyczy” (niektóre z tych kryteriów mogą być skierowane do negocjacji)</w:t>
      </w:r>
      <w:r w:rsidR="008F445B" w:rsidRPr="00F70F80">
        <w:rPr>
          <w:rFonts w:ascii="Arial" w:hAnsi="Arial" w:cs="Arial"/>
          <w:sz w:val="24"/>
          <w:szCs w:val="24"/>
        </w:rPr>
        <w:t>.</w:t>
      </w:r>
    </w:p>
    <w:p w14:paraId="546CB3F1" w14:textId="77777777" w:rsidR="00991520" w:rsidRDefault="00991520" w:rsidP="006F0B9C">
      <w:pPr>
        <w:pStyle w:val="Akapitzlist"/>
        <w:numPr>
          <w:ilvl w:val="1"/>
          <w:numId w:val="23"/>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3E34D13F" w:rsidR="00C96AF4" w:rsidRPr="00CE0D03" w:rsidRDefault="00715C81"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3C2308BD" w:rsidR="006C4CF3" w:rsidRPr="00F70F80" w:rsidRDefault="002D41AD"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77777777" w:rsidR="002D41AD" w:rsidRDefault="00BA2CE7"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 stanowisku negocjacyjnym</w:t>
      </w:r>
      <w:r w:rsidRPr="00390DDA">
        <w:rPr>
          <w:rFonts w:ascii="Arial" w:hAnsi="Arial" w:cs="Arial"/>
          <w:sz w:val="24"/>
          <w:szCs w:val="24"/>
        </w:rPr>
        <w:t>. Warunki negocjacyjne mogą objąć dodatkowe ustalenia podjęte już w toku negocjacji. Dodatkowe ustalenia nie mogą dotyczyć istotnej modyfikacji projektu i zmiany jego podstawowych założeń (w szczególności w zakresie partnerstwa, obszaru realizacji i kluczowych działań).</w:t>
      </w:r>
    </w:p>
    <w:p w14:paraId="694F8BEA" w14:textId="77777777" w:rsidR="00033F92" w:rsidRDefault="003A041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6F0B9C">
      <w:pPr>
        <w:pStyle w:val="Akapitzlist"/>
        <w:numPr>
          <w:ilvl w:val="0"/>
          <w:numId w:val="45"/>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6F0B9C">
      <w:pPr>
        <w:pStyle w:val="Akapitzlist"/>
        <w:numPr>
          <w:ilvl w:val="0"/>
          <w:numId w:val="45"/>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8"/>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6F0B9C">
      <w:pPr>
        <w:pStyle w:val="Akapitzlist"/>
        <w:numPr>
          <w:ilvl w:val="0"/>
          <w:numId w:val="45"/>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4B489572" w:rsidR="00086BE4" w:rsidRDefault="00086BE4"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na złożenie poprawionego wniosku 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77777777" w:rsidR="00E80506" w:rsidRPr="00F70F80" w:rsidRDefault="00427CDE"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3CD09F21" w14:textId="77777777" w:rsidR="00C736CB" w:rsidRDefault="00BA537C" w:rsidP="00C736CB">
      <w:pPr>
        <w:pStyle w:val="Akapitzlist"/>
        <w:numPr>
          <w:ilvl w:val="1"/>
          <w:numId w:val="23"/>
        </w:numPr>
        <w:spacing w:after="0" w:line="360" w:lineRule="auto"/>
        <w:ind w:left="425" w:hanging="425"/>
        <w:contextualSpacing w:val="0"/>
        <w:rPr>
          <w:rFonts w:ascii="Arial" w:hAnsi="Arial" w:cs="Arial"/>
          <w:sz w:val="24"/>
          <w:szCs w:val="24"/>
        </w:rPr>
      </w:pPr>
      <w:r w:rsidRPr="00A27879">
        <w:rPr>
          <w:rFonts w:ascii="Arial" w:hAnsi="Arial" w:cs="Arial"/>
          <w:sz w:val="24"/>
          <w:szCs w:val="24"/>
        </w:rPr>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p>
    <w:p w14:paraId="56F89AAA" w14:textId="7C3949C9" w:rsidR="00BA537C" w:rsidRPr="00A27879" w:rsidRDefault="00BA537C" w:rsidP="00C736CB">
      <w:pPr>
        <w:pStyle w:val="Akapitzlist"/>
        <w:spacing w:line="360" w:lineRule="auto"/>
        <w:ind w:left="425"/>
        <w:contextualSpacing w:val="0"/>
        <w:rPr>
          <w:rFonts w:ascii="Arial" w:hAnsi="Arial" w:cs="Arial"/>
          <w:sz w:val="24"/>
          <w:szCs w:val="24"/>
        </w:rPr>
      </w:pP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ED7C57">
            <w:pPr>
              <w:pStyle w:val="Akapitzlist"/>
              <w:autoSpaceDE w:val="0"/>
              <w:autoSpaceDN w:val="0"/>
              <w:adjustRightInd w:val="0"/>
              <w:spacing w:before="240" w:after="120" w:line="360" w:lineRule="auto"/>
              <w:ind w:left="0"/>
              <w:rPr>
                <w:rFonts w:ascii="Arial" w:hAnsi="Arial" w:cs="Arial"/>
                <w:b/>
                <w:bCs/>
                <w:color w:val="FF0000"/>
                <w:sz w:val="24"/>
                <w:szCs w:val="24"/>
              </w:rPr>
            </w:pPr>
            <w:bookmarkStart w:id="20"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ED7C57">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797191C2"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Jeśli SOWA EFS uniemożliwi Ci wysłanie wniosku to zgłoś ten problem do IZ, zgodnie z § 8 ust. 1</w:t>
            </w:r>
            <w:r w:rsidR="001E21AA">
              <w:rPr>
                <w:rFonts w:ascii="Arial" w:hAnsi="Arial" w:cs="Arial"/>
                <w:sz w:val="24"/>
                <w:szCs w:val="24"/>
              </w:rPr>
              <w:t>8</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20"/>
    <w:p w14:paraId="1A5246F3" w14:textId="6611DEA8" w:rsidR="006C4CF3" w:rsidRPr="00F70F80" w:rsidRDefault="003422DC" w:rsidP="00ED7C57">
      <w:pPr>
        <w:pStyle w:val="Akapitzlist"/>
        <w:numPr>
          <w:ilvl w:val="1"/>
          <w:numId w:val="23"/>
        </w:numPr>
        <w:spacing w:before="240" w:line="360" w:lineRule="auto"/>
        <w:ind w:left="425" w:hanging="425"/>
        <w:rPr>
          <w:rFonts w:ascii="Arial" w:hAnsi="Arial" w:cs="Arial"/>
          <w:sz w:val="24"/>
          <w:szCs w:val="24"/>
        </w:rPr>
      </w:pPr>
      <w:r w:rsidRPr="003422DC">
        <w:rPr>
          <w:rFonts w:ascii="Arial" w:hAnsi="Arial" w:cs="Arial"/>
          <w:sz w:val="24"/>
          <w:szCs w:val="24"/>
        </w:rPr>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73358F5D"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wprowadził do wniosku o dofinansowanie projektu uzupełnień lub poprawek wynikających z warunków negocjacyjnych lub</w:t>
      </w:r>
    </w:p>
    <w:p w14:paraId="68C9C756"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1FF12575"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wprowadził we wniosku o dofinansowanie projektu zmiany inne niż wynikające z warunków negocjacyjnych lub</w:t>
      </w:r>
    </w:p>
    <w:p w14:paraId="0136AC9C"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podjął negocjacji w terminie wyznaczonym przez Instytucję Zarządzającą lub</w:t>
      </w:r>
    </w:p>
    <w:p w14:paraId="7AC44292" w14:textId="29888B81" w:rsidR="006C4CF3" w:rsidRPr="00F70F80"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złożył poprawionego w wyniku negocjacji wniosku o dofinansowanie projektu w terminie wyznaczonym przez Instytucję Zarządzającą</w:t>
      </w:r>
      <w:r w:rsidR="008B4071" w:rsidRPr="00F70F80">
        <w:rPr>
          <w:rFonts w:ascii="Arial" w:hAnsi="Arial" w:cs="Arial"/>
          <w:sz w:val="24"/>
          <w:szCs w:val="24"/>
        </w:rPr>
        <w:t>.</w:t>
      </w:r>
    </w:p>
    <w:p w14:paraId="563ACA02" w14:textId="77777777" w:rsidR="00CC7284" w:rsidRPr="00B83FF6" w:rsidRDefault="001D6785"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w:t>
      </w:r>
      <w:r>
        <w:rPr>
          <w:rFonts w:ascii="Arial" w:hAnsi="Arial" w:cs="Arial"/>
          <w:sz w:val="24"/>
          <w:szCs w:val="24"/>
        </w:rPr>
        <w:t xml:space="preserve"> </w:t>
      </w:r>
      <w:r w:rsidR="00CC7284" w:rsidRPr="00E9479E">
        <w:rPr>
          <w:rFonts w:ascii="Arial" w:hAnsi="Arial" w:cs="Arial"/>
          <w:sz w:val="24"/>
          <w:szCs w:val="24"/>
        </w:rPr>
        <w:t>ostatecznego stanowiska 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t>
      </w:r>
      <w:r w:rsidR="00CC7284" w:rsidRPr="00B83FF6">
        <w:rPr>
          <w:rFonts w:ascii="Arial" w:hAnsi="Arial" w:cs="Arial"/>
          <w:sz w:val="24"/>
          <w:szCs w:val="24"/>
        </w:rPr>
        <w:t>wynikających np. z ograniczeń SOWA EFS w zakresie liczby znaków.</w:t>
      </w:r>
    </w:p>
    <w:p w14:paraId="3D7AA6CB" w14:textId="391B3C62" w:rsidR="00F877DA" w:rsidRPr="00B83FF6" w:rsidRDefault="0027590D" w:rsidP="006F0B9C">
      <w:pPr>
        <w:pStyle w:val="Akapitzlist"/>
        <w:numPr>
          <w:ilvl w:val="1"/>
          <w:numId w:val="23"/>
        </w:numPr>
        <w:spacing w:line="360" w:lineRule="auto"/>
        <w:ind w:left="426" w:hanging="426"/>
        <w:rPr>
          <w:rFonts w:ascii="Arial" w:hAnsi="Arial" w:cs="Arial"/>
          <w:sz w:val="24"/>
          <w:szCs w:val="24"/>
        </w:rPr>
      </w:pPr>
      <w:r w:rsidRPr="00B83FF6">
        <w:rPr>
          <w:rFonts w:ascii="Arial" w:hAnsi="Arial" w:cs="Arial"/>
          <w:sz w:val="24"/>
          <w:szCs w:val="24"/>
        </w:rPr>
        <w:t xml:space="preserve">IZ prowadzi negocjacje </w:t>
      </w:r>
      <w:r w:rsidR="006C4CF3" w:rsidRPr="00B83FF6">
        <w:rPr>
          <w:rFonts w:ascii="Arial" w:hAnsi="Arial" w:cs="Arial"/>
          <w:sz w:val="24"/>
          <w:szCs w:val="24"/>
        </w:rPr>
        <w:t>w odniesieniu do wszystkich</w:t>
      </w:r>
      <w:r w:rsidRPr="00B83FF6">
        <w:rPr>
          <w:rFonts w:ascii="Arial" w:hAnsi="Arial" w:cs="Arial"/>
          <w:sz w:val="24"/>
          <w:szCs w:val="24"/>
        </w:rPr>
        <w:t xml:space="preserve"> </w:t>
      </w:r>
      <w:r w:rsidR="006C4CF3" w:rsidRPr="00B83FF6">
        <w:rPr>
          <w:rFonts w:ascii="Arial" w:hAnsi="Arial" w:cs="Arial"/>
          <w:sz w:val="24"/>
          <w:szCs w:val="24"/>
        </w:rPr>
        <w:t>projektów skierowanych do negocjacji</w:t>
      </w:r>
      <w:r w:rsidR="00B57A88" w:rsidRPr="00B83FF6">
        <w:rPr>
          <w:rFonts w:ascii="Arial" w:hAnsi="Arial" w:cs="Arial"/>
          <w:sz w:val="24"/>
          <w:szCs w:val="24"/>
        </w:rPr>
        <w:t>.</w:t>
      </w:r>
    </w:p>
    <w:p w14:paraId="44184246" w14:textId="77777777" w:rsidR="00D701FC" w:rsidRPr="00B83FF6" w:rsidRDefault="00135497" w:rsidP="00D701FC">
      <w:pPr>
        <w:pStyle w:val="Nagwek1"/>
        <w:spacing w:before="240" w:after="240" w:line="240" w:lineRule="auto"/>
        <w:rPr>
          <w:color w:val="0070C0"/>
          <w:sz w:val="36"/>
          <w:szCs w:val="36"/>
        </w:rPr>
      </w:pPr>
      <w:bookmarkStart w:id="21" w:name="_Toc129016682"/>
      <w:r w:rsidRPr="00B83FF6">
        <w:rPr>
          <w:color w:val="0070C0"/>
          <w:sz w:val="36"/>
          <w:szCs w:val="36"/>
        </w:rPr>
        <w:t xml:space="preserve">§ </w:t>
      </w:r>
      <w:r w:rsidR="00D701FC" w:rsidRPr="00B83FF6">
        <w:rPr>
          <w:color w:val="0070C0"/>
          <w:sz w:val="36"/>
          <w:szCs w:val="36"/>
        </w:rPr>
        <w:t>10. Wyniki oceny</w:t>
      </w:r>
      <w:bookmarkEnd w:id="21"/>
    </w:p>
    <w:p w14:paraId="71B3505E" w14:textId="77777777" w:rsidR="00D701FC" w:rsidRPr="00B83FF6"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6F0B9C">
      <w:pPr>
        <w:pStyle w:val="Akapitzlist"/>
        <w:numPr>
          <w:ilvl w:val="0"/>
          <w:numId w:val="29"/>
        </w:numPr>
        <w:spacing w:line="360" w:lineRule="auto"/>
        <w:ind w:left="426" w:hanging="426"/>
        <w:rPr>
          <w:rFonts w:ascii="Arial" w:hAnsi="Arial" w:cs="Arial"/>
          <w:sz w:val="24"/>
          <w:szCs w:val="24"/>
        </w:rPr>
      </w:pPr>
      <w:r w:rsidRPr="00B83FF6">
        <w:rPr>
          <w:rFonts w:ascii="Arial" w:hAnsi="Arial" w:cs="Arial"/>
          <w:sz w:val="24"/>
          <w:szCs w:val="24"/>
        </w:rPr>
        <w:t>Członkowie KOP dokumentują</w:t>
      </w:r>
      <w:r w:rsidRPr="00B5446A">
        <w:rPr>
          <w:rFonts w:ascii="Arial" w:hAnsi="Arial" w:cs="Arial"/>
          <w:sz w:val="24"/>
          <w:szCs w:val="24"/>
        </w:rPr>
        <w:t xml:space="preserve"> ocenę projektów na kartach oceny projektu.</w:t>
      </w:r>
    </w:p>
    <w:p w14:paraId="4ECD5683" w14:textId="77777777"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5139B243" w:rsidR="0049631B" w:rsidRPr="00F70F80" w:rsidRDefault="006C3647"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kolejnego etapu oceny</w:t>
      </w:r>
      <w:r w:rsidR="00A91B6F">
        <w:rPr>
          <w:rFonts w:ascii="Arial" w:hAnsi="Arial" w:cs="Arial"/>
          <w:sz w:val="24"/>
          <w:szCs w:val="24"/>
        </w:rPr>
        <w:t>.</w:t>
      </w:r>
    </w:p>
    <w:p w14:paraId="33C05B6A" w14:textId="77777777" w:rsidR="009F0846" w:rsidRPr="00F70F80" w:rsidRDefault="000B51F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40B4789" w14:textId="29636BEF" w:rsidR="002A6238" w:rsidRDefault="002A6238" w:rsidP="002A6238">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IZ niezwłocznie przekazuje wnioskodawcy, informację o zatwierdzonym wyniku oceny projektu</w:t>
      </w:r>
      <w:r>
        <w:rPr>
          <w:rFonts w:ascii="Arial" w:hAnsi="Arial" w:cs="Arial"/>
          <w:sz w:val="24"/>
          <w:szCs w:val="24"/>
        </w:rPr>
        <w:t>,</w:t>
      </w:r>
      <w:r w:rsidRPr="00F70F80">
        <w:rPr>
          <w:rFonts w:ascii="Arial" w:hAnsi="Arial" w:cs="Arial"/>
          <w:sz w:val="24"/>
          <w:szCs w:val="24"/>
        </w:rPr>
        <w:t xml:space="preserve"> oznaczającym wybór projektu do dofinansowania albo ocenę</w:t>
      </w:r>
      <w:r>
        <w:rPr>
          <w:rFonts w:ascii="Arial" w:hAnsi="Arial" w:cs="Arial"/>
          <w:sz w:val="24"/>
          <w:szCs w:val="24"/>
        </w:rPr>
        <w:t xml:space="preserve"> </w:t>
      </w:r>
      <w:r w:rsidRPr="00F70F80">
        <w:rPr>
          <w:rFonts w:ascii="Arial" w:hAnsi="Arial" w:cs="Arial"/>
          <w:sz w:val="24"/>
          <w:szCs w:val="24"/>
        </w:rPr>
        <w:t>negatywną</w:t>
      </w:r>
      <w:r>
        <w:rPr>
          <w:rFonts w:ascii="Arial" w:hAnsi="Arial" w:cs="Arial"/>
          <w:sz w:val="24"/>
          <w:szCs w:val="24"/>
        </w:rPr>
        <w:t xml:space="preserve">. Informacja jest przekazywana zgodnie z art. 56 ust. 4 </w:t>
      </w:r>
      <w:r w:rsidR="00A40BE4">
        <w:rPr>
          <w:rFonts w:ascii="Arial" w:hAnsi="Arial" w:cs="Arial"/>
          <w:sz w:val="24"/>
          <w:szCs w:val="24"/>
        </w:rPr>
        <w:t>k.p.a.</w:t>
      </w:r>
      <w:r>
        <w:rPr>
          <w:rFonts w:ascii="Arial" w:hAnsi="Arial" w:cs="Arial"/>
          <w:sz w:val="24"/>
          <w:szCs w:val="24"/>
        </w:rPr>
        <w:t>, tj.:</w:t>
      </w:r>
    </w:p>
    <w:p w14:paraId="3012E1D1" w14:textId="77777777" w:rsidR="002A6238" w:rsidRDefault="002A6238" w:rsidP="002A6238">
      <w:pPr>
        <w:pStyle w:val="Akapitzlist"/>
        <w:numPr>
          <w:ilvl w:val="0"/>
          <w:numId w:val="71"/>
        </w:numPr>
        <w:spacing w:line="360" w:lineRule="auto"/>
        <w:rPr>
          <w:rFonts w:ascii="Arial" w:hAnsi="Arial" w:cs="Arial"/>
          <w:sz w:val="24"/>
          <w:szCs w:val="24"/>
        </w:rPr>
      </w:pPr>
      <w:r>
        <w:rPr>
          <w:rFonts w:ascii="Arial" w:hAnsi="Arial" w:cs="Arial"/>
          <w:sz w:val="24"/>
          <w:szCs w:val="24"/>
        </w:rPr>
        <w:t xml:space="preserve">obowiązkowo </w:t>
      </w:r>
      <w:r w:rsidRPr="00F70F80">
        <w:rPr>
          <w:rFonts w:ascii="Arial" w:hAnsi="Arial" w:cs="Arial"/>
          <w:sz w:val="24"/>
          <w:szCs w:val="24"/>
        </w:rPr>
        <w:t xml:space="preserve">w formie elektronicznej </w:t>
      </w:r>
      <w:r>
        <w:rPr>
          <w:rFonts w:ascii="Arial" w:hAnsi="Arial" w:cs="Arial"/>
          <w:sz w:val="24"/>
          <w:szCs w:val="24"/>
        </w:rPr>
        <w:t xml:space="preserve">za pośrednictwem e-Doręczeń, </w:t>
      </w:r>
      <w:r w:rsidRPr="00A271BB">
        <w:rPr>
          <w:rFonts w:ascii="Arial" w:hAnsi="Arial" w:cs="Arial"/>
          <w:sz w:val="24"/>
          <w:szCs w:val="24"/>
        </w:rPr>
        <w:t xml:space="preserve">jeżeli wnioskodawca </w:t>
      </w:r>
      <w:r>
        <w:rPr>
          <w:rFonts w:ascii="Arial" w:hAnsi="Arial" w:cs="Arial"/>
          <w:sz w:val="24"/>
          <w:szCs w:val="24"/>
        </w:rPr>
        <w:t>ma</w:t>
      </w:r>
      <w:r w:rsidRPr="00A271BB">
        <w:rPr>
          <w:rFonts w:ascii="Arial" w:hAnsi="Arial" w:cs="Arial"/>
          <w:sz w:val="24"/>
          <w:szCs w:val="24"/>
        </w:rPr>
        <w:t xml:space="preserve"> adres w Bazie adresów elektronicznych (BAE)</w:t>
      </w:r>
      <w:r>
        <w:rPr>
          <w:rFonts w:ascii="Arial" w:hAnsi="Arial" w:cs="Arial"/>
          <w:sz w:val="24"/>
          <w:szCs w:val="24"/>
        </w:rPr>
        <w:t xml:space="preserve"> lub </w:t>
      </w:r>
    </w:p>
    <w:p w14:paraId="0B64BB67" w14:textId="7EC86293" w:rsidR="000A4775" w:rsidRPr="002A6238" w:rsidRDefault="002A6238" w:rsidP="002A6238">
      <w:pPr>
        <w:pStyle w:val="Akapitzlist"/>
        <w:numPr>
          <w:ilvl w:val="0"/>
          <w:numId w:val="71"/>
        </w:numPr>
        <w:spacing w:line="360" w:lineRule="auto"/>
        <w:rPr>
          <w:rFonts w:ascii="Arial" w:hAnsi="Arial" w:cs="Arial"/>
          <w:sz w:val="24"/>
          <w:szCs w:val="24"/>
        </w:rPr>
      </w:pPr>
      <w:r w:rsidRPr="002A6238">
        <w:rPr>
          <w:rFonts w:ascii="Arial" w:hAnsi="Arial" w:cs="Arial"/>
          <w:sz w:val="24"/>
          <w:szCs w:val="24"/>
        </w:rPr>
        <w:t>w formie papierowej (pocztą tradycyjną), jeśli wnioskodawca nie ma adresu w BAE lub przekazanie informacji za pośrednictwem e-Doręczeń nie jest możliwe</w:t>
      </w:r>
      <w:r w:rsidR="000A4775" w:rsidRPr="002A6238">
        <w:rPr>
          <w:rFonts w:ascii="Arial" w:hAnsi="Arial" w:cs="Arial"/>
          <w:sz w:val="24"/>
          <w:szCs w:val="24"/>
        </w:rPr>
        <w:t>.</w:t>
      </w:r>
    </w:p>
    <w:p w14:paraId="70C3B415" w14:textId="329A59DE" w:rsidR="002573D0" w:rsidRPr="002C15D4" w:rsidRDefault="00381834" w:rsidP="007A0F6D">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Jeśli stosowany sposób wyboru projektów 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o dofinansowanie z wnioskodawcami projektów, które zostaną wybrane do dofinansowania i wskazane w informacji cząstkowej</w:t>
      </w:r>
      <w:r w:rsidR="002573D0" w:rsidRPr="008F7468">
        <w:rPr>
          <w:rFonts w:ascii="Arial" w:hAnsi="Arial" w:cs="Arial"/>
          <w:sz w:val="24"/>
          <w:szCs w:val="24"/>
        </w:rPr>
        <w:t>.</w:t>
      </w:r>
    </w:p>
    <w:p w14:paraId="42A657AF" w14:textId="47701DD0" w:rsidR="00997517" w:rsidRDefault="00997517" w:rsidP="006F0B9C">
      <w:pPr>
        <w:pStyle w:val="Akapitzlist"/>
        <w:numPr>
          <w:ilvl w:val="0"/>
          <w:numId w:val="29"/>
        </w:numPr>
        <w:spacing w:line="360" w:lineRule="auto"/>
        <w:ind w:left="426" w:hanging="426"/>
        <w:rPr>
          <w:rFonts w:ascii="Arial" w:hAnsi="Arial" w:cs="Arial"/>
          <w:sz w:val="24"/>
          <w:szCs w:val="24"/>
        </w:rPr>
      </w:pPr>
      <w:r w:rsidRPr="00997517">
        <w:rPr>
          <w:rFonts w:ascii="Arial" w:hAnsi="Arial" w:cs="Arial"/>
          <w:sz w:val="24"/>
          <w:szCs w:val="24"/>
        </w:rPr>
        <w:t>Informacja o projektach wybranych do dofinansowania jest przedstawiana w formie listy</w:t>
      </w:r>
      <w:r w:rsidR="00AD4FE4">
        <w:rPr>
          <w:rFonts w:ascii="Arial" w:hAnsi="Arial" w:cs="Arial"/>
          <w:sz w:val="24"/>
          <w:szCs w:val="24"/>
        </w:rPr>
        <w:t>. M</w:t>
      </w:r>
      <w:r w:rsidR="00AD4FE4" w:rsidRPr="00982DD9">
        <w:rPr>
          <w:rFonts w:ascii="Arial" w:hAnsi="Arial" w:cs="Arial"/>
          <w:sz w:val="24"/>
          <w:szCs w:val="24"/>
        </w:rPr>
        <w:t xml:space="preserve">iejsce na liście jest przyznawane według numeru wniosku o dofinansowanie projektu </w:t>
      </w:r>
      <w:r w:rsidR="00AD4FE4" w:rsidRPr="003968A7">
        <w:rPr>
          <w:rFonts w:ascii="Arial" w:hAnsi="Arial" w:cs="Arial"/>
          <w:sz w:val="24"/>
          <w:szCs w:val="24"/>
        </w:rPr>
        <w:t>(tj. wyższe miejsce na liście zajmuje wniosek z niższym numerem)</w:t>
      </w:r>
      <w:r>
        <w:rPr>
          <w:rFonts w:ascii="Arial" w:hAnsi="Arial" w:cs="Arial"/>
          <w:sz w:val="24"/>
          <w:szCs w:val="24"/>
        </w:rPr>
        <w:t>.</w:t>
      </w:r>
    </w:p>
    <w:p w14:paraId="7506E1F7" w14:textId="442460E7" w:rsidR="00353D41" w:rsidRPr="00353D41" w:rsidRDefault="00353D4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2" w:name="_Toc129016683"/>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2"/>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6F0B9C">
      <w:pPr>
        <w:pStyle w:val="Akapitzlist"/>
        <w:numPr>
          <w:ilvl w:val="0"/>
          <w:numId w:val="42"/>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6F0B9C">
      <w:pPr>
        <w:pStyle w:val="Akapitzlist"/>
        <w:numPr>
          <w:ilvl w:val="0"/>
          <w:numId w:val="42"/>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39DCE7CC" w14:textId="6FB0F6FE" w:rsidR="0096038D" w:rsidRPr="00E32CFF" w:rsidRDefault="00B35970" w:rsidP="00E32CFF">
      <w:pPr>
        <w:pStyle w:val="Akapitzlist"/>
        <w:numPr>
          <w:ilvl w:val="0"/>
          <w:numId w:val="42"/>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w:t>
      </w:r>
      <w:r w:rsidR="00E32CFF">
        <w:rPr>
          <w:rFonts w:ascii="Arial" w:hAnsi="Arial" w:cs="Arial"/>
          <w:sz w:val="24"/>
          <w:szCs w:val="24"/>
        </w:rPr>
        <w:t xml:space="preserve"> </w:t>
      </w:r>
      <w:r w:rsidR="0096038D" w:rsidRPr="00E32CFF">
        <w:rPr>
          <w:rFonts w:ascii="Arial" w:hAnsi="Arial" w:cs="Arial"/>
          <w:sz w:val="24"/>
          <w:szCs w:val="24"/>
        </w:rPr>
        <w:t>e-Doręczenia: AE:PL-44232-12193-TECTB-21</w:t>
      </w:r>
    </w:p>
    <w:p w14:paraId="0AAA08AD" w14:textId="3B2C8938" w:rsidR="007E7444" w:rsidRPr="0096038D" w:rsidRDefault="00B9646A" w:rsidP="00ED7C57">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w:t>
      </w:r>
      <w:r w:rsidR="0096038D">
        <w:rPr>
          <w:rFonts w:ascii="Arial" w:hAnsi="Arial" w:cs="Arial"/>
          <w:sz w:val="24"/>
          <w:szCs w:val="24"/>
        </w:rPr>
        <w:t xml:space="preserve">podpisem zaufanym 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xml:space="preserve">, przy czym kwalifikowany podpis elektroniczny wywołuje skutki prawne, jeżeli zostanie złożony w okresie ważności certyfikatu. </w:t>
      </w:r>
    </w:p>
    <w:p w14:paraId="381B8327" w14:textId="77777777" w:rsidR="00C22AC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108B9BB2" w14:textId="50FAE722" w:rsidR="00115D5B" w:rsidRDefault="00C22AC0" w:rsidP="00000A82">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4E0F1F3B" w14:textId="5A5A3D08" w:rsidR="00B35970" w:rsidRDefault="00115D5B"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w przypadku dokumentu elektronicznego w e-Doręczeniach – data wpływu protestu do IZ potwierdzona jest na podstawie informacji uzyskanych z systemu e-Doręczenia</w:t>
      </w:r>
      <w:r w:rsidR="00B9646A">
        <w:rPr>
          <w:rFonts w:ascii="Arial" w:hAnsi="Arial" w:cs="Arial"/>
          <w:sz w:val="24"/>
          <w:szCs w:val="24"/>
        </w:rPr>
        <w:t>.</w:t>
      </w:r>
    </w:p>
    <w:p w14:paraId="352DF300" w14:textId="77777777" w:rsidR="00B9646A" w:rsidRDefault="00B9646A"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57141066" w14:textId="6D4AB6DC" w:rsidR="003A10ED" w:rsidRDefault="00B9646A" w:rsidP="00174D7B">
      <w:pPr>
        <w:pStyle w:val="Akapitzlist"/>
        <w:spacing w:before="120" w:after="120"/>
        <w:contextualSpacing w:val="0"/>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63D61B45" w14:textId="68320CAE" w:rsidR="00E15F1A" w:rsidRDefault="00E15F1A" w:rsidP="00E15F1A">
      <w:pPr>
        <w:pStyle w:val="Akapitzlist"/>
        <w:numPr>
          <w:ilvl w:val="0"/>
          <w:numId w:val="33"/>
        </w:numPr>
        <w:autoSpaceDE w:val="0"/>
        <w:autoSpaceDN w:val="0"/>
        <w:adjustRightInd w:val="0"/>
        <w:spacing w:after="240" w:line="360" w:lineRule="auto"/>
        <w:ind w:left="425" w:hanging="425"/>
        <w:contextualSpacing w:val="0"/>
        <w:rPr>
          <w:rFonts w:ascii="Arial" w:hAnsi="Arial" w:cs="Arial"/>
          <w:sz w:val="24"/>
          <w:szCs w:val="24"/>
        </w:rPr>
      </w:pPr>
      <w:r w:rsidRPr="00E4241C">
        <w:rPr>
          <w:rFonts w:ascii="Arial" w:hAnsi="Arial" w:cs="Arial"/>
          <w:sz w:val="24"/>
          <w:szCs w:val="24"/>
        </w:rPr>
        <w:t xml:space="preserve">Komunikacja pomiędzy wnioskodawcą a IZ odbywa się zgodnie z zapisami </w:t>
      </w:r>
      <w:r w:rsidR="00F02FDF">
        <w:rPr>
          <w:rFonts w:ascii="Arial" w:hAnsi="Arial" w:cs="Arial"/>
          <w:sz w:val="24"/>
          <w:szCs w:val="24"/>
        </w:rPr>
        <w:t>k.p.a.</w:t>
      </w:r>
      <w:r w:rsidRPr="00E4241C">
        <w:rPr>
          <w:rFonts w:ascii="Arial" w:hAnsi="Arial" w:cs="Arial"/>
          <w:sz w:val="24"/>
          <w:szCs w:val="24"/>
        </w:rPr>
        <w:t xml:space="preserve"> dotyczącymi doręczeń (art. 72 ust. 1 ustawy wdrożeniowej).</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01A79C29" w14:textId="77777777" w:rsidTr="00E15F1A">
        <w:trPr>
          <w:trHeight w:val="1642"/>
        </w:trPr>
        <w:tc>
          <w:tcPr>
            <w:tcW w:w="8321" w:type="dxa"/>
          </w:tcPr>
          <w:p w14:paraId="047E208D" w14:textId="77777777" w:rsidR="00E15F1A" w:rsidRPr="000A7FC4" w:rsidRDefault="00E15F1A"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37D30AA4" w14:textId="77777777"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Każdorazowo po wpływie protestu IZ zweryfikuje, czy wnioskodawca posiada adres w BAE. </w:t>
            </w:r>
          </w:p>
          <w:p w14:paraId="75B37BF7" w14:textId="5648C74F"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Posiadanie przez wnioskodawcę adresu w BAE determinuje prowadzenie korespondencji między wnioskodawcą a IZ w formie elektronicznej z wykorzystaniem e-Doręczeń, bez względu na formę w jakiej protest wpłynął do IZ (tj. </w:t>
            </w:r>
            <w:r w:rsidRPr="00E4241C">
              <w:rPr>
                <w:rFonts w:ascii="Arial" w:hAnsi="Arial" w:cs="Arial"/>
                <w:sz w:val="24"/>
                <w:szCs w:val="24"/>
              </w:rPr>
              <w:t xml:space="preserve">forma pisemna, </w:t>
            </w:r>
            <w:proofErr w:type="spellStart"/>
            <w:r w:rsidRPr="00E4241C">
              <w:rPr>
                <w:rFonts w:ascii="Arial" w:hAnsi="Arial" w:cs="Arial"/>
                <w:sz w:val="24"/>
                <w:szCs w:val="24"/>
              </w:rPr>
              <w:t>ePUAP</w:t>
            </w:r>
            <w:proofErr w:type="spellEnd"/>
            <w:r w:rsidRPr="00E4241C">
              <w:rPr>
                <w:rFonts w:ascii="Arial" w:hAnsi="Arial" w:cs="Arial"/>
                <w:sz w:val="24"/>
                <w:szCs w:val="24"/>
              </w:rPr>
              <w:t>, e-Doręczenia</w:t>
            </w:r>
            <w:r>
              <w:rPr>
                <w:rFonts w:ascii="Arial" w:hAnsi="Arial" w:cs="Arial"/>
                <w:sz w:val="24"/>
                <w:szCs w:val="24"/>
              </w:rPr>
              <w:t>).</w:t>
            </w:r>
          </w:p>
        </w:tc>
      </w:tr>
    </w:tbl>
    <w:p w14:paraId="37C60075" w14:textId="77777777" w:rsidR="00745EA4" w:rsidRDefault="00745EA4" w:rsidP="00E15F1A">
      <w:pPr>
        <w:pStyle w:val="Akapitzlist"/>
        <w:numPr>
          <w:ilvl w:val="0"/>
          <w:numId w:val="33"/>
        </w:numPr>
        <w:autoSpaceDE w:val="0"/>
        <w:autoSpaceDN w:val="0"/>
        <w:adjustRightInd w:val="0"/>
        <w:spacing w:before="240" w:after="0" w:line="360" w:lineRule="auto"/>
        <w:ind w:left="425" w:hanging="425"/>
        <w:rPr>
          <w:rFonts w:ascii="Arial" w:hAnsi="Arial" w:cs="Arial"/>
          <w:sz w:val="24"/>
          <w:szCs w:val="24"/>
        </w:rPr>
      </w:pPr>
      <w:r>
        <w:rPr>
          <w:rFonts w:ascii="Arial" w:hAnsi="Arial" w:cs="Arial"/>
          <w:sz w:val="24"/>
          <w:szCs w:val="24"/>
        </w:rPr>
        <w:t>Gdy w imieniu wnioskodawcy występuje pełnomocnik (zgodnie z pełnomocnictwem załączonym do protestu), korespondencja w zakresie procedury odwoławczej jest doręczana na adres pełnomocnika.</w:t>
      </w:r>
    </w:p>
    <w:p w14:paraId="420C5575" w14:textId="3F6DC8D0" w:rsidR="00E17573" w:rsidRPr="00D44082" w:rsidRDefault="00EC4CF8"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w:t>
      </w:r>
      <w:r w:rsidR="00E15F1A">
        <w:rPr>
          <w:rFonts w:ascii="Arial" w:hAnsi="Arial" w:cs="Arial"/>
          <w:sz w:val="24"/>
          <w:szCs w:val="24"/>
        </w:rPr>
        <w:t xml:space="preserve">2 </w:t>
      </w:r>
      <w:r w:rsidR="00D44082">
        <w:rPr>
          <w:rFonts w:ascii="Arial" w:hAnsi="Arial" w:cs="Arial"/>
          <w:sz w:val="24"/>
          <w:szCs w:val="24"/>
        </w:rPr>
        <w:t>ustawy wdrożeniowej.</w:t>
      </w:r>
    </w:p>
    <w:p w14:paraId="6E3731E2" w14:textId="2B4D38FB" w:rsidR="003C6524" w:rsidRPr="00F70F80"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21 dni od dnia wpływu do IZ. 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77777777" w:rsidR="00DE6153"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od oceny skutkującej wybran</w:t>
      </w:r>
      <w:r w:rsidR="00DE6153" w:rsidRPr="00F70F80">
        <w:rPr>
          <w:rFonts w:ascii="Arial" w:hAnsi="Arial" w:cs="Arial"/>
          <w:sz w:val="24"/>
          <w:szCs w:val="24"/>
          <w:lang w:eastAsia="pl-PL"/>
        </w:rPr>
        <w:t xml:space="preserve">iem projektu do dofinansowania, lub </w:t>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AA6124">
      <w:pPr>
        <w:pStyle w:val="Akapitzlist"/>
        <w:numPr>
          <w:ilvl w:val="2"/>
          <w:numId w:val="34"/>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3" w:name="_Hlk128741412"/>
            <w:r w:rsidRPr="000A7FC4">
              <w:rPr>
                <w:rFonts w:ascii="Arial" w:hAnsi="Arial" w:cs="Arial"/>
                <w:b/>
                <w:bCs/>
                <w:color w:val="0070C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3"/>
    <w:p w14:paraId="4F14DA8E" w14:textId="198E049B" w:rsidR="00EC7313" w:rsidRPr="004E410D" w:rsidRDefault="00EC7313" w:rsidP="006E7039">
      <w:pPr>
        <w:pStyle w:val="Akapitzlist"/>
        <w:numPr>
          <w:ilvl w:val="0"/>
          <w:numId w:val="33"/>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0A5E6773" w:rsidR="009E2E91" w:rsidRPr="00FC36BB" w:rsidRDefault="00FE30D3" w:rsidP="00D06607">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wycofać protest do czasu zakończenia jego rozpatrywania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565CACD9" w:rsidR="00FA20BA" w:rsidRPr="009E2E91"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Gdy na jakimkolwiek etapie postępowania w zakresie procedury odwoławczej zostanie wyczerpana kwota przeznaczona na dofinansowanie projektów 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77777777" w:rsidR="00E114D3"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Prawomocne rozstrzygnięcie sądu, z wyłączeniem uwzględnienia skargi, o którym mowa w art. 73 ust. 8 pkt 1 ustawy wdrożeniowej, kończy procedurę odwoławczą oraz procedurę wyboru projektu.</w:t>
      </w:r>
    </w:p>
    <w:p w14:paraId="202A8912" w14:textId="15D8EF64" w:rsidR="00D44082"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Procedura odwoławcza nie wstrzymuje zawierania umów o dofinansowanie z wnioskodawcami, których projekty zostały wybrane do dofinansowania.</w:t>
      </w:r>
    </w:p>
    <w:p w14:paraId="1AD92A0B" w14:textId="0D302920" w:rsidR="00745EA4" w:rsidRPr="00FA20BA" w:rsidRDefault="00D47D25"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4" w:name="_Toc129016684"/>
      <w:r>
        <w:rPr>
          <w:color w:val="0070C0"/>
          <w:sz w:val="36"/>
          <w:szCs w:val="36"/>
        </w:rPr>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4"/>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7" w:history="1">
        <w:r w:rsidR="009502CE" w:rsidRPr="007730AF">
          <w:rPr>
            <w:rStyle w:val="Hipercze"/>
            <w:rFonts w:ascii="Arial" w:hAnsi="Arial" w:cs="Arial"/>
            <w:sz w:val="24"/>
            <w:szCs w:val="24"/>
          </w:rPr>
          <w:t>https://funduszeue.kujawsko-pomorskie.pl/dokumenty/wzory-umow-2021-2027</w:t>
        </w:r>
      </w:hyperlink>
    </w:p>
    <w:p w14:paraId="44C7FC84" w14:textId="74B2AE06"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IZ zawrze z wnioskodawcą umowę o dofinansowanie projektu na wzorze aktualnym na dzień podpisania umowy. Wzór umowy o dofinansowanie projektu może zostać zmodyfikowany, np. w przypadku zmiany uregulowań prawnych i/ lub wytycznych lub ze względu na specyfikę projektu</w:t>
      </w:r>
      <w:r w:rsidR="00F77B2A" w:rsidRPr="00F70F80">
        <w:rPr>
          <w:rFonts w:ascii="Arial" w:hAnsi="Arial" w:cs="Arial"/>
          <w:bCs/>
          <w:sz w:val="24"/>
          <w:szCs w:val="24"/>
        </w:rPr>
        <w:t>.</w:t>
      </w:r>
    </w:p>
    <w:p w14:paraId="472F26F9" w14:textId="2A3C6C7E"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03322BB4" w:rsidR="00A75CAC" w:rsidRPr="0086759B" w:rsidRDefault="0086759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Pr="0086759B">
        <w:rPr>
          <w:rFonts w:ascii="Arial" w:hAnsi="Arial" w:cs="Arial"/>
          <w:color w:val="000000"/>
          <w:sz w:val="24"/>
          <w:szCs w:val="24"/>
        </w:rPr>
        <w:t>o dofinansowanie projektu</w:t>
      </w:r>
      <w:r w:rsidR="001D6FFE">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9"/>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5" w:name="_Hlk145409755"/>
      <w:r w:rsidR="000C5AA8">
        <w:rPr>
          <w:rFonts w:ascii="Arial" w:hAnsi="Arial" w:cs="Arial"/>
          <w:color w:val="000000"/>
          <w:sz w:val="24"/>
          <w:szCs w:val="24"/>
        </w:rPr>
        <w:t>doręczenia pisma o wybraniu projektu do dofinansowania</w:t>
      </w:r>
      <w:bookmarkEnd w:id="25"/>
      <w:r w:rsidRPr="0086759B">
        <w:rPr>
          <w:rFonts w:ascii="Arial" w:hAnsi="Arial" w:cs="Arial"/>
          <w:color w:val="000000"/>
          <w:sz w:val="24"/>
          <w:szCs w:val="24"/>
        </w:rPr>
        <w:t>. 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77777777" w:rsidR="00A75CAC" w:rsidRPr="0011593F" w:rsidRDefault="00A75CAC" w:rsidP="00681E9E">
      <w:pPr>
        <w:pStyle w:val="Akapitzlist"/>
        <w:numPr>
          <w:ilvl w:val="1"/>
          <w:numId w:val="36"/>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IZ może wymagać od wnioskodawcy złożenia także innych niewymienionych wyżej dokumentów, jeżeli są niezbędne do ustalenia stanu faktycznego i prawnego lub spełnienia obowiązków prawnych.</w:t>
      </w:r>
    </w:p>
    <w:p w14:paraId="46F03AB1" w14:textId="2352C93C" w:rsidR="003756C2" w:rsidRPr="00C74735" w:rsidRDefault="008C0A09"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Jeśli wnioskodawca nie dostarczy dokumentów zgodnie z wezwaniem oraz jeśli nie będą one zgodne z regulaminem, IZ może odstąpić od zawarcia umowy o dofinansowanie projektu bez dalszych wezwań.</w:t>
      </w:r>
    </w:p>
    <w:p w14:paraId="09086328" w14:textId="484233BB" w:rsidR="0084662C" w:rsidRDefault="001B6E2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 ramach czynności niezbędnych do podjęcia przed zawarciem umowy 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892B94">
        <w:rPr>
          <w:rFonts w:ascii="Arial" w:hAnsi="Arial" w:cs="Arial"/>
          <w:sz w:val="24"/>
          <w:szCs w:val="24"/>
        </w:rPr>
        <w:t xml:space="preserve">, w terminie nie dłuższym niż 60 dni od dnia otrzymania przez nią </w:t>
      </w:r>
      <w:r w:rsidR="00892B94" w:rsidRPr="00AC4D81">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5F6302F" w:rsidR="001B6E2E" w:rsidRPr="006127E4" w:rsidRDefault="001B6E2E"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dane rejestrowe wnioskodawcy niezbędne do podpisania umowy o dofinansowanie są aktualne i poprawne;</w:t>
      </w:r>
    </w:p>
    <w:p w14:paraId="21D0BA9E" w14:textId="77777777" w:rsidR="0084662C" w:rsidRPr="00F70F80" w:rsidRDefault="00F0158A"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25B0ADF4" w:rsidR="00BF7CEB" w:rsidRPr="00F70F80" w:rsidRDefault="00BF7CEB"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13 kwietnia 2022 r. o szczególnych rozwiązaniach w zakresie przeciwdziałania wspieraniu agresji na Ukrainę oraz służących ochronie bezpieczeństwa narodowego (Dz. U. z </w:t>
      </w:r>
      <w:r w:rsidR="00892B94" w:rsidRPr="00F70F80">
        <w:rPr>
          <w:rFonts w:ascii="Arial" w:hAnsi="Arial" w:cs="Arial"/>
          <w:color w:val="000000"/>
          <w:sz w:val="24"/>
          <w:szCs w:val="24"/>
        </w:rPr>
        <w:t>202</w:t>
      </w:r>
      <w:r w:rsidR="00892B94">
        <w:rPr>
          <w:rFonts w:ascii="Arial" w:hAnsi="Arial" w:cs="Arial"/>
          <w:color w:val="000000"/>
          <w:sz w:val="24"/>
          <w:szCs w:val="24"/>
        </w:rPr>
        <w:t>5</w:t>
      </w:r>
      <w:r w:rsidR="00892B94" w:rsidRPr="00F70F80">
        <w:rPr>
          <w:rFonts w:ascii="Arial" w:hAnsi="Arial" w:cs="Arial"/>
          <w:color w:val="000000"/>
          <w:sz w:val="24"/>
          <w:szCs w:val="24"/>
        </w:rPr>
        <w:t xml:space="preserve"> </w:t>
      </w:r>
      <w:r w:rsidRPr="00F70F80">
        <w:rPr>
          <w:rFonts w:ascii="Arial" w:hAnsi="Arial" w:cs="Arial"/>
          <w:color w:val="000000"/>
          <w:sz w:val="24"/>
          <w:szCs w:val="24"/>
        </w:rPr>
        <w:t>r. poz.</w:t>
      </w:r>
      <w:r w:rsidR="00E049C7">
        <w:rPr>
          <w:rFonts w:ascii="Arial" w:hAnsi="Arial" w:cs="Arial"/>
          <w:color w:val="000000"/>
          <w:sz w:val="24"/>
          <w:szCs w:val="24"/>
        </w:rPr>
        <w:t xml:space="preserve"> </w:t>
      </w:r>
      <w:r w:rsidR="00892B94">
        <w:rPr>
          <w:rFonts w:ascii="Arial" w:hAnsi="Arial" w:cs="Arial"/>
          <w:color w:val="000000"/>
          <w:sz w:val="24"/>
          <w:szCs w:val="24"/>
        </w:rPr>
        <w:t>514</w:t>
      </w:r>
      <w:r w:rsidRPr="00F70F80">
        <w:rPr>
          <w:rFonts w:ascii="Arial" w:hAnsi="Arial" w:cs="Arial"/>
          <w:color w:val="000000"/>
          <w:sz w:val="24"/>
          <w:szCs w:val="24"/>
        </w:rPr>
        <w:t>), jak również nie figurują w wykazach, o których mowa w:</w:t>
      </w:r>
    </w:p>
    <w:p w14:paraId="1B263948" w14:textId="77777777"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(WE) nr 765/2006 z dnia 18 maja 2006 r. dotyczącym środków ograniczających w związku z sytuacją na Białorusi i udziałem Białorusi w agresji Rosji wobec Ukrainy (Dz. Urz. UE L 134 z 20.05.2006, str. 1 z </w:t>
      </w:r>
      <w:proofErr w:type="spellStart"/>
      <w:r w:rsidRPr="00F70F80">
        <w:rPr>
          <w:rFonts w:ascii="Arial" w:hAnsi="Arial" w:cs="Arial"/>
          <w:color w:val="000000"/>
          <w:sz w:val="24"/>
          <w:szCs w:val="24"/>
        </w:rPr>
        <w:t>późn</w:t>
      </w:r>
      <w:proofErr w:type="spellEnd"/>
      <w:r w:rsidRPr="00F70F80">
        <w:rPr>
          <w:rFonts w:ascii="Arial" w:hAnsi="Arial" w:cs="Arial"/>
          <w:color w:val="000000"/>
          <w:sz w:val="24"/>
          <w:szCs w:val="24"/>
        </w:rPr>
        <w:t>. zm.);</w:t>
      </w:r>
    </w:p>
    <w:p w14:paraId="24705194" w14:textId="5ADBD99D"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(UE) nr 269/2014 z dnia 17 marca 2014 r. w sprawie środków ograniczających w odniesieniu do działań podważających integralność terytorialną, suwerenność i niezależność Ukrainy i im zagrażających (Dz. Urz. UE L 78 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 xml:space="preserve">z </w:t>
      </w:r>
      <w:proofErr w:type="spellStart"/>
      <w:r w:rsidRPr="00F70F80">
        <w:rPr>
          <w:rFonts w:ascii="Arial" w:hAnsi="Arial" w:cs="Arial"/>
          <w:color w:val="000000"/>
          <w:sz w:val="24"/>
          <w:szCs w:val="24"/>
        </w:rPr>
        <w:t>późn</w:t>
      </w:r>
      <w:proofErr w:type="spellEnd"/>
      <w:r w:rsidRPr="00F70F80">
        <w:rPr>
          <w:rFonts w:ascii="Arial" w:hAnsi="Arial" w:cs="Arial"/>
          <w:color w:val="000000"/>
          <w:sz w:val="24"/>
          <w:szCs w:val="24"/>
        </w:rPr>
        <w:t>. zm.);</w:t>
      </w:r>
    </w:p>
    <w:p w14:paraId="03F66D1E" w14:textId="77777777"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(UE) nr 833/2014 z dnia 31 lipca 2014 r. dotyczącym środków ograniczających w związku z działaniami Rosji destabilizującymi sytuację na Ukrainie (Dz. Urz. UE L 229 z 31.07.2014, str. 1 z </w:t>
      </w:r>
      <w:proofErr w:type="spellStart"/>
      <w:r w:rsidRPr="00F70F80">
        <w:rPr>
          <w:rFonts w:ascii="Arial" w:hAnsi="Arial" w:cs="Arial"/>
          <w:color w:val="000000"/>
          <w:sz w:val="24"/>
          <w:szCs w:val="24"/>
        </w:rPr>
        <w:t>późn</w:t>
      </w:r>
      <w:proofErr w:type="spellEnd"/>
      <w:r w:rsidRPr="00F70F80">
        <w:rPr>
          <w:rFonts w:ascii="Arial" w:hAnsi="Arial" w:cs="Arial"/>
          <w:color w:val="000000"/>
          <w:sz w:val="24"/>
          <w:szCs w:val="24"/>
        </w:rPr>
        <w:t>. zm.);</w:t>
      </w:r>
    </w:p>
    <w:p w14:paraId="1FC4BCEA" w14:textId="77777777" w:rsidR="00C234A2"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40129E6E" w14:textId="5FB133DF" w:rsidR="00736596" w:rsidRDefault="001D1B97" w:rsidP="000841F5">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w przypadku, gdy</w:t>
      </w:r>
      <w:r w:rsidRPr="00584DEF">
        <w:rPr>
          <w:rFonts w:ascii="Arial" w:hAnsi="Arial" w:cs="Arial"/>
          <w:color w:val="000000"/>
          <w:sz w:val="24"/>
          <w:szCs w:val="24"/>
        </w:rPr>
        <w:t xml:space="preserve"> </w:t>
      </w:r>
      <w:r>
        <w:rPr>
          <w:rFonts w:ascii="Arial" w:hAnsi="Arial" w:cs="Arial"/>
          <w:color w:val="000000"/>
          <w:sz w:val="24"/>
          <w:szCs w:val="24"/>
        </w:rPr>
        <w:t>kryterium C.</w:t>
      </w:r>
      <w:r w:rsidR="0030138B">
        <w:rPr>
          <w:rFonts w:ascii="Arial" w:hAnsi="Arial" w:cs="Arial"/>
          <w:color w:val="000000"/>
          <w:sz w:val="24"/>
          <w:szCs w:val="24"/>
        </w:rPr>
        <w:t>1</w:t>
      </w:r>
      <w:r>
        <w:rPr>
          <w:rFonts w:ascii="Arial" w:hAnsi="Arial" w:cs="Arial"/>
          <w:color w:val="000000"/>
          <w:sz w:val="24"/>
          <w:szCs w:val="24"/>
        </w:rPr>
        <w:t xml:space="preserve"> ocenione zostało pozytywnie na podstawie złożonego oświadczenia, IZ </w:t>
      </w:r>
      <w:r w:rsidRPr="002F0A78">
        <w:rPr>
          <w:rFonts w:ascii="Arial" w:hAnsi="Arial" w:cs="Arial"/>
          <w:color w:val="000000"/>
          <w:sz w:val="24"/>
          <w:szCs w:val="24"/>
        </w:rPr>
        <w:t xml:space="preserve">zweryfikuje czy strategia </w:t>
      </w:r>
      <w:r>
        <w:rPr>
          <w:rFonts w:ascii="Arial" w:hAnsi="Arial" w:cs="Arial"/>
          <w:color w:val="000000"/>
          <w:sz w:val="24"/>
          <w:szCs w:val="24"/>
        </w:rPr>
        <w:t>ZIT</w:t>
      </w:r>
      <w:r w:rsidRPr="002F0A78">
        <w:rPr>
          <w:rFonts w:ascii="Arial" w:hAnsi="Arial" w:cs="Arial"/>
          <w:color w:val="000000"/>
          <w:sz w:val="24"/>
          <w:szCs w:val="24"/>
        </w:rPr>
        <w:t xml:space="preserve"> została pozytywnie zaopiniowana przez ministra właściwego do spraw rozwoju regionalnego (jeśli dotyczy) i Instytucję Zarządzającą</w:t>
      </w:r>
      <w:r w:rsidR="00892B94">
        <w:rPr>
          <w:rFonts w:ascii="Arial" w:hAnsi="Arial" w:cs="Arial"/>
          <w:color w:val="000000"/>
          <w:sz w:val="24"/>
          <w:szCs w:val="24"/>
        </w:rPr>
        <w:t>;</w:t>
      </w:r>
    </w:p>
    <w:p w14:paraId="679F06D1" w14:textId="16DB0919" w:rsidR="00AB79DF" w:rsidRDefault="00892B94" w:rsidP="00AB79DF">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bookmarkStart w:id="26"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6"/>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przez właściwy 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51A3DC49" w14:textId="52E4D459" w:rsidR="00AB79DF" w:rsidRPr="005163BD" w:rsidRDefault="00AB79DF" w:rsidP="005163BD">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5163BD">
        <w:rPr>
          <w:rFonts w:ascii="Arial" w:hAnsi="Arial" w:cs="Arial"/>
          <w:sz w:val="24"/>
          <w:szCs w:val="24"/>
        </w:rPr>
        <w:t xml:space="preserve">IZ zastrzega, że nie jest związana terminem weryfikacji wskazanym w ust. 8, jeśli w trakcie weryfikacji dokumenty przekazane przez wnioskodawcę wymagają poprawy. </w:t>
      </w:r>
    </w:p>
    <w:p w14:paraId="3266F8E4" w14:textId="15B4C314" w:rsidR="00AB79DF" w:rsidRPr="005163BD" w:rsidRDefault="00AB79DF" w:rsidP="005163BD">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B79DF">
        <w:rPr>
          <w:rFonts w:ascii="Arial" w:hAnsi="Arial" w:cs="Arial"/>
          <w:sz w:val="24"/>
          <w:szCs w:val="24"/>
        </w:rPr>
        <w:t>IZ zawrze z wnioskodawcą umowę o dofinansowanie projektu w terminie nie dłuższym niż 30 dni od zakończenia weryfikacji, o której mowa w ust. 8, z zastrzeżeniem ust. 9 i ust. 11-13.</w:t>
      </w:r>
    </w:p>
    <w:p w14:paraId="2554A9E5" w14:textId="77777777" w:rsidR="0050621E" w:rsidRPr="00F70F80"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350544D1" w:rsidR="008C0A09" w:rsidRPr="00F70F80" w:rsidRDefault="0041096E"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IZ informuje wnioskodawcę o przyczynach odmowy zawarcia umowy 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7" w:name="_Toc129016685"/>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7"/>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6F0B9C">
      <w:pPr>
        <w:pStyle w:val="Akapitzlist"/>
        <w:numPr>
          <w:ilvl w:val="1"/>
          <w:numId w:val="41"/>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5545F6">
      <w:pPr>
        <w:pStyle w:val="Akapitzlist"/>
        <w:numPr>
          <w:ilvl w:val="1"/>
          <w:numId w:val="41"/>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28"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9"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8"/>
    </w:p>
    <w:bookmarkEnd w:id="29"/>
    <w:p w14:paraId="780E4895" w14:textId="1309ABB1" w:rsidR="008E1233" w:rsidRPr="008E1233" w:rsidRDefault="008E1233"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6F0B9C">
      <w:pPr>
        <w:pStyle w:val="Akapitzlist"/>
        <w:numPr>
          <w:ilvl w:val="1"/>
          <w:numId w:val="41"/>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8" w:history="1">
        <w:r w:rsidRPr="008E6965">
          <w:rPr>
            <w:rStyle w:val="Hipercze"/>
            <w:rFonts w:ascii="Arial" w:hAnsi="Arial" w:cs="Arial"/>
            <w:sz w:val="24"/>
            <w:szCs w:val="24"/>
          </w:rPr>
          <w:t>Kontakt do PIFE</w:t>
        </w:r>
      </w:hyperlink>
    </w:p>
    <w:p w14:paraId="2DDC48DE" w14:textId="77777777" w:rsidR="00DF6B25" w:rsidRDefault="00DF6B25"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ma prawo zgłosić sprawę Rzecznikowi Funduszy Europejskich 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30"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9"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30"/>
    </w:p>
    <w:p w14:paraId="276A108C" w14:textId="7C1651A2" w:rsidR="0031248D" w:rsidRDefault="0031248D"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 celu ochrony interesów osób, których dane dotyczą i spełnić wszystkie wymagania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6F0B9C">
      <w:pPr>
        <w:pStyle w:val="Akapitzlist"/>
        <w:numPr>
          <w:ilvl w:val="0"/>
          <w:numId w:val="50"/>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66306EE9" w:rsidR="0031248D" w:rsidRPr="008E6965" w:rsidRDefault="00BA2EC8" w:rsidP="006A26AC">
      <w:pPr>
        <w:pStyle w:val="Akapitzlist"/>
        <w:numPr>
          <w:ilvl w:val="0"/>
          <w:numId w:val="50"/>
        </w:numPr>
        <w:spacing w:after="240" w:line="360" w:lineRule="auto"/>
        <w:ind w:left="1145" w:hanging="357"/>
        <w:contextualSpacing w:val="0"/>
        <w:rPr>
          <w:rFonts w:ascii="Arial" w:hAnsi="Arial" w:cs="Arial"/>
          <w:sz w:val="24"/>
          <w:szCs w:val="24"/>
        </w:rPr>
      </w:pPr>
      <w:hyperlink r:id="rId30" w:history="1">
        <w:r w:rsidRPr="00BA2EC8">
          <w:rPr>
            <w:rStyle w:val="Hipercze"/>
            <w:rFonts w:ascii="Arial" w:hAnsi="Arial" w:cs="Arial"/>
            <w:sz w:val="24"/>
            <w:szCs w:val="24"/>
          </w:rPr>
          <w:t>Klauzula informacyjna dotycząca przetwarzania danych osobowych</w:t>
        </w:r>
      </w:hyperlink>
    </w:p>
    <w:p w14:paraId="2B099950" w14:textId="745CAF2E" w:rsidR="0031248D" w:rsidRDefault="0031248D" w:rsidP="006F0B9C">
      <w:pPr>
        <w:pStyle w:val="Akapitzlist"/>
        <w:numPr>
          <w:ilvl w:val="1"/>
          <w:numId w:val="41"/>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w związku z czynnościami niezbędnymi do wykonania przed</w:t>
      </w:r>
      <w:r w:rsidRPr="0031248D">
        <w:rPr>
          <w:rFonts w:ascii="Arial" w:hAnsi="Arial" w:cs="Arial"/>
          <w:sz w:val="24"/>
          <w:szCs w:val="24"/>
        </w:rPr>
        <w:t> podpisaniem umowy 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proofErr w:type="spellStart"/>
      <w:r>
        <w:rPr>
          <w:rFonts w:ascii="Arial" w:hAnsi="Arial" w:cs="Arial"/>
          <w:sz w:val="24"/>
          <w:szCs w:val="24"/>
        </w:rPr>
        <w:t>FEdKP</w:t>
      </w:r>
      <w:proofErr w:type="spellEnd"/>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F7EBB4" w:rsidR="00AA37FF" w:rsidRPr="0031248D" w:rsidRDefault="00AA37FF" w:rsidP="006F0B9C">
      <w:pPr>
        <w:pStyle w:val="Akapitzlist"/>
        <w:numPr>
          <w:ilvl w:val="1"/>
          <w:numId w:val="41"/>
        </w:numPr>
        <w:spacing w:line="360" w:lineRule="auto"/>
        <w:ind w:left="426" w:hanging="426"/>
        <w:rPr>
          <w:rFonts w:ascii="Arial" w:hAnsi="Arial" w:cs="Arial"/>
          <w:sz w:val="24"/>
          <w:szCs w:val="24"/>
        </w:rPr>
      </w:pPr>
      <w:bookmarkStart w:id="31" w:name="_Hlk153432957"/>
      <w:r w:rsidRPr="005933B3">
        <w:rPr>
          <w:rFonts w:ascii="Arial" w:hAnsi="Arial" w:cs="Arial"/>
          <w:sz w:val="24"/>
          <w:szCs w:val="24"/>
        </w:rPr>
        <w:t xml:space="preserve">Beneficjenci, którzy będą realizowali projekty w ramach naboru będą mieli możliwość ubiegania się o dofinansowanie na rozszerzenie projektów 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w:t>
      </w:r>
      <w:proofErr w:type="spellStart"/>
      <w:r w:rsidRPr="005933B3">
        <w:rPr>
          <w:rFonts w:ascii="Arial" w:hAnsi="Arial" w:cs="Arial"/>
          <w:sz w:val="24"/>
          <w:szCs w:val="24"/>
        </w:rPr>
        <w:t>grantobiorców</w:t>
      </w:r>
      <w:proofErr w:type="spellEnd"/>
      <w:r w:rsidRPr="005933B3">
        <w:rPr>
          <w:rFonts w:ascii="Arial" w:hAnsi="Arial" w:cs="Arial"/>
          <w:sz w:val="24"/>
          <w:szCs w:val="24"/>
        </w:rPr>
        <w:t xml:space="preserve">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31"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32" w:history="1">
        <w:r w:rsidRPr="005933B3">
          <w:rPr>
            <w:rStyle w:val="Hipercze"/>
            <w:rFonts w:ascii="Arial" w:hAnsi="Arial" w:cs="Arial"/>
            <w:sz w:val="24"/>
            <w:szCs w:val="24"/>
          </w:rPr>
          <w:t>cpe.gov.pl</w:t>
        </w:r>
      </w:hyperlink>
      <w:r>
        <w:rPr>
          <w:rFonts w:ascii="Arial" w:hAnsi="Arial" w:cs="Arial"/>
          <w:sz w:val="24"/>
          <w:szCs w:val="24"/>
        </w:rPr>
        <w:t>.</w:t>
      </w:r>
      <w:bookmarkEnd w:id="31"/>
    </w:p>
    <w:p w14:paraId="28D49628" w14:textId="77777777" w:rsidR="0031248D" w:rsidRDefault="0031248D" w:rsidP="00056DAB"/>
    <w:p w14:paraId="148CABE9" w14:textId="77777777" w:rsidR="00326E54" w:rsidRDefault="00326E54" w:rsidP="00056DAB">
      <w:pPr>
        <w:sectPr w:rsidR="00326E54" w:rsidSect="00D90400">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2" w:name="_Toc129016686"/>
      <w:r w:rsidRPr="00F70F80">
        <w:rPr>
          <w:color w:val="0070C0"/>
          <w:sz w:val="36"/>
          <w:szCs w:val="36"/>
        </w:rPr>
        <w:t>Podstawa prawna</w:t>
      </w:r>
      <w:bookmarkEnd w:id="32"/>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444A2C8B"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z </w:t>
      </w:r>
      <w:r>
        <w:rPr>
          <w:rFonts w:ascii="Arial" w:hAnsi="Arial" w:cs="Arial"/>
        </w:rPr>
        <w:br/>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 xml:space="preserve">z </w:t>
      </w:r>
      <w:proofErr w:type="spellStart"/>
      <w:r>
        <w:rPr>
          <w:rFonts w:ascii="Arial" w:hAnsi="Arial" w:cs="Arial"/>
        </w:rPr>
        <w:t>późn</w:t>
      </w:r>
      <w:proofErr w:type="spellEnd"/>
      <w:r>
        <w:rPr>
          <w:rFonts w:ascii="Arial" w:hAnsi="Arial" w:cs="Arial"/>
        </w:rPr>
        <w:t>. zm.</w:t>
      </w:r>
      <w:r w:rsidRPr="000312D3">
        <w:rPr>
          <w:rFonts w:ascii="Arial" w:hAnsi="Arial" w:cs="Arial"/>
        </w:rPr>
        <w:t>)</w:t>
      </w:r>
    </w:p>
    <w:p w14:paraId="0E55BD48" w14:textId="6C9BB905"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w:t>
      </w:r>
      <w:proofErr w:type="spellStart"/>
      <w:r w:rsidR="00DA448C">
        <w:rPr>
          <w:rFonts w:ascii="Arial" w:hAnsi="Arial" w:cs="Arial"/>
        </w:rPr>
        <w:t>późn</w:t>
      </w:r>
      <w:proofErr w:type="spellEnd"/>
      <w:r w:rsidR="00DA448C">
        <w:rPr>
          <w:rFonts w:ascii="Arial" w:hAnsi="Arial" w:cs="Arial"/>
        </w:rPr>
        <w:t>. zm.</w:t>
      </w:r>
      <w:r w:rsidRPr="000312D3">
        <w:rPr>
          <w:rFonts w:ascii="Arial" w:hAnsi="Arial" w:cs="Arial"/>
        </w:rPr>
        <w:t>)</w:t>
      </w:r>
    </w:p>
    <w:p w14:paraId="0A4B388B" w14:textId="6264B103"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Rozporządzenie Parlamentu Europejskiego i Rady (UE) 2016/679 z dnia 27 kwietnia 2016 r. w sprawie ochrony</w:t>
      </w:r>
      <w:r w:rsidR="00A46193">
        <w:rPr>
          <w:rFonts w:ascii="Arial" w:hAnsi="Arial" w:cs="Arial"/>
        </w:rPr>
        <w:t xml:space="preserve"> </w:t>
      </w:r>
      <w:r w:rsidR="00A46193" w:rsidRPr="00A46193">
        <w:rPr>
          <w:rFonts w:ascii="Arial" w:hAnsi="Arial" w:cs="Arial"/>
        </w:rPr>
        <w:t>osób fizycznych w związku z przetwarzaniem danych osobowych i w sprawie swobodnego przepływu takich</w:t>
      </w:r>
      <w:r w:rsidR="00A46193">
        <w:rPr>
          <w:rFonts w:ascii="Arial" w:hAnsi="Arial" w:cs="Arial"/>
        </w:rPr>
        <w:t xml:space="preserve"> </w:t>
      </w:r>
      <w:r w:rsidR="00A46193" w:rsidRPr="00A46193">
        <w:rPr>
          <w:rFonts w:ascii="Arial" w:hAnsi="Arial" w:cs="Arial"/>
        </w:rPr>
        <w:t>danych oraz uchylenia dyrektywy 95/46/WE (ogólne rozporządzenie 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w:t>
      </w:r>
      <w:proofErr w:type="spellStart"/>
      <w:r w:rsidR="00A46193" w:rsidRPr="00A46193">
        <w:rPr>
          <w:rFonts w:ascii="Arial" w:hAnsi="Arial" w:cs="Arial"/>
        </w:rPr>
        <w:t>późn</w:t>
      </w:r>
      <w:proofErr w:type="spellEnd"/>
      <w:r w:rsidR="00A46193" w:rsidRPr="00A46193">
        <w:rPr>
          <w:rFonts w:ascii="Arial" w:hAnsi="Arial" w:cs="Arial"/>
        </w:rPr>
        <w:t>.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224D3F99"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w:t>
      </w:r>
      <w:proofErr w:type="spellStart"/>
      <w:r w:rsidR="00A3289D" w:rsidRPr="00A3289D">
        <w:rPr>
          <w:rFonts w:ascii="Arial" w:hAnsi="Arial" w:cs="Arial"/>
          <w:b/>
          <w:color w:val="0070C0"/>
        </w:rPr>
        <w:t>FEdKP</w:t>
      </w:r>
      <w:proofErr w:type="spellEnd"/>
      <w:r w:rsidR="00A3289D" w:rsidRPr="00A3289D">
        <w:rPr>
          <w:rFonts w:ascii="Arial" w:hAnsi="Arial" w:cs="Arial"/>
          <w:b/>
          <w:color w:val="0070C0"/>
        </w:rPr>
        <w:t>)</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DB0F7F" w:rsidRPr="00A3289D">
        <w:rPr>
          <w:rFonts w:ascii="Arial" w:hAnsi="Arial" w:cs="Arial"/>
        </w:rPr>
        <w:t>(2022)</w:t>
      </w:r>
      <w:r w:rsidR="00DB0F7F">
        <w:rPr>
          <w:rFonts w:ascii="Arial" w:hAnsi="Arial" w:cs="Arial"/>
        </w:rPr>
        <w:t xml:space="preserve"> 8889 z 7 grudnia 2022 r. (z </w:t>
      </w:r>
      <w:proofErr w:type="spellStart"/>
      <w:r w:rsidR="00DB0F7F">
        <w:rPr>
          <w:rFonts w:ascii="Arial" w:hAnsi="Arial" w:cs="Arial"/>
        </w:rPr>
        <w:t>późn</w:t>
      </w:r>
      <w:proofErr w:type="spellEnd"/>
      <w:r w:rsidR="00DB0F7F">
        <w:rPr>
          <w:rFonts w:ascii="Arial" w:hAnsi="Arial" w:cs="Arial"/>
        </w:rPr>
        <w:t>. zm.)</w:t>
      </w:r>
    </w:p>
    <w:p w14:paraId="43986D3A" w14:textId="2B244061"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8435B8">
        <w:rPr>
          <w:rFonts w:ascii="Arial" w:hAnsi="Arial" w:cs="Arial"/>
        </w:rPr>
        <w:t>11</w:t>
      </w:r>
      <w:r w:rsidR="00B73442">
        <w:rPr>
          <w:rFonts w:ascii="Arial" w:hAnsi="Arial" w:cs="Arial"/>
        </w:rPr>
        <w:t xml:space="preserve"> </w:t>
      </w:r>
      <w:r w:rsidR="008435B8">
        <w:rPr>
          <w:rFonts w:ascii="Arial" w:hAnsi="Arial" w:cs="Arial"/>
        </w:rPr>
        <w:t xml:space="preserve">lutego </w:t>
      </w:r>
      <w:r w:rsidR="00350647">
        <w:rPr>
          <w:rFonts w:ascii="Arial" w:hAnsi="Arial" w:cs="Arial"/>
        </w:rPr>
        <w:t>202</w:t>
      </w:r>
      <w:r w:rsidR="008435B8">
        <w:rPr>
          <w:rFonts w:ascii="Arial" w:hAnsi="Arial" w:cs="Arial"/>
        </w:rPr>
        <w:t>6</w:t>
      </w:r>
      <w:r w:rsidR="00350647">
        <w:rPr>
          <w:rFonts w:ascii="Arial" w:hAnsi="Arial" w:cs="Arial"/>
        </w:rPr>
        <w:t xml:space="preserve"> r.</w:t>
      </w:r>
    </w:p>
    <w:p w14:paraId="49A32F26" w14:textId="39F0ED81"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3" w:name="_Hlk191366892"/>
      <w:r w:rsidR="008435B8">
        <w:rPr>
          <w:rFonts w:ascii="Arial" w:hAnsi="Arial" w:cs="Arial"/>
        </w:rPr>
        <w:t xml:space="preserve">z 2025 r. </w:t>
      </w:r>
      <w:r w:rsidR="00A3289D" w:rsidRPr="00A3289D">
        <w:rPr>
          <w:rFonts w:ascii="Arial" w:hAnsi="Arial" w:cs="Arial"/>
        </w:rPr>
        <w:t>poz. 17</w:t>
      </w:r>
      <w:r w:rsidR="008435B8">
        <w:rPr>
          <w:rFonts w:ascii="Arial" w:hAnsi="Arial" w:cs="Arial"/>
        </w:rPr>
        <w:t>33</w:t>
      </w:r>
      <w:r w:rsidR="000D33CD">
        <w:rPr>
          <w:rFonts w:ascii="Arial" w:hAnsi="Arial" w:cs="Arial"/>
        </w:rPr>
        <w:t xml:space="preserve"> z </w:t>
      </w:r>
      <w:proofErr w:type="spellStart"/>
      <w:r w:rsidR="000D33CD">
        <w:rPr>
          <w:rFonts w:ascii="Arial" w:hAnsi="Arial" w:cs="Arial"/>
        </w:rPr>
        <w:t>późn</w:t>
      </w:r>
      <w:proofErr w:type="spellEnd"/>
      <w:r w:rsidR="000D33CD">
        <w:rPr>
          <w:rFonts w:ascii="Arial" w:hAnsi="Arial" w:cs="Arial"/>
        </w:rPr>
        <w:t>. zm.</w:t>
      </w:r>
      <w:r w:rsidR="00A3289D" w:rsidRPr="00A3289D">
        <w:rPr>
          <w:rFonts w:ascii="Arial" w:hAnsi="Arial" w:cs="Arial"/>
        </w:rPr>
        <w:t>)</w:t>
      </w:r>
      <w:bookmarkEnd w:id="33"/>
    </w:p>
    <w:p w14:paraId="14549FEC" w14:textId="6722E695"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7A48A3">
        <w:rPr>
          <w:rFonts w:ascii="Arial" w:hAnsi="Arial" w:cs="Arial"/>
        </w:rPr>
        <w:t>5</w:t>
      </w:r>
      <w:r w:rsidR="004B0EEE">
        <w:rPr>
          <w:rFonts w:ascii="Arial" w:hAnsi="Arial" w:cs="Arial"/>
        </w:rPr>
        <w:t xml:space="preserve"> </w:t>
      </w:r>
      <w:r w:rsidR="00FB0B81">
        <w:rPr>
          <w:rFonts w:ascii="Arial" w:hAnsi="Arial" w:cs="Arial"/>
        </w:rPr>
        <w:t xml:space="preserve">r. poz. </w:t>
      </w:r>
      <w:r w:rsidR="007A48A3">
        <w:rPr>
          <w:rFonts w:ascii="Arial" w:hAnsi="Arial" w:cs="Arial"/>
        </w:rPr>
        <w:t>1483</w:t>
      </w:r>
      <w:r w:rsidR="001A2E33">
        <w:rPr>
          <w:rFonts w:ascii="Arial" w:hAnsi="Arial" w:cs="Arial"/>
        </w:rPr>
        <w:t xml:space="preserve"> z </w:t>
      </w:r>
      <w:proofErr w:type="spellStart"/>
      <w:r w:rsidR="001A2E33">
        <w:rPr>
          <w:rFonts w:ascii="Arial" w:hAnsi="Arial" w:cs="Arial"/>
        </w:rPr>
        <w:t>późn</w:t>
      </w:r>
      <w:proofErr w:type="spellEnd"/>
      <w:r w:rsidR="001A2E33">
        <w:rPr>
          <w:rFonts w:ascii="Arial" w:hAnsi="Arial" w:cs="Arial"/>
        </w:rPr>
        <w:t>. zm.</w:t>
      </w:r>
      <w:r w:rsidR="00FB0B81">
        <w:rPr>
          <w:rFonts w:ascii="Arial" w:hAnsi="Arial" w:cs="Arial"/>
        </w:rPr>
        <w:t>)</w:t>
      </w:r>
    </w:p>
    <w:p w14:paraId="0F371A9B" w14:textId="2BABE83A" w:rsidR="00710E6C" w:rsidRDefault="00F02FDF">
      <w:pPr>
        <w:pStyle w:val="Default"/>
        <w:numPr>
          <w:ilvl w:val="0"/>
          <w:numId w:val="5"/>
        </w:numPr>
        <w:spacing w:line="360" w:lineRule="auto"/>
        <w:rPr>
          <w:rFonts w:ascii="Arial" w:hAnsi="Arial" w:cs="Arial"/>
        </w:rPr>
      </w:pPr>
      <w:r w:rsidRPr="00F02FDF">
        <w:rPr>
          <w:rFonts w:ascii="Arial" w:hAnsi="Arial" w:cs="Arial"/>
          <w:b/>
          <w:color w:val="0070C0"/>
        </w:rPr>
        <w:t>k.p.a.</w:t>
      </w:r>
      <w:r w:rsidR="00710E6C">
        <w:rPr>
          <w:rFonts w:ascii="Arial" w:hAnsi="Arial" w:cs="Arial"/>
          <w:b/>
          <w:color w:val="0070C0"/>
        </w:rPr>
        <w:t xml:space="preserve"> </w:t>
      </w:r>
      <w:r w:rsidR="00710E6C">
        <w:rPr>
          <w:rFonts w:ascii="Arial" w:hAnsi="Arial" w:cs="Arial"/>
        </w:rPr>
        <w:t>– ustawa</w:t>
      </w:r>
      <w:r w:rsidR="00710E6C" w:rsidRPr="00C76DB8">
        <w:rPr>
          <w:rFonts w:ascii="Arial" w:hAnsi="Arial" w:cs="Arial"/>
        </w:rPr>
        <w:t xml:space="preserve"> z dnia 14 czerwca 1960 – Kodeks postępowania administracyjnego (Dz.</w:t>
      </w:r>
      <w:r w:rsidR="00E300AD">
        <w:rPr>
          <w:rFonts w:ascii="Arial" w:hAnsi="Arial" w:cs="Arial"/>
        </w:rPr>
        <w:t xml:space="preserve"> </w:t>
      </w:r>
      <w:r w:rsidR="00710E6C" w:rsidRPr="00C76DB8">
        <w:rPr>
          <w:rFonts w:ascii="Arial" w:hAnsi="Arial" w:cs="Arial"/>
        </w:rPr>
        <w:t>U. z 202</w:t>
      </w:r>
      <w:r w:rsidR="00A566E2">
        <w:rPr>
          <w:rFonts w:ascii="Arial" w:hAnsi="Arial" w:cs="Arial"/>
        </w:rPr>
        <w:t>5</w:t>
      </w:r>
      <w:r w:rsidR="00710E6C" w:rsidRPr="00C76DB8">
        <w:rPr>
          <w:rFonts w:ascii="Arial" w:hAnsi="Arial" w:cs="Arial"/>
        </w:rPr>
        <w:t xml:space="preserve"> r. poz.</w:t>
      </w:r>
      <w:r w:rsidR="00ED7C57">
        <w:rPr>
          <w:rFonts w:ascii="Arial" w:hAnsi="Arial" w:cs="Arial"/>
        </w:rPr>
        <w:t xml:space="preserve"> </w:t>
      </w:r>
      <w:r w:rsidR="00A566E2">
        <w:rPr>
          <w:rFonts w:ascii="Arial" w:hAnsi="Arial" w:cs="Arial"/>
        </w:rPr>
        <w:t>1691</w:t>
      </w:r>
      <w:r w:rsidR="00710E6C" w:rsidRPr="00C76DB8">
        <w:rPr>
          <w:rFonts w:ascii="Arial" w:hAnsi="Arial" w:cs="Arial"/>
        </w:rPr>
        <w:t>)</w:t>
      </w:r>
    </w:p>
    <w:p w14:paraId="0D56960B" w14:textId="2EB564B6"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w:t>
      </w:r>
      <w:r w:rsidR="002C2BD5">
        <w:rPr>
          <w:rFonts w:ascii="Arial" w:hAnsi="Arial" w:cs="Arial"/>
        </w:rPr>
        <w:t>5</w:t>
      </w:r>
      <w:r w:rsidRPr="0045385E">
        <w:rPr>
          <w:rFonts w:ascii="Arial" w:hAnsi="Arial" w:cs="Arial"/>
        </w:rPr>
        <w:t xml:space="preserve"> r. poz. </w:t>
      </w:r>
      <w:r w:rsidR="002C2BD5">
        <w:rPr>
          <w:rFonts w:ascii="Arial" w:hAnsi="Arial" w:cs="Arial"/>
        </w:rPr>
        <w:t>1043</w:t>
      </w:r>
      <w:r w:rsidRPr="0045385E">
        <w:rPr>
          <w:rFonts w:ascii="Arial" w:hAnsi="Arial" w:cs="Arial"/>
        </w:rPr>
        <w:t xml:space="preserve"> z </w:t>
      </w:r>
      <w:proofErr w:type="spellStart"/>
      <w:r w:rsidRPr="0045385E">
        <w:rPr>
          <w:rFonts w:ascii="Arial" w:hAnsi="Arial" w:cs="Arial"/>
        </w:rPr>
        <w:t>późn</w:t>
      </w:r>
      <w:proofErr w:type="spellEnd"/>
      <w:r w:rsidRPr="0045385E">
        <w:rPr>
          <w:rFonts w:ascii="Arial" w:hAnsi="Arial" w:cs="Arial"/>
        </w:rPr>
        <w:t>.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 xml:space="preserve">z </w:t>
      </w:r>
      <w:proofErr w:type="spellStart"/>
      <w:r w:rsidR="00044880" w:rsidRPr="0045385E">
        <w:rPr>
          <w:rFonts w:ascii="Arial" w:hAnsi="Arial" w:cs="Arial"/>
        </w:rPr>
        <w:t>późn</w:t>
      </w:r>
      <w:proofErr w:type="spellEnd"/>
      <w:r w:rsidR="00044880" w:rsidRPr="0045385E">
        <w:rPr>
          <w:rFonts w:ascii="Arial" w:hAnsi="Arial" w:cs="Arial"/>
        </w:rPr>
        <w:t>. zm.</w:t>
      </w:r>
      <w:r>
        <w:rPr>
          <w:rFonts w:ascii="Arial" w:hAnsi="Arial" w:cs="Arial"/>
        </w:rPr>
        <w:t>)</w:t>
      </w:r>
    </w:p>
    <w:p w14:paraId="2E2CF591" w14:textId="793B78CA" w:rsidR="001903A0" w:rsidRDefault="001903A0">
      <w:pPr>
        <w:pStyle w:val="Default"/>
        <w:numPr>
          <w:ilvl w:val="0"/>
          <w:numId w:val="5"/>
        </w:numPr>
        <w:spacing w:line="360" w:lineRule="auto"/>
        <w:rPr>
          <w:rFonts w:ascii="Arial" w:hAnsi="Arial" w:cs="Arial"/>
        </w:rPr>
      </w:pPr>
      <w:hyperlink r:id="rId33" w:history="1">
        <w:r w:rsidRPr="00C56251">
          <w:rPr>
            <w:rFonts w:ascii="Arial" w:hAnsi="Arial" w:cs="Arial"/>
            <w:b/>
            <w:color w:val="0070C0"/>
          </w:rPr>
          <w:t>Wytyczne dotyczące wyboru projektów na lata 2021-2027</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w:t>
      </w:r>
      <w:r>
        <w:rPr>
          <w:rFonts w:ascii="Arial" w:hAnsi="Arial" w:cs="Arial"/>
        </w:rPr>
        <w:t xml:space="preserve">7 </w:t>
      </w:r>
      <w:r w:rsidR="002C2BD5">
        <w:rPr>
          <w:rFonts w:ascii="Arial" w:hAnsi="Arial" w:cs="Arial"/>
        </w:rPr>
        <w:t>czerwca</w:t>
      </w:r>
      <w:r>
        <w:rPr>
          <w:rFonts w:ascii="Arial" w:hAnsi="Arial" w:cs="Arial"/>
        </w:rPr>
        <w:t xml:space="preserve"> 202</w:t>
      </w:r>
      <w:r w:rsidR="002C2BD5">
        <w:rPr>
          <w:rFonts w:ascii="Arial" w:hAnsi="Arial" w:cs="Arial"/>
        </w:rPr>
        <w:t>5</w:t>
      </w:r>
      <w:r>
        <w:rPr>
          <w:rFonts w:ascii="Arial" w:hAnsi="Arial" w:cs="Arial"/>
        </w:rPr>
        <w:t xml:space="preserve"> r.</w:t>
      </w:r>
    </w:p>
    <w:p w14:paraId="0DD59046" w14:textId="121D9499" w:rsidR="00CE3F7A" w:rsidRDefault="00CE3F7A">
      <w:pPr>
        <w:pStyle w:val="Default"/>
        <w:numPr>
          <w:ilvl w:val="0"/>
          <w:numId w:val="5"/>
        </w:numPr>
        <w:spacing w:line="360" w:lineRule="auto"/>
        <w:rPr>
          <w:rFonts w:ascii="Arial" w:hAnsi="Arial" w:cs="Arial"/>
        </w:rPr>
      </w:pPr>
      <w:hyperlink r:id="rId34" w:history="1">
        <w:r w:rsidRPr="00C56251">
          <w:rPr>
            <w:rFonts w:ascii="Arial" w:hAnsi="Arial" w:cs="Arial"/>
            <w:b/>
            <w:color w:val="0070C0"/>
          </w:rPr>
          <w:t>Wytyczne</w:t>
        </w:r>
        <w:r w:rsidR="001903A0" w:rsidRPr="00C56251">
          <w:rPr>
            <w:rFonts w:ascii="Arial" w:hAnsi="Arial" w:cs="Arial"/>
            <w:b/>
            <w:color w:val="0070C0"/>
          </w:rPr>
          <w:t xml:space="preserve"> dotyczące kwalifikowalności </w:t>
        </w:r>
        <w:r w:rsidR="00C05FA2" w:rsidRPr="00C56251">
          <w:rPr>
            <w:rFonts w:ascii="Arial" w:hAnsi="Arial" w:cs="Arial"/>
            <w:b/>
            <w:color w:val="0070C0"/>
          </w:rPr>
          <w:t xml:space="preserve">wydatków na lata </w:t>
        </w:r>
        <w:r w:rsidR="001903A0" w:rsidRPr="00C56251">
          <w:rPr>
            <w:rFonts w:ascii="Arial" w:hAnsi="Arial" w:cs="Arial"/>
            <w:b/>
            <w:color w:val="0070C0"/>
          </w:rPr>
          <w:t>2021-2027</w:t>
        </w:r>
      </w:hyperlink>
      <w:r w:rsidR="00C05FA2">
        <w:rPr>
          <w:rFonts w:ascii="Arial" w:hAnsi="Arial" w:cs="Arial"/>
        </w:rPr>
        <w:t>,</w:t>
      </w:r>
      <w:r w:rsidR="001903A0">
        <w:rPr>
          <w:rFonts w:ascii="Arial" w:hAnsi="Arial" w:cs="Arial"/>
        </w:rPr>
        <w:t xml:space="preserve"> obowiązujące od 25 </w:t>
      </w:r>
      <w:r w:rsidR="00EA7C6D">
        <w:rPr>
          <w:rFonts w:ascii="Arial" w:hAnsi="Arial" w:cs="Arial"/>
        </w:rPr>
        <w:t xml:space="preserve">marca 2025 </w:t>
      </w:r>
      <w:r w:rsidR="001903A0">
        <w:rPr>
          <w:rFonts w:ascii="Arial" w:hAnsi="Arial" w:cs="Arial"/>
        </w:rPr>
        <w:t>r.</w:t>
      </w:r>
    </w:p>
    <w:p w14:paraId="550C83AD" w14:textId="2647A071" w:rsidR="001903A0" w:rsidRPr="001903A0" w:rsidRDefault="001903A0" w:rsidP="001903A0">
      <w:pPr>
        <w:pStyle w:val="Default"/>
        <w:numPr>
          <w:ilvl w:val="0"/>
          <w:numId w:val="5"/>
        </w:numPr>
        <w:spacing w:line="360" w:lineRule="auto"/>
        <w:rPr>
          <w:rFonts w:ascii="Arial" w:hAnsi="Arial" w:cs="Arial"/>
        </w:rPr>
      </w:pPr>
      <w:hyperlink r:id="rId35" w:history="1">
        <w:r w:rsidRPr="00C56251">
          <w:rPr>
            <w:rFonts w:ascii="Arial" w:hAnsi="Arial" w:cs="Arial"/>
            <w:b/>
            <w:color w:val="0070C0"/>
          </w:rPr>
          <w:t>Wytyczne dotyczące realizacji zasad równościowych w ramach funduszy unijnych na lata 2021-2027 (wytyczne równościowe)</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19</w:t>
      </w:r>
      <w:r>
        <w:rPr>
          <w:rFonts w:ascii="Arial" w:hAnsi="Arial" w:cs="Arial"/>
        </w:rPr>
        <w:t xml:space="preserve"> </w:t>
      </w:r>
      <w:r w:rsidR="002C2BD5">
        <w:rPr>
          <w:rFonts w:ascii="Arial" w:hAnsi="Arial" w:cs="Arial"/>
        </w:rPr>
        <w:t>marca</w:t>
      </w:r>
      <w:r>
        <w:rPr>
          <w:rFonts w:ascii="Arial" w:hAnsi="Arial" w:cs="Arial"/>
        </w:rPr>
        <w:t xml:space="preserve"> 202</w:t>
      </w:r>
      <w:r w:rsidR="002C2BD5">
        <w:rPr>
          <w:rFonts w:ascii="Arial" w:hAnsi="Arial" w:cs="Arial"/>
        </w:rPr>
        <w:t>5</w:t>
      </w:r>
      <w:r>
        <w:rPr>
          <w:rFonts w:ascii="Arial" w:hAnsi="Arial" w:cs="Arial"/>
        </w:rPr>
        <w:t xml:space="preserve"> r.</w:t>
      </w:r>
    </w:p>
    <w:bookmarkStart w:id="34" w:name="_Hlk139615237"/>
    <w:p w14:paraId="4703B46E" w14:textId="6D5CB4B2" w:rsidR="00826969" w:rsidRPr="00926772" w:rsidRDefault="00826969" w:rsidP="00826969">
      <w:pPr>
        <w:pStyle w:val="Default"/>
        <w:numPr>
          <w:ilvl w:val="0"/>
          <w:numId w:val="5"/>
        </w:numPr>
        <w:spacing w:line="360" w:lineRule="auto"/>
        <w:rPr>
          <w:rFonts w:ascii="Arial" w:hAnsi="Arial" w:cs="Arial"/>
          <w:bCs/>
          <w:color w:val="0000FF" w:themeColor="hyperlink"/>
          <w:u w:val="single"/>
        </w:rPr>
      </w:pPr>
      <w:r w:rsidRPr="007E78C8">
        <w:rPr>
          <w:rFonts w:ascii="Arial" w:hAnsi="Arial" w:cs="Arial"/>
          <w:b/>
          <w:color w:val="0070C0"/>
        </w:rPr>
        <w:fldChar w:fldCharType="begin"/>
      </w:r>
      <w:r w:rsidR="00C56251">
        <w:rPr>
          <w:rFonts w:ascii="Arial" w:hAnsi="Arial" w:cs="Arial"/>
          <w:b/>
          <w:color w:val="0070C0"/>
        </w:rPr>
        <w:instrText>HYPERLINK "https://funduszeeuropejskie.gov.pl/dokumenty/wytyczne-dotyczace-realizacji-projektow-z-udzialem-srodkow-europejskiego-funduszu-spolecznego-plus-w-regionalnych-programach-na-lata-2021-2027/"</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realizacji projektów z udziałem środków Europejskiego Funduszu Społecznego Plus w regionalnych programach na lata 2021–2027</w:t>
      </w:r>
      <w:r w:rsidRPr="007E78C8">
        <w:rPr>
          <w:rFonts w:ascii="Arial" w:hAnsi="Arial" w:cs="Arial"/>
          <w:b/>
          <w:color w:val="0070C0"/>
        </w:rPr>
        <w:fldChar w:fldCharType="end"/>
      </w:r>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C56251">
        <w:rPr>
          <w:rFonts w:ascii="Arial" w:hAnsi="Arial" w:cs="Arial"/>
          <w:bCs/>
        </w:rPr>
        <w:t>30</w:t>
      </w:r>
      <w:r w:rsidRPr="00654484">
        <w:rPr>
          <w:rFonts w:ascii="Arial" w:hAnsi="Arial" w:cs="Arial"/>
          <w:bCs/>
        </w:rPr>
        <w:t xml:space="preserve"> </w:t>
      </w:r>
      <w:r w:rsidR="00C56251">
        <w:rPr>
          <w:rFonts w:ascii="Arial" w:hAnsi="Arial" w:cs="Arial"/>
          <w:bCs/>
        </w:rPr>
        <w:t>czerwca</w:t>
      </w:r>
      <w:r w:rsidRPr="00654484">
        <w:rPr>
          <w:rFonts w:ascii="Arial" w:hAnsi="Arial" w:cs="Arial"/>
          <w:bCs/>
        </w:rPr>
        <w:t xml:space="preserve"> 202</w:t>
      </w:r>
      <w:r w:rsidR="00C56251">
        <w:rPr>
          <w:rFonts w:ascii="Arial" w:hAnsi="Arial" w:cs="Arial"/>
          <w:bCs/>
        </w:rPr>
        <w:t>5</w:t>
      </w:r>
      <w:r w:rsidRPr="00654484">
        <w:rPr>
          <w:rFonts w:ascii="Arial" w:hAnsi="Arial" w:cs="Arial"/>
          <w:bCs/>
        </w:rPr>
        <w:t xml:space="preserve"> r.</w:t>
      </w:r>
    </w:p>
    <w:p w14:paraId="1F7103A5" w14:textId="72DBC945" w:rsidR="00475E4D" w:rsidRPr="00780F08" w:rsidRDefault="00475E4D" w:rsidP="00475E4D">
      <w:pPr>
        <w:pStyle w:val="Default"/>
        <w:numPr>
          <w:ilvl w:val="0"/>
          <w:numId w:val="5"/>
        </w:numPr>
        <w:spacing w:line="360" w:lineRule="auto"/>
        <w:rPr>
          <w:rFonts w:ascii="Arial" w:hAnsi="Arial" w:cs="Arial"/>
          <w:b/>
          <w:color w:val="0070C0"/>
        </w:rPr>
      </w:pPr>
      <w:r w:rsidRPr="00780F08">
        <w:rPr>
          <w:rFonts w:ascii="Arial" w:hAnsi="Arial" w:cs="Arial"/>
          <w:b/>
          <w:color w:val="0070C0"/>
        </w:rPr>
        <w:fldChar w:fldCharType="begin"/>
      </w:r>
      <w:r w:rsidRPr="00780F08">
        <w:rPr>
          <w:rFonts w:ascii="Arial" w:hAnsi="Arial" w:cs="Arial"/>
          <w:b/>
          <w:color w:val="0070C0"/>
        </w:rPr>
        <w:instrText>HYPERLINK "https://funduszeeuropejskie.gov.pl/dokumenty/wytyczne-dotyczace-warunkow-gromadzenia-i-przekazywania-danych-w-postaci-elektronicznej-na-lata-2021-2027/"</w:instrText>
      </w:r>
      <w:r w:rsidRPr="00780F08">
        <w:rPr>
          <w:rFonts w:ascii="Arial" w:hAnsi="Arial" w:cs="Arial"/>
          <w:b/>
          <w:color w:val="0070C0"/>
        </w:rPr>
      </w:r>
      <w:r w:rsidRPr="00780F08">
        <w:rPr>
          <w:rFonts w:ascii="Arial" w:hAnsi="Arial" w:cs="Arial"/>
          <w:b/>
          <w:color w:val="0070C0"/>
        </w:rPr>
        <w:fldChar w:fldCharType="separate"/>
      </w:r>
      <w:r w:rsidRPr="00780F08">
        <w:rPr>
          <w:rFonts w:ascii="Arial" w:hAnsi="Arial" w:cs="Arial"/>
          <w:b/>
          <w:color w:val="0070C0"/>
        </w:rPr>
        <w:t>Wytyczne dotyczące warunków gromadzenia i przekazywania danych</w:t>
      </w:r>
    </w:p>
    <w:p w14:paraId="17523543" w14:textId="22BC041E" w:rsidR="00826969" w:rsidRPr="00654484" w:rsidRDefault="00475E4D" w:rsidP="00475E4D">
      <w:pPr>
        <w:pStyle w:val="Default"/>
        <w:spacing w:line="360" w:lineRule="auto"/>
        <w:ind w:left="720"/>
        <w:rPr>
          <w:rFonts w:ascii="Arial" w:hAnsi="Arial" w:cs="Arial"/>
          <w:bCs/>
          <w:color w:val="0070C0"/>
        </w:rPr>
      </w:pPr>
      <w:r w:rsidRPr="00780F08">
        <w:rPr>
          <w:rFonts w:ascii="Arial" w:hAnsi="Arial" w:cs="Arial"/>
          <w:b/>
          <w:color w:val="0070C0"/>
        </w:rPr>
        <w:t>w postaci elektronicznej na lata 2021-2027</w:t>
      </w:r>
      <w:r w:rsidRPr="00780F08">
        <w:rPr>
          <w:rFonts w:ascii="Arial" w:hAnsi="Arial" w:cs="Arial"/>
          <w:b/>
          <w:color w:val="0070C0"/>
        </w:rPr>
        <w:fldChar w:fldCharType="end"/>
      </w:r>
      <w:r w:rsidR="00826969" w:rsidRPr="00475E4D">
        <w:rPr>
          <w:rFonts w:ascii="Arial" w:hAnsi="Arial" w:cs="Arial"/>
          <w:bCs/>
          <w:color w:val="auto"/>
        </w:rPr>
        <w:t>,</w:t>
      </w:r>
      <w:r w:rsidR="00826969" w:rsidRPr="00654484">
        <w:rPr>
          <w:rFonts w:ascii="Arial" w:hAnsi="Arial"/>
          <w:color w:val="auto"/>
        </w:rPr>
        <w:t xml:space="preserve"> obowiązujące od </w:t>
      </w:r>
      <w:r w:rsidR="00826969" w:rsidRPr="00654484">
        <w:rPr>
          <w:rFonts w:ascii="Arial" w:hAnsi="Arial" w:cs="Arial"/>
          <w:bCs/>
          <w:color w:val="auto"/>
        </w:rPr>
        <w:t>8 lutego</w:t>
      </w:r>
      <w:r w:rsidR="00826969" w:rsidRPr="00654484">
        <w:rPr>
          <w:rFonts w:ascii="Arial" w:hAnsi="Arial"/>
          <w:color w:val="auto"/>
        </w:rPr>
        <w:t xml:space="preserve"> 2023</w:t>
      </w:r>
      <w:r w:rsidR="00CA7ABE">
        <w:rPr>
          <w:rFonts w:ascii="Arial" w:hAnsi="Arial"/>
          <w:color w:val="auto"/>
        </w:rPr>
        <w:t xml:space="preserve"> </w:t>
      </w:r>
      <w:r w:rsidR="00A40BE4">
        <w:rPr>
          <w:rFonts w:ascii="Arial" w:hAnsi="Arial"/>
          <w:color w:val="auto"/>
        </w:rPr>
        <w:t>r.</w:t>
      </w:r>
    </w:p>
    <w:p w14:paraId="5C24712B" w14:textId="75D859C9" w:rsidR="003112DA" w:rsidRDefault="00826969" w:rsidP="00826969">
      <w:pPr>
        <w:pStyle w:val="Default"/>
        <w:numPr>
          <w:ilvl w:val="0"/>
          <w:numId w:val="5"/>
        </w:numPr>
        <w:spacing w:line="360" w:lineRule="auto"/>
        <w:rPr>
          <w:rFonts w:ascii="Arial" w:hAnsi="Arial" w:cs="Arial"/>
        </w:rPr>
      </w:pPr>
      <w:hyperlink r:id="rId36"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 października 202</w:t>
      </w:r>
      <w:r w:rsidR="00C56251">
        <w:rPr>
          <w:rFonts w:ascii="Arial" w:hAnsi="Arial" w:cs="Arial"/>
          <w:bCs/>
          <w:color w:val="auto"/>
        </w:rPr>
        <w:t>5</w:t>
      </w:r>
      <w:r w:rsidRPr="00926772">
        <w:rPr>
          <w:rFonts w:ascii="Arial" w:hAnsi="Arial" w:cs="Arial"/>
          <w:bCs/>
          <w:color w:val="auto"/>
        </w:rPr>
        <w:t xml:space="preserve"> r.</w:t>
      </w:r>
      <w:bookmarkEnd w:id="34"/>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D90400">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5" w:name="_Toc129016687"/>
      <w:r w:rsidRPr="00F70F80">
        <w:rPr>
          <w:color w:val="0070C0"/>
          <w:sz w:val="36"/>
          <w:szCs w:val="36"/>
        </w:rPr>
        <w:t>Słowniczek</w:t>
      </w:r>
      <w:bookmarkEnd w:id="35"/>
    </w:p>
    <w:p w14:paraId="6404652F" w14:textId="2E4D64F9" w:rsidR="0053147A" w:rsidRDefault="0053147A" w:rsidP="00BA7528">
      <w:pPr>
        <w:rPr>
          <w:rFonts w:ascii="Arial" w:hAnsi="Arial" w:cs="Arial"/>
          <w:b/>
          <w:color w:val="0070C0"/>
          <w:sz w:val="24"/>
          <w:szCs w:val="24"/>
        </w:rPr>
      </w:pPr>
      <w:r w:rsidRPr="0053147A">
        <w:rPr>
          <w:rFonts w:ascii="Arial" w:hAnsi="Arial" w:cs="Arial"/>
          <w:b/>
          <w:color w:val="0070C0"/>
          <w:sz w:val="24"/>
          <w:szCs w:val="24"/>
        </w:rPr>
        <w:t xml:space="preserve">BAE </w:t>
      </w:r>
      <w:r w:rsidRPr="0053147A">
        <w:rPr>
          <w:rFonts w:ascii="Arial" w:hAnsi="Arial" w:cs="Arial"/>
          <w:bCs/>
          <w:sz w:val="24"/>
          <w:szCs w:val="24"/>
        </w:rPr>
        <w:t>– Baza Adresów Elektronicznych, rejestr publiczny prowadzony i zarządzany przez ministra właściwego ds. informatyzacji, w którym gromadzone są adresy do doręczeń elektronicznych</w:t>
      </w:r>
    </w:p>
    <w:p w14:paraId="45143732" w14:textId="71945EC3"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ED7C57" w:rsidRDefault="00EE7C2E" w:rsidP="00BA7528">
      <w:pPr>
        <w:rPr>
          <w:rFonts w:ascii="Arial" w:hAnsi="Arial" w:cs="Arial"/>
          <w:sz w:val="24"/>
          <w:szCs w:val="24"/>
        </w:rPr>
      </w:pPr>
      <w:bookmarkStart w:id="36"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7" w:history="1">
        <w:r w:rsidRPr="006B325F">
          <w:rPr>
            <w:rStyle w:val="Hipercze"/>
            <w:rFonts w:ascii="Arial" w:hAnsi="Arial" w:cs="Arial"/>
            <w:sz w:val="24"/>
            <w:szCs w:val="24"/>
          </w:rPr>
          <w:t xml:space="preserve">rozporządzenie UE </w:t>
        </w:r>
        <w:proofErr w:type="spellStart"/>
        <w:r w:rsidRPr="006B325F">
          <w:rPr>
            <w:rStyle w:val="Hipercze"/>
            <w:rFonts w:ascii="Arial" w:hAnsi="Arial" w:cs="Arial"/>
            <w:sz w:val="24"/>
            <w:szCs w:val="24"/>
          </w:rPr>
          <w:t>eIDAS</w:t>
        </w:r>
        <w:proofErr w:type="spellEnd"/>
        <w:r w:rsidRPr="006B325F">
          <w:rPr>
            <w:rStyle w:val="Hipercze"/>
            <w:rFonts w:ascii="Arial" w:hAnsi="Arial" w:cs="Arial"/>
            <w:sz w:val="24"/>
            <w:szCs w:val="24"/>
          </w:rPr>
          <w:t xml:space="preserve"> i ustawa o doręczeniach elektronicznych </w:t>
        </w:r>
        <w:proofErr w:type="spellStart"/>
        <w:r w:rsidRPr="006B325F">
          <w:rPr>
            <w:rStyle w:val="Hipercze"/>
            <w:rFonts w:ascii="Arial" w:hAnsi="Arial" w:cs="Arial"/>
            <w:sz w:val="24"/>
            <w:szCs w:val="24"/>
          </w:rPr>
          <w:t>UoDE</w:t>
        </w:r>
        <w:proofErr w:type="spellEnd"/>
      </w:hyperlink>
      <w:bookmarkEnd w:id="36"/>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 xml:space="preserve">instytucja zarządzająca </w:t>
      </w:r>
      <w:proofErr w:type="spellStart"/>
      <w:r w:rsidR="00D51BEE">
        <w:rPr>
          <w:rFonts w:ascii="Arial" w:hAnsi="Arial" w:cs="Arial"/>
          <w:sz w:val="24"/>
          <w:szCs w:val="24"/>
        </w:rPr>
        <w:t>FEdKP</w:t>
      </w:r>
      <w:proofErr w:type="spellEnd"/>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8"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77777777"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w zakresie wyboru projektów do dofinansowania, 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77777777"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 xml:space="preserve">przeznaczony do obsługi procesu ubiegania się o środki pochodzące z </w:t>
      </w:r>
      <w:proofErr w:type="spellStart"/>
      <w:r w:rsidR="00DC4628" w:rsidRPr="00DC4628">
        <w:rPr>
          <w:rFonts w:ascii="Arial" w:hAnsi="Arial" w:cs="Arial"/>
          <w:sz w:val="24"/>
          <w:szCs w:val="24"/>
        </w:rPr>
        <w:t>FEdKP</w:t>
      </w:r>
      <w:proofErr w:type="spellEnd"/>
      <w:r w:rsidR="00DC4628" w:rsidRPr="00DC4628">
        <w:rPr>
          <w:rFonts w:ascii="Arial" w:hAnsi="Arial" w:cs="Arial"/>
          <w:sz w:val="24"/>
          <w:szCs w:val="24"/>
        </w:rPr>
        <w:t xml:space="preserve">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9"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 xml:space="preserve">wniosek o dofinansowanie projektu z EFS+ w ramach </w:t>
      </w:r>
      <w:proofErr w:type="spellStart"/>
      <w:r w:rsidR="00DC4628" w:rsidRPr="00DC4628">
        <w:rPr>
          <w:rFonts w:ascii="Arial" w:hAnsi="Arial" w:cs="Arial"/>
          <w:sz w:val="24"/>
          <w:szCs w:val="24"/>
        </w:rPr>
        <w:t>FEdKP</w:t>
      </w:r>
      <w:proofErr w:type="spellEnd"/>
    </w:p>
    <w:p w14:paraId="2426A302" w14:textId="497EFBA3" w:rsidR="00D51BEE" w:rsidRPr="00B60600" w:rsidRDefault="00BA7528" w:rsidP="00E55DA9">
      <w:pPr>
        <w:rPr>
          <w:rFonts w:ascii="Arial" w:hAnsi="Arial" w:cs="Arial"/>
          <w:sz w:val="24"/>
          <w:szCs w:val="24"/>
        </w:rPr>
        <w:sectPr w:rsidR="00D51BEE" w:rsidRPr="00B60600" w:rsidSect="00D90400">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7" w:name="_Toc129016688"/>
      <w:r w:rsidRPr="00F70F80">
        <w:rPr>
          <w:color w:val="0070C0"/>
          <w:sz w:val="36"/>
          <w:szCs w:val="36"/>
        </w:rPr>
        <w:t>Lista załączników</w:t>
      </w:r>
      <w:r w:rsidR="00CB6696">
        <w:rPr>
          <w:color w:val="0070C0"/>
          <w:sz w:val="36"/>
          <w:szCs w:val="36"/>
        </w:rPr>
        <w:t xml:space="preserve"> </w:t>
      </w:r>
      <w:r w:rsidRPr="00F70F80">
        <w:rPr>
          <w:color w:val="0070C0"/>
          <w:sz w:val="36"/>
          <w:szCs w:val="36"/>
        </w:rPr>
        <w:t>do regulaminu</w:t>
      </w:r>
      <w:bookmarkEnd w:id="37"/>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77777777"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w sprawie potwierdzenia zamieszczenia projektu 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D90400">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315C1" w14:textId="77777777" w:rsidR="00C27F31" w:rsidRDefault="00C27F31" w:rsidP="00076C40">
      <w:pPr>
        <w:spacing w:after="0" w:line="240" w:lineRule="auto"/>
      </w:pPr>
      <w:r>
        <w:separator/>
      </w:r>
    </w:p>
  </w:endnote>
  <w:endnote w:type="continuationSeparator" w:id="0">
    <w:p w14:paraId="13692EE9" w14:textId="77777777" w:rsidR="00C27F31" w:rsidRDefault="00C27F31"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217C4" w14:textId="77777777" w:rsidR="00C27F31" w:rsidRDefault="00C27F31" w:rsidP="00076C40">
      <w:pPr>
        <w:spacing w:after="0" w:line="240" w:lineRule="auto"/>
      </w:pPr>
      <w:r>
        <w:separator/>
      </w:r>
    </w:p>
  </w:footnote>
  <w:footnote w:type="continuationSeparator" w:id="0">
    <w:p w14:paraId="23675166" w14:textId="77777777" w:rsidR="00C27F31" w:rsidRDefault="00C27F31" w:rsidP="00076C40">
      <w:pPr>
        <w:spacing w:after="0" w:line="240" w:lineRule="auto"/>
      </w:pPr>
      <w:r>
        <w:continuationSeparator/>
      </w:r>
    </w:p>
  </w:footnote>
  <w:footnote w:id="1">
    <w:p w14:paraId="1DC471D3" w14:textId="7227A7A5" w:rsidR="00FB3616" w:rsidRPr="00D4543A" w:rsidRDefault="00FB3616"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Placówka systemu oświaty prowadząca kształcenie ogólne - placówka w rozumieniu art. 4 pkt 14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2">
    <w:p w14:paraId="4B35B1F3" w14:textId="6EF46C49" w:rsidR="00D4543A" w:rsidRPr="00D4543A" w:rsidRDefault="00D4543A"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Szkoły prowadzące kształcenie zawodowe, o których mowa w art. 4 pkt 28 lit. a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3">
    <w:p w14:paraId="44A14E47" w14:textId="10FDDFB0" w:rsidR="00D4543A" w:rsidRPr="00D4543A" w:rsidRDefault="00D4543A"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Szkoła dla dorosłych w rozumieniu art. 4 pkt 29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4">
    <w:p w14:paraId="1A8BCFB6" w14:textId="7BEB5F47" w:rsidR="00D4543A" w:rsidRDefault="00D4543A" w:rsidP="00B45D11">
      <w:pPr>
        <w:pStyle w:val="Tekstprzypisudolnego"/>
        <w:spacing w:before="120" w:after="120" w:line="276" w:lineRule="auto"/>
      </w:pPr>
      <w:r w:rsidRPr="00D4543A">
        <w:rPr>
          <w:rStyle w:val="Odwoanieprzypisudolnego"/>
          <w:rFonts w:ascii="Arial" w:hAnsi="Arial" w:cs="Arial"/>
          <w:sz w:val="24"/>
          <w:szCs w:val="24"/>
        </w:rPr>
        <w:footnoteRef/>
      </w:r>
      <w:r w:rsidRPr="00D4543A">
        <w:rPr>
          <w:rFonts w:ascii="Arial" w:hAnsi="Arial" w:cs="Arial"/>
          <w:sz w:val="24"/>
          <w:szCs w:val="24"/>
        </w:rPr>
        <w:t xml:space="preserve"> Szkoła specjalna w rozumieniu art. 4 pkt 2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5">
    <w:p w14:paraId="7A0889E3" w14:textId="32DCB1FF" w:rsidR="007D51D8" w:rsidRPr="007D51D8" w:rsidRDefault="007D51D8">
      <w:pPr>
        <w:pStyle w:val="Tekstprzypisudolnego"/>
        <w:rPr>
          <w:rFonts w:ascii="Arial" w:hAnsi="Arial" w:cs="Arial"/>
          <w:sz w:val="24"/>
          <w:szCs w:val="24"/>
        </w:rPr>
      </w:pPr>
      <w:r w:rsidRPr="007D51D8">
        <w:rPr>
          <w:rStyle w:val="Odwoanieprzypisudolnego"/>
          <w:rFonts w:ascii="Arial" w:hAnsi="Arial" w:cs="Arial"/>
          <w:sz w:val="24"/>
          <w:szCs w:val="24"/>
        </w:rPr>
        <w:footnoteRef/>
      </w:r>
      <w:r w:rsidRPr="007D51D8">
        <w:rPr>
          <w:rFonts w:ascii="Arial" w:hAnsi="Arial" w:cs="Arial"/>
          <w:sz w:val="24"/>
          <w:szCs w:val="24"/>
        </w:rPr>
        <w:t xml:space="preserve"> Kurs ustalany indywidualnie dla naboru, w sposób minimalizujący ryzyko wpływu różnic kursowych na wyniki oceny projektów lub zgodnie z kryteriami wyboru projektów.</w:t>
      </w:r>
    </w:p>
  </w:footnote>
  <w:footnote w:id="6">
    <w:p w14:paraId="1B002945" w14:textId="65471B23" w:rsidR="00CE71DD" w:rsidRPr="00CE71DD" w:rsidRDefault="00CE71DD" w:rsidP="00CE71DD">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863D85">
        <w:rPr>
          <w:rFonts w:ascii="Arial" w:hAnsi="Arial" w:cs="Arial"/>
          <w:sz w:val="24"/>
          <w:szCs w:val="24"/>
        </w:rPr>
        <w:t>W zależności od wersji wytycznych jest to próg 50</w:t>
      </w:r>
      <w:r w:rsidR="00880273">
        <w:rPr>
          <w:rFonts w:ascii="Arial" w:hAnsi="Arial" w:cs="Arial"/>
          <w:sz w:val="24"/>
          <w:szCs w:val="24"/>
        </w:rPr>
        <w:t> </w:t>
      </w:r>
      <w:r w:rsidR="00863D85">
        <w:rPr>
          <w:rFonts w:ascii="Arial" w:hAnsi="Arial" w:cs="Arial"/>
          <w:sz w:val="24"/>
          <w:szCs w:val="24"/>
        </w:rPr>
        <w:t>000 zł lub 80</w:t>
      </w:r>
      <w:r w:rsidR="00880273">
        <w:rPr>
          <w:rFonts w:ascii="Arial" w:hAnsi="Arial" w:cs="Arial"/>
          <w:sz w:val="24"/>
          <w:szCs w:val="24"/>
        </w:rPr>
        <w:t> </w:t>
      </w:r>
      <w:r w:rsidR="00863D85">
        <w:rPr>
          <w:rFonts w:ascii="Arial" w:hAnsi="Arial" w:cs="Arial"/>
          <w:sz w:val="24"/>
          <w:szCs w:val="24"/>
        </w:rPr>
        <w:t xml:space="preserve">000 zł netto (tj. bez VAT). Do oceny prawidłowości przeprowadzonego postępowania o udzielenie zamówienia oraz zawartej w ramach projektu umowy w sprawie zamówienia stosuje się wersję wytycznych dot. kwalifikowalności wydatków obowiązującą w dniu wszczęcia postępowania. </w:t>
      </w:r>
    </w:p>
  </w:footnote>
  <w:footnote w:id="7">
    <w:p w14:paraId="2A03900D" w14:textId="77777777" w:rsidR="000D6FA8" w:rsidRPr="00AA6124" w:rsidRDefault="000D6FA8" w:rsidP="00AA6124">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8">
    <w:p w14:paraId="79D55E9B" w14:textId="3F38B07C" w:rsidR="008D1373" w:rsidRPr="00D15A18" w:rsidRDefault="008D1373">
      <w:pPr>
        <w:pStyle w:val="Tekstprzypisudolneg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EF7A62">
        <w:rPr>
          <w:rFonts w:ascii="Arial" w:hAnsi="Arial" w:cs="Arial"/>
          <w:sz w:val="24"/>
          <w:szCs w:val="24"/>
        </w:rPr>
        <w:t>5</w:t>
      </w:r>
      <w:r w:rsidRPr="00D15A18">
        <w:rPr>
          <w:rFonts w:ascii="Arial" w:hAnsi="Arial" w:cs="Arial"/>
          <w:sz w:val="24"/>
          <w:szCs w:val="24"/>
        </w:rPr>
        <w:t xml:space="preserve"> r. poz. 10</w:t>
      </w:r>
      <w:r w:rsidR="00EF7A62">
        <w:rPr>
          <w:rFonts w:ascii="Arial" w:hAnsi="Arial" w:cs="Arial"/>
          <w:sz w:val="24"/>
          <w:szCs w:val="24"/>
        </w:rPr>
        <w:t>7</w:t>
      </w:r>
      <w:r w:rsidR="00703A96" w:rsidRPr="00D15A18">
        <w:rPr>
          <w:rFonts w:ascii="Arial" w:hAnsi="Arial" w:cs="Arial"/>
          <w:sz w:val="24"/>
          <w:szCs w:val="24"/>
        </w:rPr>
        <w:t>1</w:t>
      </w:r>
      <w:r w:rsidRPr="00D15A18">
        <w:rPr>
          <w:rFonts w:ascii="Arial" w:hAnsi="Arial" w:cs="Arial"/>
          <w:sz w:val="24"/>
          <w:szCs w:val="24"/>
        </w:rPr>
        <w:t xml:space="preserve"> z późn. zm.).</w:t>
      </w:r>
    </w:p>
  </w:footnote>
  <w:footnote w:id="9">
    <w:p w14:paraId="7255B995" w14:textId="77777777" w:rsidR="00C23951" w:rsidRPr="00D15A18" w:rsidRDefault="00C23951" w:rsidP="00D15A18">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50D6200"/>
    <w:multiLevelType w:val="hybridMultilevel"/>
    <w:tmpl w:val="AAD8B952"/>
    <w:lvl w:ilvl="0" w:tplc="F3A0F640">
      <w:start w:val="1"/>
      <w:numFmt w:val="decimal"/>
      <w:lvlText w:val="%1)"/>
      <w:lvlJc w:val="left"/>
      <w:pPr>
        <w:ind w:left="502" w:hanging="360"/>
      </w:pPr>
      <w:rPr>
        <w:rFonts w:hint="default"/>
        <w:color w:val="00000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0F55635B"/>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4D720A4"/>
    <w:multiLevelType w:val="multilevel"/>
    <w:tmpl w:val="A0DC8F4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CA686B"/>
    <w:multiLevelType w:val="multilevel"/>
    <w:tmpl w:val="1FE0145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3" w15:restartNumberingAfterBreak="0">
    <w:nsid w:val="1A987061"/>
    <w:multiLevelType w:val="multilevel"/>
    <w:tmpl w:val="7BDE86C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F012FB4"/>
    <w:multiLevelType w:val="multilevel"/>
    <w:tmpl w:val="495A539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6" w15:restartNumberingAfterBreak="0">
    <w:nsid w:val="230366DC"/>
    <w:multiLevelType w:val="hybridMultilevel"/>
    <w:tmpl w:val="22662910"/>
    <w:lvl w:ilvl="0" w:tplc="98E049CA">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start w:val="1"/>
      <w:numFmt w:val="lowerRoman"/>
      <w:lvlText w:val="%3."/>
      <w:lvlJc w:val="right"/>
      <w:pPr>
        <w:ind w:left="2023"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8" w15:restartNumberingAfterBreak="0">
    <w:nsid w:val="23E77D3C"/>
    <w:multiLevelType w:val="hybridMultilevel"/>
    <w:tmpl w:val="64186332"/>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9"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1"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22"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9A4354B"/>
    <w:multiLevelType w:val="hybridMultilevel"/>
    <w:tmpl w:val="7A00F690"/>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4"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8"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1" w15:restartNumberingAfterBreak="0">
    <w:nsid w:val="3C7D424D"/>
    <w:multiLevelType w:val="hybridMultilevel"/>
    <w:tmpl w:val="902098F6"/>
    <w:lvl w:ilvl="0" w:tplc="04150011">
      <w:start w:val="1"/>
      <w:numFmt w:val="decimal"/>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32" w15:restartNumberingAfterBreak="0">
    <w:nsid w:val="3CF53856"/>
    <w:multiLevelType w:val="hybridMultilevel"/>
    <w:tmpl w:val="0CF08EF4"/>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4"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418D7B8E"/>
    <w:multiLevelType w:val="hybridMultilevel"/>
    <w:tmpl w:val="8362BF20"/>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8"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9"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0"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45B3172D"/>
    <w:multiLevelType w:val="hybridMultilevel"/>
    <w:tmpl w:val="9272C96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A1E1BDE"/>
    <w:multiLevelType w:val="hybridMultilevel"/>
    <w:tmpl w:val="79320986"/>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45"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46"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7"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9"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0" w15:restartNumberingAfterBreak="0">
    <w:nsid w:val="584F12E9"/>
    <w:multiLevelType w:val="hybridMultilevel"/>
    <w:tmpl w:val="7F14BAE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52" w15:restartNumberingAfterBreak="0">
    <w:nsid w:val="5DD87B1E"/>
    <w:multiLevelType w:val="hybridMultilevel"/>
    <w:tmpl w:val="A524D35A"/>
    <w:lvl w:ilvl="0" w:tplc="FFFFFFFF">
      <w:start w:val="1"/>
      <w:numFmt w:val="lowerLetter"/>
      <w:lvlText w:val="%1)"/>
      <w:lvlJc w:val="left"/>
      <w:pPr>
        <w:ind w:left="2280" w:hanging="360"/>
      </w:pPr>
    </w:lvl>
    <w:lvl w:ilvl="1" w:tplc="FFFFFFFF" w:tentative="1">
      <w:start w:val="1"/>
      <w:numFmt w:val="lowerLetter"/>
      <w:lvlText w:val="%2."/>
      <w:lvlJc w:val="left"/>
      <w:pPr>
        <w:ind w:left="3000" w:hanging="360"/>
      </w:pPr>
    </w:lvl>
    <w:lvl w:ilvl="2" w:tplc="FFFFFFFF" w:tentative="1">
      <w:start w:val="1"/>
      <w:numFmt w:val="lowerRoman"/>
      <w:lvlText w:val="%3."/>
      <w:lvlJc w:val="right"/>
      <w:pPr>
        <w:ind w:left="3720" w:hanging="180"/>
      </w:pPr>
    </w:lvl>
    <w:lvl w:ilvl="3" w:tplc="FFFFFFFF" w:tentative="1">
      <w:start w:val="1"/>
      <w:numFmt w:val="decimal"/>
      <w:lvlText w:val="%4."/>
      <w:lvlJc w:val="left"/>
      <w:pPr>
        <w:ind w:left="4440" w:hanging="360"/>
      </w:pPr>
    </w:lvl>
    <w:lvl w:ilvl="4" w:tplc="FFFFFFFF" w:tentative="1">
      <w:start w:val="1"/>
      <w:numFmt w:val="lowerLetter"/>
      <w:lvlText w:val="%5."/>
      <w:lvlJc w:val="left"/>
      <w:pPr>
        <w:ind w:left="5160" w:hanging="360"/>
      </w:pPr>
    </w:lvl>
    <w:lvl w:ilvl="5" w:tplc="FFFFFFFF" w:tentative="1">
      <w:start w:val="1"/>
      <w:numFmt w:val="lowerRoman"/>
      <w:lvlText w:val="%6."/>
      <w:lvlJc w:val="right"/>
      <w:pPr>
        <w:ind w:left="5880" w:hanging="180"/>
      </w:pPr>
    </w:lvl>
    <w:lvl w:ilvl="6" w:tplc="FFFFFFFF" w:tentative="1">
      <w:start w:val="1"/>
      <w:numFmt w:val="decimal"/>
      <w:lvlText w:val="%7."/>
      <w:lvlJc w:val="left"/>
      <w:pPr>
        <w:ind w:left="6600" w:hanging="360"/>
      </w:pPr>
    </w:lvl>
    <w:lvl w:ilvl="7" w:tplc="FFFFFFFF" w:tentative="1">
      <w:start w:val="1"/>
      <w:numFmt w:val="lowerLetter"/>
      <w:lvlText w:val="%8."/>
      <w:lvlJc w:val="left"/>
      <w:pPr>
        <w:ind w:left="7320" w:hanging="360"/>
      </w:pPr>
    </w:lvl>
    <w:lvl w:ilvl="8" w:tplc="FFFFFFFF" w:tentative="1">
      <w:start w:val="1"/>
      <w:numFmt w:val="lowerRoman"/>
      <w:lvlText w:val="%9."/>
      <w:lvlJc w:val="right"/>
      <w:pPr>
        <w:ind w:left="8040" w:hanging="180"/>
      </w:pPr>
    </w:lvl>
  </w:abstractNum>
  <w:abstractNum w:abstractNumId="53"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5"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6"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8"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60"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1"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2"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6" w15:restartNumberingAfterBreak="0">
    <w:nsid w:val="76223F40"/>
    <w:multiLevelType w:val="hybridMultilevel"/>
    <w:tmpl w:val="3DE8595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7"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8"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9"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7D1D2632"/>
    <w:multiLevelType w:val="hybridMultilevel"/>
    <w:tmpl w:val="22A8DEAE"/>
    <w:lvl w:ilvl="0" w:tplc="04150017">
      <w:start w:val="1"/>
      <w:numFmt w:val="lowerLetter"/>
      <w:lvlText w:val="%1)"/>
      <w:lvlJc w:val="left"/>
      <w:pPr>
        <w:ind w:left="2205" w:hanging="360"/>
      </w:pPr>
    </w:lvl>
    <w:lvl w:ilvl="1" w:tplc="04150019" w:tentative="1">
      <w:start w:val="1"/>
      <w:numFmt w:val="lowerLetter"/>
      <w:lvlText w:val="%2."/>
      <w:lvlJc w:val="left"/>
      <w:pPr>
        <w:ind w:left="2925" w:hanging="360"/>
      </w:pPr>
    </w:lvl>
    <w:lvl w:ilvl="2" w:tplc="0415001B" w:tentative="1">
      <w:start w:val="1"/>
      <w:numFmt w:val="lowerRoman"/>
      <w:lvlText w:val="%3."/>
      <w:lvlJc w:val="right"/>
      <w:pPr>
        <w:ind w:left="3645" w:hanging="180"/>
      </w:pPr>
    </w:lvl>
    <w:lvl w:ilvl="3" w:tplc="0415000F" w:tentative="1">
      <w:start w:val="1"/>
      <w:numFmt w:val="decimal"/>
      <w:lvlText w:val="%4."/>
      <w:lvlJc w:val="left"/>
      <w:pPr>
        <w:ind w:left="4365" w:hanging="360"/>
      </w:pPr>
    </w:lvl>
    <w:lvl w:ilvl="4" w:tplc="04150019" w:tentative="1">
      <w:start w:val="1"/>
      <w:numFmt w:val="lowerLetter"/>
      <w:lvlText w:val="%5."/>
      <w:lvlJc w:val="left"/>
      <w:pPr>
        <w:ind w:left="5085" w:hanging="360"/>
      </w:pPr>
    </w:lvl>
    <w:lvl w:ilvl="5" w:tplc="0415001B" w:tentative="1">
      <w:start w:val="1"/>
      <w:numFmt w:val="lowerRoman"/>
      <w:lvlText w:val="%6."/>
      <w:lvlJc w:val="right"/>
      <w:pPr>
        <w:ind w:left="5805" w:hanging="180"/>
      </w:pPr>
    </w:lvl>
    <w:lvl w:ilvl="6" w:tplc="0415000F" w:tentative="1">
      <w:start w:val="1"/>
      <w:numFmt w:val="decimal"/>
      <w:lvlText w:val="%7."/>
      <w:lvlJc w:val="left"/>
      <w:pPr>
        <w:ind w:left="6525" w:hanging="360"/>
      </w:pPr>
    </w:lvl>
    <w:lvl w:ilvl="7" w:tplc="04150019" w:tentative="1">
      <w:start w:val="1"/>
      <w:numFmt w:val="lowerLetter"/>
      <w:lvlText w:val="%8."/>
      <w:lvlJc w:val="left"/>
      <w:pPr>
        <w:ind w:left="7245" w:hanging="360"/>
      </w:pPr>
    </w:lvl>
    <w:lvl w:ilvl="8" w:tplc="0415001B" w:tentative="1">
      <w:start w:val="1"/>
      <w:numFmt w:val="lowerRoman"/>
      <w:lvlText w:val="%9."/>
      <w:lvlJc w:val="right"/>
      <w:pPr>
        <w:ind w:left="7965" w:hanging="180"/>
      </w:pPr>
    </w:lvl>
  </w:abstractNum>
  <w:num w:numId="1" w16cid:durableId="2083797852">
    <w:abstractNumId w:val="41"/>
  </w:num>
  <w:num w:numId="2" w16cid:durableId="1826699201">
    <w:abstractNumId w:val="26"/>
  </w:num>
  <w:num w:numId="3" w16cid:durableId="1493063709">
    <w:abstractNumId w:val="47"/>
  </w:num>
  <w:num w:numId="4" w16cid:durableId="448282993">
    <w:abstractNumId w:val="35"/>
  </w:num>
  <w:num w:numId="5" w16cid:durableId="625821511">
    <w:abstractNumId w:val="62"/>
  </w:num>
  <w:num w:numId="6" w16cid:durableId="1134173655">
    <w:abstractNumId w:val="45"/>
  </w:num>
  <w:num w:numId="7" w16cid:durableId="1298754384">
    <w:abstractNumId w:val="28"/>
  </w:num>
  <w:num w:numId="8" w16cid:durableId="2144495274">
    <w:abstractNumId w:val="53"/>
  </w:num>
  <w:num w:numId="9" w16cid:durableId="2060125645">
    <w:abstractNumId w:val="9"/>
  </w:num>
  <w:num w:numId="10" w16cid:durableId="868638276">
    <w:abstractNumId w:val="30"/>
  </w:num>
  <w:num w:numId="11" w16cid:durableId="447554098">
    <w:abstractNumId w:val="55"/>
  </w:num>
  <w:num w:numId="12" w16cid:durableId="116262930">
    <w:abstractNumId w:val="65"/>
  </w:num>
  <w:num w:numId="13" w16cid:durableId="129637287">
    <w:abstractNumId w:val="14"/>
  </w:num>
  <w:num w:numId="14" w16cid:durableId="1057899694">
    <w:abstractNumId w:val="15"/>
  </w:num>
  <w:num w:numId="15" w16cid:durableId="1525942991">
    <w:abstractNumId w:val="13"/>
  </w:num>
  <w:num w:numId="16" w16cid:durableId="1617105390">
    <w:abstractNumId w:val="58"/>
  </w:num>
  <w:num w:numId="17" w16cid:durableId="516770330">
    <w:abstractNumId w:val="3"/>
  </w:num>
  <w:num w:numId="18" w16cid:durableId="1218783141">
    <w:abstractNumId w:val="20"/>
  </w:num>
  <w:num w:numId="19" w16cid:durableId="1711221147">
    <w:abstractNumId w:val="49"/>
  </w:num>
  <w:num w:numId="20" w16cid:durableId="1402555732">
    <w:abstractNumId w:val="34"/>
  </w:num>
  <w:num w:numId="21" w16cid:durableId="460736351">
    <w:abstractNumId w:val="4"/>
  </w:num>
  <w:num w:numId="22" w16cid:durableId="1717775601">
    <w:abstractNumId w:val="8"/>
  </w:num>
  <w:num w:numId="23" w16cid:durableId="2072924458">
    <w:abstractNumId w:val="64"/>
  </w:num>
  <w:num w:numId="24" w16cid:durableId="850141601">
    <w:abstractNumId w:val="25"/>
  </w:num>
  <w:num w:numId="25" w16cid:durableId="2058580832">
    <w:abstractNumId w:val="11"/>
  </w:num>
  <w:num w:numId="26" w16cid:durableId="520322610">
    <w:abstractNumId w:val="21"/>
  </w:num>
  <w:num w:numId="27" w16cid:durableId="1992827828">
    <w:abstractNumId w:val="29"/>
  </w:num>
  <w:num w:numId="28" w16cid:durableId="416093697">
    <w:abstractNumId w:val="57"/>
  </w:num>
  <w:num w:numId="29" w16cid:durableId="1259799560">
    <w:abstractNumId w:val="63"/>
  </w:num>
  <w:num w:numId="30" w16cid:durableId="8601376">
    <w:abstractNumId w:val="5"/>
  </w:num>
  <w:num w:numId="31" w16cid:durableId="2042977023">
    <w:abstractNumId w:val="38"/>
  </w:num>
  <w:num w:numId="32" w16cid:durableId="1045178677">
    <w:abstractNumId w:val="46"/>
  </w:num>
  <w:num w:numId="33" w16cid:durableId="863597463">
    <w:abstractNumId w:val="44"/>
  </w:num>
  <w:num w:numId="34" w16cid:durableId="2102748930">
    <w:abstractNumId w:val="69"/>
  </w:num>
  <w:num w:numId="35" w16cid:durableId="369838720">
    <w:abstractNumId w:val="61"/>
  </w:num>
  <w:num w:numId="36" w16cid:durableId="1592274880">
    <w:abstractNumId w:val="22"/>
  </w:num>
  <w:num w:numId="37" w16cid:durableId="1766413483">
    <w:abstractNumId w:val="42"/>
  </w:num>
  <w:num w:numId="38" w16cid:durableId="204484208">
    <w:abstractNumId w:val="37"/>
  </w:num>
  <w:num w:numId="39" w16cid:durableId="2145418002">
    <w:abstractNumId w:val="12"/>
  </w:num>
  <w:num w:numId="40" w16cid:durableId="478575873">
    <w:abstractNumId w:val="56"/>
  </w:num>
  <w:num w:numId="41" w16cid:durableId="684096463">
    <w:abstractNumId w:val="24"/>
  </w:num>
  <w:num w:numId="42" w16cid:durableId="725029312">
    <w:abstractNumId w:val="17"/>
  </w:num>
  <w:num w:numId="43" w16cid:durableId="458887378">
    <w:abstractNumId w:val="67"/>
  </w:num>
  <w:num w:numId="44" w16cid:durableId="352077873">
    <w:abstractNumId w:val="31"/>
  </w:num>
  <w:num w:numId="45" w16cid:durableId="976644857">
    <w:abstractNumId w:val="6"/>
  </w:num>
  <w:num w:numId="46" w16cid:durableId="246308365">
    <w:abstractNumId w:val="51"/>
  </w:num>
  <w:num w:numId="47" w16cid:durableId="1645310901">
    <w:abstractNumId w:val="27"/>
  </w:num>
  <w:num w:numId="48" w16cid:durableId="2062244092">
    <w:abstractNumId w:val="1"/>
  </w:num>
  <w:num w:numId="49" w16cid:durableId="1113860464">
    <w:abstractNumId w:val="59"/>
  </w:num>
  <w:num w:numId="50" w16cid:durableId="746809282">
    <w:abstractNumId w:val="48"/>
  </w:num>
  <w:num w:numId="51" w16cid:durableId="1302727937">
    <w:abstractNumId w:val="2"/>
  </w:num>
  <w:num w:numId="52" w16cid:durableId="1349982972">
    <w:abstractNumId w:val="40"/>
  </w:num>
  <w:num w:numId="53" w16cid:durableId="1141506862">
    <w:abstractNumId w:val="16"/>
  </w:num>
  <w:num w:numId="54" w16cid:durableId="803086138">
    <w:abstractNumId w:val="66"/>
  </w:num>
  <w:num w:numId="55" w16cid:durableId="714741328">
    <w:abstractNumId w:val="33"/>
  </w:num>
  <w:num w:numId="56" w16cid:durableId="818965272">
    <w:abstractNumId w:val="10"/>
  </w:num>
  <w:num w:numId="57" w16cid:durableId="974603811">
    <w:abstractNumId w:val="23"/>
  </w:num>
  <w:num w:numId="58" w16cid:durableId="1640573128">
    <w:abstractNumId w:val="36"/>
  </w:num>
  <w:num w:numId="59" w16cid:durableId="1887789810">
    <w:abstractNumId w:val="32"/>
  </w:num>
  <w:num w:numId="60" w16cid:durableId="1847479843">
    <w:abstractNumId w:val="43"/>
  </w:num>
  <w:num w:numId="61" w16cid:durableId="1972126569">
    <w:abstractNumId w:val="52"/>
  </w:num>
  <w:num w:numId="62" w16cid:durableId="1562784824">
    <w:abstractNumId w:val="70"/>
  </w:num>
  <w:num w:numId="63" w16cid:durableId="1763255559">
    <w:abstractNumId w:val="39"/>
  </w:num>
  <w:num w:numId="64" w16cid:durableId="2015377387">
    <w:abstractNumId w:val="54"/>
  </w:num>
  <w:num w:numId="65" w16cid:durableId="1838880812">
    <w:abstractNumId w:val="68"/>
  </w:num>
  <w:num w:numId="66" w16cid:durableId="1786461807">
    <w:abstractNumId w:val="60"/>
  </w:num>
  <w:num w:numId="67" w16cid:durableId="271132334">
    <w:abstractNumId w:val="19"/>
  </w:num>
  <w:num w:numId="68" w16cid:durableId="283192232">
    <w:abstractNumId w:val="0"/>
  </w:num>
  <w:num w:numId="69" w16cid:durableId="785655140">
    <w:abstractNumId w:val="50"/>
  </w:num>
  <w:num w:numId="70" w16cid:durableId="1935891201">
    <w:abstractNumId w:val="7"/>
  </w:num>
  <w:num w:numId="71" w16cid:durableId="1984038956">
    <w:abstractNumId w:val="1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evenAndOddHeader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0A82"/>
    <w:rsid w:val="00000FB4"/>
    <w:rsid w:val="00002F76"/>
    <w:rsid w:val="000030B3"/>
    <w:rsid w:val="00003899"/>
    <w:rsid w:val="000038C1"/>
    <w:rsid w:val="000046A5"/>
    <w:rsid w:val="0000493E"/>
    <w:rsid w:val="000115DC"/>
    <w:rsid w:val="000147F9"/>
    <w:rsid w:val="0001553C"/>
    <w:rsid w:val="0001794E"/>
    <w:rsid w:val="00020DB0"/>
    <w:rsid w:val="000211A1"/>
    <w:rsid w:val="00023768"/>
    <w:rsid w:val="0002380D"/>
    <w:rsid w:val="0002397F"/>
    <w:rsid w:val="00026083"/>
    <w:rsid w:val="000312D3"/>
    <w:rsid w:val="000321D6"/>
    <w:rsid w:val="00033F92"/>
    <w:rsid w:val="0003539C"/>
    <w:rsid w:val="00035DA7"/>
    <w:rsid w:val="00041515"/>
    <w:rsid w:val="00041E2F"/>
    <w:rsid w:val="000420A4"/>
    <w:rsid w:val="000424EF"/>
    <w:rsid w:val="00042551"/>
    <w:rsid w:val="000427B0"/>
    <w:rsid w:val="0004436C"/>
    <w:rsid w:val="00044880"/>
    <w:rsid w:val="0004667D"/>
    <w:rsid w:val="00050EDF"/>
    <w:rsid w:val="00056DAB"/>
    <w:rsid w:val="00057794"/>
    <w:rsid w:val="000578AF"/>
    <w:rsid w:val="000604A2"/>
    <w:rsid w:val="00061BB9"/>
    <w:rsid w:val="0006240E"/>
    <w:rsid w:val="00062994"/>
    <w:rsid w:val="00063B01"/>
    <w:rsid w:val="0006797A"/>
    <w:rsid w:val="000712F4"/>
    <w:rsid w:val="00074BD4"/>
    <w:rsid w:val="00076B4C"/>
    <w:rsid w:val="00076C40"/>
    <w:rsid w:val="00076E1B"/>
    <w:rsid w:val="000841F5"/>
    <w:rsid w:val="00085015"/>
    <w:rsid w:val="000855C5"/>
    <w:rsid w:val="00086BE4"/>
    <w:rsid w:val="0009016B"/>
    <w:rsid w:val="0009351A"/>
    <w:rsid w:val="00093D01"/>
    <w:rsid w:val="00097462"/>
    <w:rsid w:val="000A0588"/>
    <w:rsid w:val="000A30E5"/>
    <w:rsid w:val="000A3384"/>
    <w:rsid w:val="000A3654"/>
    <w:rsid w:val="000A4775"/>
    <w:rsid w:val="000A4F65"/>
    <w:rsid w:val="000A5B60"/>
    <w:rsid w:val="000A7FC4"/>
    <w:rsid w:val="000B109B"/>
    <w:rsid w:val="000B1B96"/>
    <w:rsid w:val="000B51F1"/>
    <w:rsid w:val="000C0DB5"/>
    <w:rsid w:val="000C3A27"/>
    <w:rsid w:val="000C57AE"/>
    <w:rsid w:val="000C5AA8"/>
    <w:rsid w:val="000C755E"/>
    <w:rsid w:val="000D33CD"/>
    <w:rsid w:val="000D3A02"/>
    <w:rsid w:val="000D5C5F"/>
    <w:rsid w:val="000D5FA9"/>
    <w:rsid w:val="000D6FA8"/>
    <w:rsid w:val="000E0811"/>
    <w:rsid w:val="000E3542"/>
    <w:rsid w:val="000F15C4"/>
    <w:rsid w:val="000F1675"/>
    <w:rsid w:val="000F2D17"/>
    <w:rsid w:val="000F3374"/>
    <w:rsid w:val="000F50BB"/>
    <w:rsid w:val="000F7E20"/>
    <w:rsid w:val="00100435"/>
    <w:rsid w:val="00103AE5"/>
    <w:rsid w:val="00106A12"/>
    <w:rsid w:val="001107A5"/>
    <w:rsid w:val="00110E4A"/>
    <w:rsid w:val="00110F41"/>
    <w:rsid w:val="0011203D"/>
    <w:rsid w:val="0011282B"/>
    <w:rsid w:val="00113671"/>
    <w:rsid w:val="001141C4"/>
    <w:rsid w:val="0011593F"/>
    <w:rsid w:val="00115D5B"/>
    <w:rsid w:val="00116302"/>
    <w:rsid w:val="00123A34"/>
    <w:rsid w:val="0012501B"/>
    <w:rsid w:val="00130EB7"/>
    <w:rsid w:val="00130EE8"/>
    <w:rsid w:val="001342F5"/>
    <w:rsid w:val="00134880"/>
    <w:rsid w:val="00134ABF"/>
    <w:rsid w:val="00135497"/>
    <w:rsid w:val="00135997"/>
    <w:rsid w:val="00135AEC"/>
    <w:rsid w:val="00137CC2"/>
    <w:rsid w:val="00143889"/>
    <w:rsid w:val="00144456"/>
    <w:rsid w:val="001458C3"/>
    <w:rsid w:val="001509EE"/>
    <w:rsid w:val="00150ADB"/>
    <w:rsid w:val="00156745"/>
    <w:rsid w:val="00156F0B"/>
    <w:rsid w:val="00157E9B"/>
    <w:rsid w:val="001600DE"/>
    <w:rsid w:val="00160568"/>
    <w:rsid w:val="00161CE8"/>
    <w:rsid w:val="00162BA7"/>
    <w:rsid w:val="00163B01"/>
    <w:rsid w:val="001647F0"/>
    <w:rsid w:val="0016496A"/>
    <w:rsid w:val="001649F2"/>
    <w:rsid w:val="001652C0"/>
    <w:rsid w:val="00165972"/>
    <w:rsid w:val="00165E27"/>
    <w:rsid w:val="00167293"/>
    <w:rsid w:val="00167CCB"/>
    <w:rsid w:val="00170409"/>
    <w:rsid w:val="00173086"/>
    <w:rsid w:val="00174D7B"/>
    <w:rsid w:val="00174E1C"/>
    <w:rsid w:val="0017789B"/>
    <w:rsid w:val="00177C66"/>
    <w:rsid w:val="001803AA"/>
    <w:rsid w:val="001804F3"/>
    <w:rsid w:val="0018214B"/>
    <w:rsid w:val="00183B3C"/>
    <w:rsid w:val="00184C23"/>
    <w:rsid w:val="00185E08"/>
    <w:rsid w:val="001903A0"/>
    <w:rsid w:val="001915FB"/>
    <w:rsid w:val="0019195D"/>
    <w:rsid w:val="00192D5D"/>
    <w:rsid w:val="0019620B"/>
    <w:rsid w:val="0019666C"/>
    <w:rsid w:val="00197823"/>
    <w:rsid w:val="001A0A64"/>
    <w:rsid w:val="001A0D5D"/>
    <w:rsid w:val="001A1ACD"/>
    <w:rsid w:val="001A1E5F"/>
    <w:rsid w:val="001A28CA"/>
    <w:rsid w:val="001A2E33"/>
    <w:rsid w:val="001A35CC"/>
    <w:rsid w:val="001A4332"/>
    <w:rsid w:val="001A4B64"/>
    <w:rsid w:val="001A520A"/>
    <w:rsid w:val="001A759F"/>
    <w:rsid w:val="001A7CBD"/>
    <w:rsid w:val="001B07DD"/>
    <w:rsid w:val="001B17D9"/>
    <w:rsid w:val="001B243E"/>
    <w:rsid w:val="001B2529"/>
    <w:rsid w:val="001B4CC5"/>
    <w:rsid w:val="001B6E2E"/>
    <w:rsid w:val="001B7943"/>
    <w:rsid w:val="001C04A8"/>
    <w:rsid w:val="001C09C3"/>
    <w:rsid w:val="001C7F79"/>
    <w:rsid w:val="001D1B97"/>
    <w:rsid w:val="001D4BBB"/>
    <w:rsid w:val="001D6785"/>
    <w:rsid w:val="001D6FFC"/>
    <w:rsid w:val="001D6FFE"/>
    <w:rsid w:val="001D766B"/>
    <w:rsid w:val="001E0176"/>
    <w:rsid w:val="001E2151"/>
    <w:rsid w:val="001E21AA"/>
    <w:rsid w:val="001E3352"/>
    <w:rsid w:val="001E3403"/>
    <w:rsid w:val="001E426E"/>
    <w:rsid w:val="001E76D7"/>
    <w:rsid w:val="001F0FD3"/>
    <w:rsid w:val="001F171D"/>
    <w:rsid w:val="001F4D77"/>
    <w:rsid w:val="001F666A"/>
    <w:rsid w:val="002015AF"/>
    <w:rsid w:val="0020228D"/>
    <w:rsid w:val="002023B1"/>
    <w:rsid w:val="00203E12"/>
    <w:rsid w:val="00204F58"/>
    <w:rsid w:val="00205C6A"/>
    <w:rsid w:val="002064E4"/>
    <w:rsid w:val="00207660"/>
    <w:rsid w:val="002149A3"/>
    <w:rsid w:val="00214ADC"/>
    <w:rsid w:val="00214DA3"/>
    <w:rsid w:val="00215216"/>
    <w:rsid w:val="00215467"/>
    <w:rsid w:val="00217594"/>
    <w:rsid w:val="0022130C"/>
    <w:rsid w:val="002215E2"/>
    <w:rsid w:val="002230D6"/>
    <w:rsid w:val="00223644"/>
    <w:rsid w:val="002241B2"/>
    <w:rsid w:val="002248E4"/>
    <w:rsid w:val="00224AD3"/>
    <w:rsid w:val="00231BB3"/>
    <w:rsid w:val="00236254"/>
    <w:rsid w:val="00240778"/>
    <w:rsid w:val="002416BB"/>
    <w:rsid w:val="00245614"/>
    <w:rsid w:val="00245B9D"/>
    <w:rsid w:val="002470CB"/>
    <w:rsid w:val="00247F39"/>
    <w:rsid w:val="00253664"/>
    <w:rsid w:val="00255742"/>
    <w:rsid w:val="00256567"/>
    <w:rsid w:val="00256FB1"/>
    <w:rsid w:val="002573D0"/>
    <w:rsid w:val="00261356"/>
    <w:rsid w:val="0026167E"/>
    <w:rsid w:val="00262AEA"/>
    <w:rsid w:val="00263330"/>
    <w:rsid w:val="00263F9D"/>
    <w:rsid w:val="00264169"/>
    <w:rsid w:val="0026480D"/>
    <w:rsid w:val="00265A8C"/>
    <w:rsid w:val="0027304A"/>
    <w:rsid w:val="002747DC"/>
    <w:rsid w:val="00274917"/>
    <w:rsid w:val="0027590D"/>
    <w:rsid w:val="00275D25"/>
    <w:rsid w:val="00277C85"/>
    <w:rsid w:val="00280C50"/>
    <w:rsid w:val="002816EA"/>
    <w:rsid w:val="00281B2A"/>
    <w:rsid w:val="00286F29"/>
    <w:rsid w:val="00290F7A"/>
    <w:rsid w:val="00294B91"/>
    <w:rsid w:val="00295841"/>
    <w:rsid w:val="002A04C5"/>
    <w:rsid w:val="002A15A8"/>
    <w:rsid w:val="002A3F1F"/>
    <w:rsid w:val="002A6238"/>
    <w:rsid w:val="002A712D"/>
    <w:rsid w:val="002B0F05"/>
    <w:rsid w:val="002B6AE5"/>
    <w:rsid w:val="002B784D"/>
    <w:rsid w:val="002C2BD5"/>
    <w:rsid w:val="002C3867"/>
    <w:rsid w:val="002C50F5"/>
    <w:rsid w:val="002C57A1"/>
    <w:rsid w:val="002D0D34"/>
    <w:rsid w:val="002D1981"/>
    <w:rsid w:val="002D3902"/>
    <w:rsid w:val="002D41AD"/>
    <w:rsid w:val="002D5803"/>
    <w:rsid w:val="002E1302"/>
    <w:rsid w:val="002E3C90"/>
    <w:rsid w:val="002E402F"/>
    <w:rsid w:val="002E5989"/>
    <w:rsid w:val="002E6F3D"/>
    <w:rsid w:val="002F132C"/>
    <w:rsid w:val="002F3C32"/>
    <w:rsid w:val="002F4D03"/>
    <w:rsid w:val="002F5579"/>
    <w:rsid w:val="002F572E"/>
    <w:rsid w:val="002F7D3D"/>
    <w:rsid w:val="0030138B"/>
    <w:rsid w:val="00301B64"/>
    <w:rsid w:val="0030212D"/>
    <w:rsid w:val="00302D99"/>
    <w:rsid w:val="00305EEA"/>
    <w:rsid w:val="00305FC0"/>
    <w:rsid w:val="003065C7"/>
    <w:rsid w:val="003112DA"/>
    <w:rsid w:val="00311CDB"/>
    <w:rsid w:val="00311D45"/>
    <w:rsid w:val="00311E8F"/>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1813"/>
    <w:rsid w:val="003422DC"/>
    <w:rsid w:val="00347C41"/>
    <w:rsid w:val="00347FC4"/>
    <w:rsid w:val="00350647"/>
    <w:rsid w:val="00351E02"/>
    <w:rsid w:val="00353D41"/>
    <w:rsid w:val="00355A27"/>
    <w:rsid w:val="003601C1"/>
    <w:rsid w:val="003650B4"/>
    <w:rsid w:val="00370961"/>
    <w:rsid w:val="003714C8"/>
    <w:rsid w:val="003756C2"/>
    <w:rsid w:val="00376B00"/>
    <w:rsid w:val="00381834"/>
    <w:rsid w:val="00382180"/>
    <w:rsid w:val="003841D4"/>
    <w:rsid w:val="00385D23"/>
    <w:rsid w:val="0038740D"/>
    <w:rsid w:val="00387E1E"/>
    <w:rsid w:val="00392E9B"/>
    <w:rsid w:val="00394E54"/>
    <w:rsid w:val="00395AFD"/>
    <w:rsid w:val="00395D64"/>
    <w:rsid w:val="00395F9B"/>
    <w:rsid w:val="003A02C2"/>
    <w:rsid w:val="003A0411"/>
    <w:rsid w:val="003A0927"/>
    <w:rsid w:val="003A1035"/>
    <w:rsid w:val="003A10ED"/>
    <w:rsid w:val="003A5418"/>
    <w:rsid w:val="003A6155"/>
    <w:rsid w:val="003A6F36"/>
    <w:rsid w:val="003B0C9C"/>
    <w:rsid w:val="003B3C39"/>
    <w:rsid w:val="003B5C9C"/>
    <w:rsid w:val="003B658A"/>
    <w:rsid w:val="003B6A85"/>
    <w:rsid w:val="003B7ABF"/>
    <w:rsid w:val="003C55F7"/>
    <w:rsid w:val="003C56AE"/>
    <w:rsid w:val="003C5AFD"/>
    <w:rsid w:val="003C629F"/>
    <w:rsid w:val="003C6524"/>
    <w:rsid w:val="003D0C86"/>
    <w:rsid w:val="003D15C0"/>
    <w:rsid w:val="003D4E16"/>
    <w:rsid w:val="003D58BC"/>
    <w:rsid w:val="003D7964"/>
    <w:rsid w:val="003E021F"/>
    <w:rsid w:val="003E0254"/>
    <w:rsid w:val="003E4C7B"/>
    <w:rsid w:val="003E570E"/>
    <w:rsid w:val="003E6E65"/>
    <w:rsid w:val="003E7106"/>
    <w:rsid w:val="003F1E33"/>
    <w:rsid w:val="003F37F7"/>
    <w:rsid w:val="003F427D"/>
    <w:rsid w:val="003F6408"/>
    <w:rsid w:val="003F6D5A"/>
    <w:rsid w:val="003F7648"/>
    <w:rsid w:val="00400231"/>
    <w:rsid w:val="00400ACC"/>
    <w:rsid w:val="0040496F"/>
    <w:rsid w:val="0040698A"/>
    <w:rsid w:val="0041096E"/>
    <w:rsid w:val="00410FE1"/>
    <w:rsid w:val="004130CB"/>
    <w:rsid w:val="0041561F"/>
    <w:rsid w:val="00416A23"/>
    <w:rsid w:val="00416F94"/>
    <w:rsid w:val="00417F72"/>
    <w:rsid w:val="00420C03"/>
    <w:rsid w:val="00420D9A"/>
    <w:rsid w:val="00420ECB"/>
    <w:rsid w:val="00421AA6"/>
    <w:rsid w:val="00424FD5"/>
    <w:rsid w:val="00425020"/>
    <w:rsid w:val="00426856"/>
    <w:rsid w:val="00427974"/>
    <w:rsid w:val="00427CDE"/>
    <w:rsid w:val="00431A44"/>
    <w:rsid w:val="0044294A"/>
    <w:rsid w:val="00442A63"/>
    <w:rsid w:val="00443749"/>
    <w:rsid w:val="00444744"/>
    <w:rsid w:val="00445E1B"/>
    <w:rsid w:val="004475C6"/>
    <w:rsid w:val="004506B1"/>
    <w:rsid w:val="0045170F"/>
    <w:rsid w:val="0045185F"/>
    <w:rsid w:val="00457349"/>
    <w:rsid w:val="00460799"/>
    <w:rsid w:val="004607B0"/>
    <w:rsid w:val="00460DC7"/>
    <w:rsid w:val="004705D5"/>
    <w:rsid w:val="00471B4D"/>
    <w:rsid w:val="004720B1"/>
    <w:rsid w:val="00473EEC"/>
    <w:rsid w:val="004744FE"/>
    <w:rsid w:val="00475C8E"/>
    <w:rsid w:val="00475E4D"/>
    <w:rsid w:val="00480AF0"/>
    <w:rsid w:val="0048158B"/>
    <w:rsid w:val="00482728"/>
    <w:rsid w:val="00484B7B"/>
    <w:rsid w:val="00485C6C"/>
    <w:rsid w:val="004916D3"/>
    <w:rsid w:val="0049240A"/>
    <w:rsid w:val="0049528A"/>
    <w:rsid w:val="0049631B"/>
    <w:rsid w:val="004A063A"/>
    <w:rsid w:val="004A1767"/>
    <w:rsid w:val="004A1D84"/>
    <w:rsid w:val="004A36E7"/>
    <w:rsid w:val="004A4368"/>
    <w:rsid w:val="004A43E6"/>
    <w:rsid w:val="004A5031"/>
    <w:rsid w:val="004A707A"/>
    <w:rsid w:val="004B06F1"/>
    <w:rsid w:val="004B0EEE"/>
    <w:rsid w:val="004B21E6"/>
    <w:rsid w:val="004B38DA"/>
    <w:rsid w:val="004B67C4"/>
    <w:rsid w:val="004C0F58"/>
    <w:rsid w:val="004C1B6B"/>
    <w:rsid w:val="004C33B9"/>
    <w:rsid w:val="004C5AF0"/>
    <w:rsid w:val="004D0782"/>
    <w:rsid w:val="004D10B7"/>
    <w:rsid w:val="004D1373"/>
    <w:rsid w:val="004D24F5"/>
    <w:rsid w:val="004D5C99"/>
    <w:rsid w:val="004D7238"/>
    <w:rsid w:val="004D7518"/>
    <w:rsid w:val="004D7B37"/>
    <w:rsid w:val="004E1918"/>
    <w:rsid w:val="004E3678"/>
    <w:rsid w:val="004E3DE3"/>
    <w:rsid w:val="004E5004"/>
    <w:rsid w:val="004F2CAB"/>
    <w:rsid w:val="004F5A53"/>
    <w:rsid w:val="004F5D20"/>
    <w:rsid w:val="004F78F7"/>
    <w:rsid w:val="004F7F6E"/>
    <w:rsid w:val="00501558"/>
    <w:rsid w:val="00502CA9"/>
    <w:rsid w:val="00503A96"/>
    <w:rsid w:val="00504CDC"/>
    <w:rsid w:val="0050621E"/>
    <w:rsid w:val="00506D93"/>
    <w:rsid w:val="00510C89"/>
    <w:rsid w:val="00512F9C"/>
    <w:rsid w:val="005156DF"/>
    <w:rsid w:val="00515CB4"/>
    <w:rsid w:val="005163BD"/>
    <w:rsid w:val="00516B2F"/>
    <w:rsid w:val="00516D9E"/>
    <w:rsid w:val="00517D4A"/>
    <w:rsid w:val="00522E0C"/>
    <w:rsid w:val="00527800"/>
    <w:rsid w:val="00530931"/>
    <w:rsid w:val="0053093D"/>
    <w:rsid w:val="00530E3B"/>
    <w:rsid w:val="0053147A"/>
    <w:rsid w:val="005353DE"/>
    <w:rsid w:val="00540D4A"/>
    <w:rsid w:val="00543AE9"/>
    <w:rsid w:val="005442EF"/>
    <w:rsid w:val="0054481A"/>
    <w:rsid w:val="0054632A"/>
    <w:rsid w:val="005474D0"/>
    <w:rsid w:val="0054776D"/>
    <w:rsid w:val="00547FE2"/>
    <w:rsid w:val="00550319"/>
    <w:rsid w:val="0055148A"/>
    <w:rsid w:val="0055252C"/>
    <w:rsid w:val="005545F6"/>
    <w:rsid w:val="00554B98"/>
    <w:rsid w:val="00556771"/>
    <w:rsid w:val="00557552"/>
    <w:rsid w:val="00557E87"/>
    <w:rsid w:val="00566CBC"/>
    <w:rsid w:val="0056757D"/>
    <w:rsid w:val="0056788B"/>
    <w:rsid w:val="00567D9B"/>
    <w:rsid w:val="00570811"/>
    <w:rsid w:val="00571A73"/>
    <w:rsid w:val="005745E8"/>
    <w:rsid w:val="00577212"/>
    <w:rsid w:val="00580D0B"/>
    <w:rsid w:val="00582C2C"/>
    <w:rsid w:val="00583684"/>
    <w:rsid w:val="00583998"/>
    <w:rsid w:val="00584CFE"/>
    <w:rsid w:val="0058561B"/>
    <w:rsid w:val="00585FC9"/>
    <w:rsid w:val="005903FA"/>
    <w:rsid w:val="0059080F"/>
    <w:rsid w:val="0059190D"/>
    <w:rsid w:val="00592539"/>
    <w:rsid w:val="00592733"/>
    <w:rsid w:val="00593D8D"/>
    <w:rsid w:val="005941B8"/>
    <w:rsid w:val="005954CB"/>
    <w:rsid w:val="00595707"/>
    <w:rsid w:val="005A2B27"/>
    <w:rsid w:val="005B2677"/>
    <w:rsid w:val="005B2C35"/>
    <w:rsid w:val="005B3C17"/>
    <w:rsid w:val="005B3F21"/>
    <w:rsid w:val="005B4649"/>
    <w:rsid w:val="005B48F4"/>
    <w:rsid w:val="005B7AB1"/>
    <w:rsid w:val="005C0E02"/>
    <w:rsid w:val="005C35FE"/>
    <w:rsid w:val="005C50F1"/>
    <w:rsid w:val="005C6010"/>
    <w:rsid w:val="005D0447"/>
    <w:rsid w:val="005D243F"/>
    <w:rsid w:val="005D4BEA"/>
    <w:rsid w:val="005E021C"/>
    <w:rsid w:val="005E0A62"/>
    <w:rsid w:val="005E27AD"/>
    <w:rsid w:val="005E3CFD"/>
    <w:rsid w:val="005E3DD8"/>
    <w:rsid w:val="005E596D"/>
    <w:rsid w:val="005E7C0B"/>
    <w:rsid w:val="005F1FF7"/>
    <w:rsid w:val="005F7092"/>
    <w:rsid w:val="00600EF6"/>
    <w:rsid w:val="00604F5D"/>
    <w:rsid w:val="006127E4"/>
    <w:rsid w:val="00613F37"/>
    <w:rsid w:val="0061471D"/>
    <w:rsid w:val="00617DD7"/>
    <w:rsid w:val="00620B96"/>
    <w:rsid w:val="00622FD5"/>
    <w:rsid w:val="0062561F"/>
    <w:rsid w:val="0062762A"/>
    <w:rsid w:val="006307B9"/>
    <w:rsid w:val="00633946"/>
    <w:rsid w:val="00635AD2"/>
    <w:rsid w:val="0063630E"/>
    <w:rsid w:val="00636CB1"/>
    <w:rsid w:val="0064397B"/>
    <w:rsid w:val="00646A1F"/>
    <w:rsid w:val="00650BB3"/>
    <w:rsid w:val="00656763"/>
    <w:rsid w:val="00656AF3"/>
    <w:rsid w:val="00660662"/>
    <w:rsid w:val="00672C9F"/>
    <w:rsid w:val="00675E62"/>
    <w:rsid w:val="006800C9"/>
    <w:rsid w:val="0068061F"/>
    <w:rsid w:val="00681872"/>
    <w:rsid w:val="00681E9E"/>
    <w:rsid w:val="00682872"/>
    <w:rsid w:val="00685B47"/>
    <w:rsid w:val="00686249"/>
    <w:rsid w:val="00686E78"/>
    <w:rsid w:val="006874F2"/>
    <w:rsid w:val="00690190"/>
    <w:rsid w:val="006902CC"/>
    <w:rsid w:val="006910DC"/>
    <w:rsid w:val="006924D6"/>
    <w:rsid w:val="006932EF"/>
    <w:rsid w:val="00693F54"/>
    <w:rsid w:val="00695015"/>
    <w:rsid w:val="006A0700"/>
    <w:rsid w:val="006A18D8"/>
    <w:rsid w:val="006A19E5"/>
    <w:rsid w:val="006A268B"/>
    <w:rsid w:val="006A26AC"/>
    <w:rsid w:val="006A3254"/>
    <w:rsid w:val="006A44F2"/>
    <w:rsid w:val="006B00FE"/>
    <w:rsid w:val="006B1D74"/>
    <w:rsid w:val="006B2B28"/>
    <w:rsid w:val="006B33BB"/>
    <w:rsid w:val="006B4E4D"/>
    <w:rsid w:val="006B7DB0"/>
    <w:rsid w:val="006C1328"/>
    <w:rsid w:val="006C3647"/>
    <w:rsid w:val="006C4CF3"/>
    <w:rsid w:val="006C66F6"/>
    <w:rsid w:val="006C70CB"/>
    <w:rsid w:val="006C7C95"/>
    <w:rsid w:val="006D0C5D"/>
    <w:rsid w:val="006E2CC3"/>
    <w:rsid w:val="006E3B18"/>
    <w:rsid w:val="006E433E"/>
    <w:rsid w:val="006E7039"/>
    <w:rsid w:val="006F0B9C"/>
    <w:rsid w:val="006F1264"/>
    <w:rsid w:val="006F1624"/>
    <w:rsid w:val="006F54F8"/>
    <w:rsid w:val="006F7C63"/>
    <w:rsid w:val="00700780"/>
    <w:rsid w:val="00701B8A"/>
    <w:rsid w:val="00703A96"/>
    <w:rsid w:val="0070681F"/>
    <w:rsid w:val="00710E6C"/>
    <w:rsid w:val="0071341A"/>
    <w:rsid w:val="00715C81"/>
    <w:rsid w:val="0071708F"/>
    <w:rsid w:val="007178B2"/>
    <w:rsid w:val="007200FC"/>
    <w:rsid w:val="007227E0"/>
    <w:rsid w:val="00723D64"/>
    <w:rsid w:val="00723F42"/>
    <w:rsid w:val="007246D7"/>
    <w:rsid w:val="007250AE"/>
    <w:rsid w:val="00727C39"/>
    <w:rsid w:val="00731497"/>
    <w:rsid w:val="00733A9C"/>
    <w:rsid w:val="00734316"/>
    <w:rsid w:val="00735A0B"/>
    <w:rsid w:val="007363E2"/>
    <w:rsid w:val="00736596"/>
    <w:rsid w:val="00736776"/>
    <w:rsid w:val="0074001E"/>
    <w:rsid w:val="007405BA"/>
    <w:rsid w:val="00742CE3"/>
    <w:rsid w:val="00743150"/>
    <w:rsid w:val="007434E9"/>
    <w:rsid w:val="0074451C"/>
    <w:rsid w:val="00745EA4"/>
    <w:rsid w:val="00746F77"/>
    <w:rsid w:val="00750F12"/>
    <w:rsid w:val="00751C0E"/>
    <w:rsid w:val="00752592"/>
    <w:rsid w:val="00760EA7"/>
    <w:rsid w:val="00760FED"/>
    <w:rsid w:val="00761E59"/>
    <w:rsid w:val="00763400"/>
    <w:rsid w:val="00763A8E"/>
    <w:rsid w:val="007645DF"/>
    <w:rsid w:val="00765D0E"/>
    <w:rsid w:val="00776D62"/>
    <w:rsid w:val="007805BC"/>
    <w:rsid w:val="00780F08"/>
    <w:rsid w:val="00781323"/>
    <w:rsid w:val="0078446F"/>
    <w:rsid w:val="00784935"/>
    <w:rsid w:val="00786CB7"/>
    <w:rsid w:val="007871BA"/>
    <w:rsid w:val="00787D86"/>
    <w:rsid w:val="007925CC"/>
    <w:rsid w:val="00792F99"/>
    <w:rsid w:val="00793258"/>
    <w:rsid w:val="0079557B"/>
    <w:rsid w:val="0079579B"/>
    <w:rsid w:val="00795E22"/>
    <w:rsid w:val="00797A1F"/>
    <w:rsid w:val="007A05A2"/>
    <w:rsid w:val="007A0935"/>
    <w:rsid w:val="007A0F6D"/>
    <w:rsid w:val="007A17BD"/>
    <w:rsid w:val="007A279A"/>
    <w:rsid w:val="007A29E6"/>
    <w:rsid w:val="007A3E04"/>
    <w:rsid w:val="007A4344"/>
    <w:rsid w:val="007A48A3"/>
    <w:rsid w:val="007A4FBF"/>
    <w:rsid w:val="007A5992"/>
    <w:rsid w:val="007A6363"/>
    <w:rsid w:val="007A74DA"/>
    <w:rsid w:val="007B1A27"/>
    <w:rsid w:val="007B1B37"/>
    <w:rsid w:val="007B2C05"/>
    <w:rsid w:val="007B2CFA"/>
    <w:rsid w:val="007B6B1D"/>
    <w:rsid w:val="007B71AA"/>
    <w:rsid w:val="007B7971"/>
    <w:rsid w:val="007C29B1"/>
    <w:rsid w:val="007C6EED"/>
    <w:rsid w:val="007C7884"/>
    <w:rsid w:val="007C7D81"/>
    <w:rsid w:val="007D0B0B"/>
    <w:rsid w:val="007D279F"/>
    <w:rsid w:val="007D30F2"/>
    <w:rsid w:val="007D4293"/>
    <w:rsid w:val="007D51D8"/>
    <w:rsid w:val="007D6C48"/>
    <w:rsid w:val="007D6DEA"/>
    <w:rsid w:val="007D7C26"/>
    <w:rsid w:val="007D7E99"/>
    <w:rsid w:val="007E0489"/>
    <w:rsid w:val="007E1C56"/>
    <w:rsid w:val="007E4822"/>
    <w:rsid w:val="007E7444"/>
    <w:rsid w:val="007F1644"/>
    <w:rsid w:val="007F1E25"/>
    <w:rsid w:val="007F3FA4"/>
    <w:rsid w:val="007F53B8"/>
    <w:rsid w:val="0080037C"/>
    <w:rsid w:val="00800ED0"/>
    <w:rsid w:val="008024E4"/>
    <w:rsid w:val="008036B4"/>
    <w:rsid w:val="00812954"/>
    <w:rsid w:val="0081471E"/>
    <w:rsid w:val="00815C9C"/>
    <w:rsid w:val="008221A1"/>
    <w:rsid w:val="00823507"/>
    <w:rsid w:val="008240EA"/>
    <w:rsid w:val="00824F8D"/>
    <w:rsid w:val="00826969"/>
    <w:rsid w:val="008272DE"/>
    <w:rsid w:val="008274F8"/>
    <w:rsid w:val="00831645"/>
    <w:rsid w:val="00833D17"/>
    <w:rsid w:val="0083772C"/>
    <w:rsid w:val="00837B16"/>
    <w:rsid w:val="008407E8"/>
    <w:rsid w:val="00840A92"/>
    <w:rsid w:val="008435B8"/>
    <w:rsid w:val="00843B48"/>
    <w:rsid w:val="008441A0"/>
    <w:rsid w:val="00844FF7"/>
    <w:rsid w:val="00845E20"/>
    <w:rsid w:val="0084662C"/>
    <w:rsid w:val="00847C33"/>
    <w:rsid w:val="0085045D"/>
    <w:rsid w:val="0085280F"/>
    <w:rsid w:val="00853CB5"/>
    <w:rsid w:val="00855E73"/>
    <w:rsid w:val="008619E7"/>
    <w:rsid w:val="00863D85"/>
    <w:rsid w:val="00865C5C"/>
    <w:rsid w:val="0086759B"/>
    <w:rsid w:val="00871CBD"/>
    <w:rsid w:val="008739F3"/>
    <w:rsid w:val="00874C55"/>
    <w:rsid w:val="00880273"/>
    <w:rsid w:val="00882C41"/>
    <w:rsid w:val="00884C27"/>
    <w:rsid w:val="00886D74"/>
    <w:rsid w:val="0088777F"/>
    <w:rsid w:val="008921A4"/>
    <w:rsid w:val="00892B94"/>
    <w:rsid w:val="00896FC0"/>
    <w:rsid w:val="008A08BB"/>
    <w:rsid w:val="008A358E"/>
    <w:rsid w:val="008A3F5A"/>
    <w:rsid w:val="008A73FB"/>
    <w:rsid w:val="008B1E1A"/>
    <w:rsid w:val="008B363F"/>
    <w:rsid w:val="008B3C62"/>
    <w:rsid w:val="008B4071"/>
    <w:rsid w:val="008B4FDC"/>
    <w:rsid w:val="008B5F23"/>
    <w:rsid w:val="008B698D"/>
    <w:rsid w:val="008B7443"/>
    <w:rsid w:val="008C08AE"/>
    <w:rsid w:val="008C0A09"/>
    <w:rsid w:val="008C146E"/>
    <w:rsid w:val="008C1A0D"/>
    <w:rsid w:val="008C348A"/>
    <w:rsid w:val="008C38B5"/>
    <w:rsid w:val="008D1373"/>
    <w:rsid w:val="008D2038"/>
    <w:rsid w:val="008D277D"/>
    <w:rsid w:val="008D7059"/>
    <w:rsid w:val="008D7F7F"/>
    <w:rsid w:val="008E1233"/>
    <w:rsid w:val="008E23E0"/>
    <w:rsid w:val="008E6965"/>
    <w:rsid w:val="008F36C0"/>
    <w:rsid w:val="008F445B"/>
    <w:rsid w:val="008F44E8"/>
    <w:rsid w:val="00900844"/>
    <w:rsid w:val="00901251"/>
    <w:rsid w:val="009035E4"/>
    <w:rsid w:val="00912765"/>
    <w:rsid w:val="00912BC6"/>
    <w:rsid w:val="00914FC9"/>
    <w:rsid w:val="00915257"/>
    <w:rsid w:val="00915D7B"/>
    <w:rsid w:val="00917563"/>
    <w:rsid w:val="00920BBA"/>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502CE"/>
    <w:rsid w:val="009514FF"/>
    <w:rsid w:val="00952976"/>
    <w:rsid w:val="0096038D"/>
    <w:rsid w:val="0096456B"/>
    <w:rsid w:val="00965A54"/>
    <w:rsid w:val="00966D60"/>
    <w:rsid w:val="00967E64"/>
    <w:rsid w:val="00970D1E"/>
    <w:rsid w:val="0097125E"/>
    <w:rsid w:val="00972371"/>
    <w:rsid w:val="009740CC"/>
    <w:rsid w:val="00975BCF"/>
    <w:rsid w:val="0097708A"/>
    <w:rsid w:val="00980689"/>
    <w:rsid w:val="009818FE"/>
    <w:rsid w:val="00990FD7"/>
    <w:rsid w:val="00991520"/>
    <w:rsid w:val="00991B99"/>
    <w:rsid w:val="00992A15"/>
    <w:rsid w:val="00997517"/>
    <w:rsid w:val="009A773E"/>
    <w:rsid w:val="009B0DE1"/>
    <w:rsid w:val="009B2AC8"/>
    <w:rsid w:val="009B6ABA"/>
    <w:rsid w:val="009C2283"/>
    <w:rsid w:val="009C428F"/>
    <w:rsid w:val="009C7742"/>
    <w:rsid w:val="009D18C8"/>
    <w:rsid w:val="009D1DD2"/>
    <w:rsid w:val="009D234E"/>
    <w:rsid w:val="009D2867"/>
    <w:rsid w:val="009D2BB1"/>
    <w:rsid w:val="009D3136"/>
    <w:rsid w:val="009D5CA8"/>
    <w:rsid w:val="009D7187"/>
    <w:rsid w:val="009D744E"/>
    <w:rsid w:val="009E0FD9"/>
    <w:rsid w:val="009E1FB7"/>
    <w:rsid w:val="009E2E91"/>
    <w:rsid w:val="009E45DB"/>
    <w:rsid w:val="009E4AEF"/>
    <w:rsid w:val="009E6003"/>
    <w:rsid w:val="009F0846"/>
    <w:rsid w:val="009F11AF"/>
    <w:rsid w:val="009F2FD5"/>
    <w:rsid w:val="009F4147"/>
    <w:rsid w:val="009F5F40"/>
    <w:rsid w:val="009F64CE"/>
    <w:rsid w:val="00A0066F"/>
    <w:rsid w:val="00A025B9"/>
    <w:rsid w:val="00A0266B"/>
    <w:rsid w:val="00A03A18"/>
    <w:rsid w:val="00A03D8E"/>
    <w:rsid w:val="00A05022"/>
    <w:rsid w:val="00A05C41"/>
    <w:rsid w:val="00A061CF"/>
    <w:rsid w:val="00A0661D"/>
    <w:rsid w:val="00A06D62"/>
    <w:rsid w:val="00A11F4F"/>
    <w:rsid w:val="00A12342"/>
    <w:rsid w:val="00A157C0"/>
    <w:rsid w:val="00A15D07"/>
    <w:rsid w:val="00A160D5"/>
    <w:rsid w:val="00A16CAC"/>
    <w:rsid w:val="00A16FDD"/>
    <w:rsid w:val="00A17F73"/>
    <w:rsid w:val="00A21BF6"/>
    <w:rsid w:val="00A23749"/>
    <w:rsid w:val="00A2724F"/>
    <w:rsid w:val="00A27879"/>
    <w:rsid w:val="00A312CE"/>
    <w:rsid w:val="00A3289D"/>
    <w:rsid w:val="00A32F9F"/>
    <w:rsid w:val="00A338AF"/>
    <w:rsid w:val="00A3483F"/>
    <w:rsid w:val="00A34C11"/>
    <w:rsid w:val="00A40BE4"/>
    <w:rsid w:val="00A41244"/>
    <w:rsid w:val="00A41D96"/>
    <w:rsid w:val="00A43714"/>
    <w:rsid w:val="00A43BA6"/>
    <w:rsid w:val="00A44339"/>
    <w:rsid w:val="00A44CEE"/>
    <w:rsid w:val="00A46193"/>
    <w:rsid w:val="00A47410"/>
    <w:rsid w:val="00A51DEE"/>
    <w:rsid w:val="00A51E82"/>
    <w:rsid w:val="00A54304"/>
    <w:rsid w:val="00A566E2"/>
    <w:rsid w:val="00A56A9E"/>
    <w:rsid w:val="00A601E1"/>
    <w:rsid w:val="00A615E1"/>
    <w:rsid w:val="00A61741"/>
    <w:rsid w:val="00A679BF"/>
    <w:rsid w:val="00A7070F"/>
    <w:rsid w:val="00A728C1"/>
    <w:rsid w:val="00A73155"/>
    <w:rsid w:val="00A75376"/>
    <w:rsid w:val="00A75CAC"/>
    <w:rsid w:val="00A76B66"/>
    <w:rsid w:val="00A803F9"/>
    <w:rsid w:val="00A83078"/>
    <w:rsid w:val="00A843B4"/>
    <w:rsid w:val="00A851C8"/>
    <w:rsid w:val="00A86723"/>
    <w:rsid w:val="00A87D35"/>
    <w:rsid w:val="00A91B6F"/>
    <w:rsid w:val="00A92BF3"/>
    <w:rsid w:val="00A948A4"/>
    <w:rsid w:val="00A95151"/>
    <w:rsid w:val="00A954E5"/>
    <w:rsid w:val="00A978DA"/>
    <w:rsid w:val="00AA151D"/>
    <w:rsid w:val="00AA37FF"/>
    <w:rsid w:val="00AA3B67"/>
    <w:rsid w:val="00AA5FBF"/>
    <w:rsid w:val="00AA6124"/>
    <w:rsid w:val="00AA6946"/>
    <w:rsid w:val="00AA7112"/>
    <w:rsid w:val="00AB359A"/>
    <w:rsid w:val="00AB3ABB"/>
    <w:rsid w:val="00AB4891"/>
    <w:rsid w:val="00AB5E73"/>
    <w:rsid w:val="00AB79DF"/>
    <w:rsid w:val="00AC0388"/>
    <w:rsid w:val="00AC14ED"/>
    <w:rsid w:val="00AC2A10"/>
    <w:rsid w:val="00AC2F50"/>
    <w:rsid w:val="00AC4290"/>
    <w:rsid w:val="00AC42C5"/>
    <w:rsid w:val="00AC6FA7"/>
    <w:rsid w:val="00AC782E"/>
    <w:rsid w:val="00AD3835"/>
    <w:rsid w:val="00AD3D75"/>
    <w:rsid w:val="00AD4FE4"/>
    <w:rsid w:val="00AD7D71"/>
    <w:rsid w:val="00AE4858"/>
    <w:rsid w:val="00AE6331"/>
    <w:rsid w:val="00AE70B6"/>
    <w:rsid w:val="00AE7F12"/>
    <w:rsid w:val="00AF0F1F"/>
    <w:rsid w:val="00AF0F5C"/>
    <w:rsid w:val="00AF1D0A"/>
    <w:rsid w:val="00AF6973"/>
    <w:rsid w:val="00B029F3"/>
    <w:rsid w:val="00B04585"/>
    <w:rsid w:val="00B0581C"/>
    <w:rsid w:val="00B13E8E"/>
    <w:rsid w:val="00B14CCC"/>
    <w:rsid w:val="00B16867"/>
    <w:rsid w:val="00B20647"/>
    <w:rsid w:val="00B20A33"/>
    <w:rsid w:val="00B22AF2"/>
    <w:rsid w:val="00B2729D"/>
    <w:rsid w:val="00B3080A"/>
    <w:rsid w:val="00B3091A"/>
    <w:rsid w:val="00B32F70"/>
    <w:rsid w:val="00B33647"/>
    <w:rsid w:val="00B34362"/>
    <w:rsid w:val="00B35970"/>
    <w:rsid w:val="00B359DB"/>
    <w:rsid w:val="00B44649"/>
    <w:rsid w:val="00B45D11"/>
    <w:rsid w:val="00B46E30"/>
    <w:rsid w:val="00B474D2"/>
    <w:rsid w:val="00B47608"/>
    <w:rsid w:val="00B47B53"/>
    <w:rsid w:val="00B47D03"/>
    <w:rsid w:val="00B5359D"/>
    <w:rsid w:val="00B535F2"/>
    <w:rsid w:val="00B53957"/>
    <w:rsid w:val="00B53BF6"/>
    <w:rsid w:val="00B5446A"/>
    <w:rsid w:val="00B552A8"/>
    <w:rsid w:val="00B553DF"/>
    <w:rsid w:val="00B55883"/>
    <w:rsid w:val="00B57A88"/>
    <w:rsid w:val="00B60600"/>
    <w:rsid w:val="00B606BF"/>
    <w:rsid w:val="00B623BB"/>
    <w:rsid w:val="00B62BD5"/>
    <w:rsid w:val="00B63FF3"/>
    <w:rsid w:val="00B6707A"/>
    <w:rsid w:val="00B6792B"/>
    <w:rsid w:val="00B7146C"/>
    <w:rsid w:val="00B73442"/>
    <w:rsid w:val="00B73DCE"/>
    <w:rsid w:val="00B74289"/>
    <w:rsid w:val="00B75268"/>
    <w:rsid w:val="00B764B4"/>
    <w:rsid w:val="00B76800"/>
    <w:rsid w:val="00B76EFF"/>
    <w:rsid w:val="00B77B2C"/>
    <w:rsid w:val="00B77DD2"/>
    <w:rsid w:val="00B80458"/>
    <w:rsid w:val="00B82BCD"/>
    <w:rsid w:val="00B83400"/>
    <w:rsid w:val="00B83FF6"/>
    <w:rsid w:val="00B85D9C"/>
    <w:rsid w:val="00B86740"/>
    <w:rsid w:val="00B871DF"/>
    <w:rsid w:val="00B908E6"/>
    <w:rsid w:val="00B91F84"/>
    <w:rsid w:val="00B94721"/>
    <w:rsid w:val="00B9646A"/>
    <w:rsid w:val="00B979CF"/>
    <w:rsid w:val="00BA171A"/>
    <w:rsid w:val="00BA2CE7"/>
    <w:rsid w:val="00BA2EC8"/>
    <w:rsid w:val="00BA537C"/>
    <w:rsid w:val="00BA62F4"/>
    <w:rsid w:val="00BA7528"/>
    <w:rsid w:val="00BB5BD4"/>
    <w:rsid w:val="00BC0FA6"/>
    <w:rsid w:val="00BC53D6"/>
    <w:rsid w:val="00BC7C47"/>
    <w:rsid w:val="00BD007D"/>
    <w:rsid w:val="00BD0999"/>
    <w:rsid w:val="00BD20B4"/>
    <w:rsid w:val="00BD20C0"/>
    <w:rsid w:val="00BD27CF"/>
    <w:rsid w:val="00BD28CD"/>
    <w:rsid w:val="00BD33F2"/>
    <w:rsid w:val="00BD3AF3"/>
    <w:rsid w:val="00BD74EC"/>
    <w:rsid w:val="00BD797A"/>
    <w:rsid w:val="00BE0A16"/>
    <w:rsid w:val="00BE49B8"/>
    <w:rsid w:val="00BE5345"/>
    <w:rsid w:val="00BE57CB"/>
    <w:rsid w:val="00BF2E94"/>
    <w:rsid w:val="00BF75CB"/>
    <w:rsid w:val="00BF78B5"/>
    <w:rsid w:val="00BF7CEB"/>
    <w:rsid w:val="00C02F73"/>
    <w:rsid w:val="00C03A8C"/>
    <w:rsid w:val="00C0558B"/>
    <w:rsid w:val="00C05FA2"/>
    <w:rsid w:val="00C07D0A"/>
    <w:rsid w:val="00C171C4"/>
    <w:rsid w:val="00C17E3B"/>
    <w:rsid w:val="00C17E4E"/>
    <w:rsid w:val="00C22AC0"/>
    <w:rsid w:val="00C234A2"/>
    <w:rsid w:val="00C23951"/>
    <w:rsid w:val="00C27F31"/>
    <w:rsid w:val="00C32511"/>
    <w:rsid w:val="00C33A15"/>
    <w:rsid w:val="00C3423D"/>
    <w:rsid w:val="00C34E9D"/>
    <w:rsid w:val="00C362DD"/>
    <w:rsid w:val="00C47570"/>
    <w:rsid w:val="00C51399"/>
    <w:rsid w:val="00C51DB9"/>
    <w:rsid w:val="00C52EE3"/>
    <w:rsid w:val="00C54E55"/>
    <w:rsid w:val="00C56251"/>
    <w:rsid w:val="00C57E32"/>
    <w:rsid w:val="00C6558C"/>
    <w:rsid w:val="00C70F42"/>
    <w:rsid w:val="00C70FA8"/>
    <w:rsid w:val="00C71BE2"/>
    <w:rsid w:val="00C727F5"/>
    <w:rsid w:val="00C736CB"/>
    <w:rsid w:val="00C74626"/>
    <w:rsid w:val="00C74735"/>
    <w:rsid w:val="00C80C5A"/>
    <w:rsid w:val="00C80DCB"/>
    <w:rsid w:val="00C81173"/>
    <w:rsid w:val="00C82990"/>
    <w:rsid w:val="00C8339C"/>
    <w:rsid w:val="00C8436C"/>
    <w:rsid w:val="00C847C0"/>
    <w:rsid w:val="00C84E5A"/>
    <w:rsid w:val="00C867B1"/>
    <w:rsid w:val="00C86E30"/>
    <w:rsid w:val="00C87862"/>
    <w:rsid w:val="00C878FB"/>
    <w:rsid w:val="00C87B99"/>
    <w:rsid w:val="00C93B1B"/>
    <w:rsid w:val="00C94317"/>
    <w:rsid w:val="00C94CA6"/>
    <w:rsid w:val="00C96AF4"/>
    <w:rsid w:val="00CA15DD"/>
    <w:rsid w:val="00CA16E3"/>
    <w:rsid w:val="00CA1C7E"/>
    <w:rsid w:val="00CA2E23"/>
    <w:rsid w:val="00CA4873"/>
    <w:rsid w:val="00CA6A17"/>
    <w:rsid w:val="00CA75A6"/>
    <w:rsid w:val="00CA79FF"/>
    <w:rsid w:val="00CA7ABE"/>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5DC0"/>
    <w:rsid w:val="00CD6224"/>
    <w:rsid w:val="00CD6968"/>
    <w:rsid w:val="00CD7F67"/>
    <w:rsid w:val="00CE0499"/>
    <w:rsid w:val="00CE0517"/>
    <w:rsid w:val="00CE0D03"/>
    <w:rsid w:val="00CE291D"/>
    <w:rsid w:val="00CE2985"/>
    <w:rsid w:val="00CE386D"/>
    <w:rsid w:val="00CE3F7A"/>
    <w:rsid w:val="00CE5E92"/>
    <w:rsid w:val="00CE6378"/>
    <w:rsid w:val="00CE71DD"/>
    <w:rsid w:val="00CF2376"/>
    <w:rsid w:val="00CF6E8F"/>
    <w:rsid w:val="00D06607"/>
    <w:rsid w:val="00D06A46"/>
    <w:rsid w:val="00D06D9A"/>
    <w:rsid w:val="00D07787"/>
    <w:rsid w:val="00D100AC"/>
    <w:rsid w:val="00D15A18"/>
    <w:rsid w:val="00D172B4"/>
    <w:rsid w:val="00D22052"/>
    <w:rsid w:val="00D245D2"/>
    <w:rsid w:val="00D26763"/>
    <w:rsid w:val="00D2713D"/>
    <w:rsid w:val="00D27A48"/>
    <w:rsid w:val="00D31926"/>
    <w:rsid w:val="00D32DEF"/>
    <w:rsid w:val="00D33053"/>
    <w:rsid w:val="00D406C9"/>
    <w:rsid w:val="00D40FEB"/>
    <w:rsid w:val="00D41D2A"/>
    <w:rsid w:val="00D44082"/>
    <w:rsid w:val="00D44665"/>
    <w:rsid w:val="00D4543A"/>
    <w:rsid w:val="00D4570F"/>
    <w:rsid w:val="00D46351"/>
    <w:rsid w:val="00D46D07"/>
    <w:rsid w:val="00D4735B"/>
    <w:rsid w:val="00D47926"/>
    <w:rsid w:val="00D47D25"/>
    <w:rsid w:val="00D5198B"/>
    <w:rsid w:val="00D51BEE"/>
    <w:rsid w:val="00D52925"/>
    <w:rsid w:val="00D52962"/>
    <w:rsid w:val="00D529F5"/>
    <w:rsid w:val="00D52BD7"/>
    <w:rsid w:val="00D530B4"/>
    <w:rsid w:val="00D5386A"/>
    <w:rsid w:val="00D540BF"/>
    <w:rsid w:val="00D558B0"/>
    <w:rsid w:val="00D60F0E"/>
    <w:rsid w:val="00D65DB0"/>
    <w:rsid w:val="00D67B14"/>
    <w:rsid w:val="00D701FC"/>
    <w:rsid w:val="00D707F1"/>
    <w:rsid w:val="00D744FF"/>
    <w:rsid w:val="00D74DAB"/>
    <w:rsid w:val="00D85AD4"/>
    <w:rsid w:val="00D85D0B"/>
    <w:rsid w:val="00D873AF"/>
    <w:rsid w:val="00D874D6"/>
    <w:rsid w:val="00D87720"/>
    <w:rsid w:val="00D90400"/>
    <w:rsid w:val="00D90600"/>
    <w:rsid w:val="00D9065C"/>
    <w:rsid w:val="00D907B0"/>
    <w:rsid w:val="00D907B7"/>
    <w:rsid w:val="00D90945"/>
    <w:rsid w:val="00D90BCA"/>
    <w:rsid w:val="00D9299C"/>
    <w:rsid w:val="00D950C1"/>
    <w:rsid w:val="00D954A8"/>
    <w:rsid w:val="00DA072F"/>
    <w:rsid w:val="00DA259C"/>
    <w:rsid w:val="00DA27B9"/>
    <w:rsid w:val="00DA3718"/>
    <w:rsid w:val="00DA448C"/>
    <w:rsid w:val="00DA5C4B"/>
    <w:rsid w:val="00DA5F2A"/>
    <w:rsid w:val="00DA6CED"/>
    <w:rsid w:val="00DB00F4"/>
    <w:rsid w:val="00DB0F7F"/>
    <w:rsid w:val="00DB3096"/>
    <w:rsid w:val="00DB4003"/>
    <w:rsid w:val="00DB54F2"/>
    <w:rsid w:val="00DB5760"/>
    <w:rsid w:val="00DB6482"/>
    <w:rsid w:val="00DB6B8E"/>
    <w:rsid w:val="00DB6F72"/>
    <w:rsid w:val="00DC0604"/>
    <w:rsid w:val="00DC0B1D"/>
    <w:rsid w:val="00DC0B74"/>
    <w:rsid w:val="00DC18DA"/>
    <w:rsid w:val="00DC21A4"/>
    <w:rsid w:val="00DC4374"/>
    <w:rsid w:val="00DC4628"/>
    <w:rsid w:val="00DC5B93"/>
    <w:rsid w:val="00DC5E66"/>
    <w:rsid w:val="00DC5E9C"/>
    <w:rsid w:val="00DD25AF"/>
    <w:rsid w:val="00DD281F"/>
    <w:rsid w:val="00DD2C07"/>
    <w:rsid w:val="00DD34FC"/>
    <w:rsid w:val="00DD4001"/>
    <w:rsid w:val="00DD4B59"/>
    <w:rsid w:val="00DD5AC6"/>
    <w:rsid w:val="00DD6092"/>
    <w:rsid w:val="00DD6A63"/>
    <w:rsid w:val="00DD7056"/>
    <w:rsid w:val="00DD735C"/>
    <w:rsid w:val="00DD7911"/>
    <w:rsid w:val="00DD7958"/>
    <w:rsid w:val="00DE0683"/>
    <w:rsid w:val="00DE3324"/>
    <w:rsid w:val="00DE4EE6"/>
    <w:rsid w:val="00DE5206"/>
    <w:rsid w:val="00DE574F"/>
    <w:rsid w:val="00DE6153"/>
    <w:rsid w:val="00DE67F6"/>
    <w:rsid w:val="00DF2701"/>
    <w:rsid w:val="00DF2FDA"/>
    <w:rsid w:val="00DF56D4"/>
    <w:rsid w:val="00DF5CD3"/>
    <w:rsid w:val="00DF5CE2"/>
    <w:rsid w:val="00DF6B25"/>
    <w:rsid w:val="00E0192E"/>
    <w:rsid w:val="00E045FA"/>
    <w:rsid w:val="00E049C7"/>
    <w:rsid w:val="00E07ABF"/>
    <w:rsid w:val="00E100B9"/>
    <w:rsid w:val="00E10BA9"/>
    <w:rsid w:val="00E114D3"/>
    <w:rsid w:val="00E11EBC"/>
    <w:rsid w:val="00E153E5"/>
    <w:rsid w:val="00E15F1A"/>
    <w:rsid w:val="00E17119"/>
    <w:rsid w:val="00E17573"/>
    <w:rsid w:val="00E206C9"/>
    <w:rsid w:val="00E23477"/>
    <w:rsid w:val="00E234A5"/>
    <w:rsid w:val="00E23DCE"/>
    <w:rsid w:val="00E25AE1"/>
    <w:rsid w:val="00E277C5"/>
    <w:rsid w:val="00E27FEF"/>
    <w:rsid w:val="00E300AD"/>
    <w:rsid w:val="00E30463"/>
    <w:rsid w:val="00E30EE0"/>
    <w:rsid w:val="00E32759"/>
    <w:rsid w:val="00E32CFF"/>
    <w:rsid w:val="00E364D3"/>
    <w:rsid w:val="00E36804"/>
    <w:rsid w:val="00E432CB"/>
    <w:rsid w:val="00E46059"/>
    <w:rsid w:val="00E46F55"/>
    <w:rsid w:val="00E52C12"/>
    <w:rsid w:val="00E539F2"/>
    <w:rsid w:val="00E55DA9"/>
    <w:rsid w:val="00E57A43"/>
    <w:rsid w:val="00E61229"/>
    <w:rsid w:val="00E622E4"/>
    <w:rsid w:val="00E63111"/>
    <w:rsid w:val="00E63932"/>
    <w:rsid w:val="00E65576"/>
    <w:rsid w:val="00E658B2"/>
    <w:rsid w:val="00E66DF3"/>
    <w:rsid w:val="00E66FFF"/>
    <w:rsid w:val="00E70983"/>
    <w:rsid w:val="00E7358B"/>
    <w:rsid w:val="00E73795"/>
    <w:rsid w:val="00E73D17"/>
    <w:rsid w:val="00E76F87"/>
    <w:rsid w:val="00E77565"/>
    <w:rsid w:val="00E80506"/>
    <w:rsid w:val="00E81ED0"/>
    <w:rsid w:val="00E82D06"/>
    <w:rsid w:val="00E8469F"/>
    <w:rsid w:val="00E84CE5"/>
    <w:rsid w:val="00E85DBB"/>
    <w:rsid w:val="00E868A0"/>
    <w:rsid w:val="00E902DA"/>
    <w:rsid w:val="00E90648"/>
    <w:rsid w:val="00E90F63"/>
    <w:rsid w:val="00E936FC"/>
    <w:rsid w:val="00E95367"/>
    <w:rsid w:val="00E95C1D"/>
    <w:rsid w:val="00E970A3"/>
    <w:rsid w:val="00E97498"/>
    <w:rsid w:val="00E97D21"/>
    <w:rsid w:val="00EA05E2"/>
    <w:rsid w:val="00EA0FB7"/>
    <w:rsid w:val="00EA1ED0"/>
    <w:rsid w:val="00EA4B70"/>
    <w:rsid w:val="00EA6D07"/>
    <w:rsid w:val="00EA7C6D"/>
    <w:rsid w:val="00EB014D"/>
    <w:rsid w:val="00EB31C0"/>
    <w:rsid w:val="00EB3F8E"/>
    <w:rsid w:val="00EB4F4E"/>
    <w:rsid w:val="00EB5002"/>
    <w:rsid w:val="00EB52C3"/>
    <w:rsid w:val="00EB5BA0"/>
    <w:rsid w:val="00EB63B0"/>
    <w:rsid w:val="00EC0B1C"/>
    <w:rsid w:val="00EC1203"/>
    <w:rsid w:val="00EC155B"/>
    <w:rsid w:val="00EC2719"/>
    <w:rsid w:val="00EC323D"/>
    <w:rsid w:val="00EC3F4B"/>
    <w:rsid w:val="00EC4CF8"/>
    <w:rsid w:val="00EC4D5E"/>
    <w:rsid w:val="00EC5790"/>
    <w:rsid w:val="00EC716C"/>
    <w:rsid w:val="00EC7313"/>
    <w:rsid w:val="00ED208D"/>
    <w:rsid w:val="00ED47C2"/>
    <w:rsid w:val="00ED4BC1"/>
    <w:rsid w:val="00ED6275"/>
    <w:rsid w:val="00ED7A86"/>
    <w:rsid w:val="00ED7C32"/>
    <w:rsid w:val="00ED7C57"/>
    <w:rsid w:val="00EE08B9"/>
    <w:rsid w:val="00EE131E"/>
    <w:rsid w:val="00EE353E"/>
    <w:rsid w:val="00EE49FD"/>
    <w:rsid w:val="00EE66F4"/>
    <w:rsid w:val="00EE7C2E"/>
    <w:rsid w:val="00EF0EE1"/>
    <w:rsid w:val="00EF1B8B"/>
    <w:rsid w:val="00EF1DF2"/>
    <w:rsid w:val="00EF4A90"/>
    <w:rsid w:val="00EF77CE"/>
    <w:rsid w:val="00EF7887"/>
    <w:rsid w:val="00EF7A62"/>
    <w:rsid w:val="00F00A4C"/>
    <w:rsid w:val="00F00EC1"/>
    <w:rsid w:val="00F0158A"/>
    <w:rsid w:val="00F02FDF"/>
    <w:rsid w:val="00F05F02"/>
    <w:rsid w:val="00F07A83"/>
    <w:rsid w:val="00F11686"/>
    <w:rsid w:val="00F11E4F"/>
    <w:rsid w:val="00F14A51"/>
    <w:rsid w:val="00F1568D"/>
    <w:rsid w:val="00F172E6"/>
    <w:rsid w:val="00F176C6"/>
    <w:rsid w:val="00F20455"/>
    <w:rsid w:val="00F31B19"/>
    <w:rsid w:val="00F33F6E"/>
    <w:rsid w:val="00F34C6B"/>
    <w:rsid w:val="00F365CA"/>
    <w:rsid w:val="00F40BA1"/>
    <w:rsid w:val="00F41D6E"/>
    <w:rsid w:val="00F421A5"/>
    <w:rsid w:val="00F44820"/>
    <w:rsid w:val="00F4537C"/>
    <w:rsid w:val="00F46E91"/>
    <w:rsid w:val="00F47D1B"/>
    <w:rsid w:val="00F50081"/>
    <w:rsid w:val="00F53C6E"/>
    <w:rsid w:val="00F663BD"/>
    <w:rsid w:val="00F70F80"/>
    <w:rsid w:val="00F71EB5"/>
    <w:rsid w:val="00F7248B"/>
    <w:rsid w:val="00F72638"/>
    <w:rsid w:val="00F75637"/>
    <w:rsid w:val="00F76079"/>
    <w:rsid w:val="00F77B2A"/>
    <w:rsid w:val="00F77DA2"/>
    <w:rsid w:val="00F80F5D"/>
    <w:rsid w:val="00F81514"/>
    <w:rsid w:val="00F8162D"/>
    <w:rsid w:val="00F85B7C"/>
    <w:rsid w:val="00F877DA"/>
    <w:rsid w:val="00F92168"/>
    <w:rsid w:val="00F92AFC"/>
    <w:rsid w:val="00F94014"/>
    <w:rsid w:val="00F946DE"/>
    <w:rsid w:val="00F97FED"/>
    <w:rsid w:val="00FA0D70"/>
    <w:rsid w:val="00FA20BA"/>
    <w:rsid w:val="00FA6D4E"/>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18A8"/>
    <w:rsid w:val="00FD55DF"/>
    <w:rsid w:val="00FD67FB"/>
    <w:rsid w:val="00FD6E07"/>
    <w:rsid w:val="00FD6FBB"/>
    <w:rsid w:val="00FE2A69"/>
    <w:rsid w:val="00FE30D3"/>
    <w:rsid w:val="00FE37F6"/>
    <w:rsid w:val="00FE479D"/>
    <w:rsid w:val="00FE52BB"/>
    <w:rsid w:val="00FE5F1A"/>
    <w:rsid w:val="00FE6672"/>
    <w:rsid w:val="00FF22D7"/>
    <w:rsid w:val="00FF373F"/>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15F1A"/>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europejskie.gov.pl/dokumenty/wytyczne-dotyczace-kwalifikowalnosci-wydatkow-2021-2027/" TargetMode="External"/><Relationship Id="rId18" Type="http://schemas.openxmlformats.org/officeDocument/2006/relationships/hyperlink" Target="https://funduszeeuropejskie.gov.pl/dokumenty/wytyczne-dotyczace-realizacji-zasad-rownosciowych-w-ramach-funduszy-unijnych-na-lata-2021-2027/" TargetMode="External"/><Relationship Id="rId26" Type="http://schemas.openxmlformats.org/officeDocument/2006/relationships/hyperlink" Target="mailto:amiz.fekp@kujawsko-pomorskie.pl" TargetMode="External"/><Relationship Id="rId39" Type="http://schemas.openxmlformats.org/officeDocument/2006/relationships/hyperlink" Target="http://www.funduszeUE.kujawsko-pomorskie.pl" TargetMode="External"/><Relationship Id="rId21" Type="http://schemas.openxmlformats.org/officeDocument/2006/relationships/hyperlink" Target="https://funduszeeuropejskie.gov.pl/dokumenty/wytyczne-dotyczace-realizacji-zasad-rownosciowych-w-ramach-funduszy-unijnych-na-lata-2021-2027/" TargetMode="External"/><Relationship Id="rId34" Type="http://schemas.openxmlformats.org/officeDocument/2006/relationships/hyperlink" Target="https://funduszeeuropejskie.gov.pl/dokumenty/wytyczne-dotyczace-kwalifikowalnosci-wydatkow-2021-2027/"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funduszeue.kujawsko-pomorskie.pl/poradniki/zasady-udzielania-zamowien-w-projektach/" TargetMode="External"/><Relationship Id="rId20" Type="http://schemas.openxmlformats.org/officeDocument/2006/relationships/hyperlink" Target="https://www.funduszeunijne.gov.pl/media/129897/Samoocena_HEC3.pdf" TargetMode="External"/><Relationship Id="rId29" Type="http://schemas.openxmlformats.org/officeDocument/2006/relationships/hyperlink" Target="https://mojregion.eu/rpo/rzecznik-funduszy-europejskich/" TargetMode="Externa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del.dostepnaszkola.info/" TargetMode="External"/><Relationship Id="rId24" Type="http://schemas.openxmlformats.org/officeDocument/2006/relationships/hyperlink" Target="mailto:e.willart@kujawsko-pomorskie.pl" TargetMode="External"/><Relationship Id="rId32" Type="http://schemas.openxmlformats.org/officeDocument/2006/relationships/hyperlink" Target="https://www.cpe.gov.pl/" TargetMode="External"/><Relationship Id="rId37" Type="http://schemas.openxmlformats.org/officeDocument/2006/relationships/hyperlink" Target="http://www.gov.pl/e-doreczenia/akty-prawne"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funduszeue.kujawsko-pomorskie.pl/poradniki/zasady-udzielania-zamowien-w-projektach/" TargetMode="External"/><Relationship Id="rId23" Type="http://schemas.openxmlformats.org/officeDocument/2006/relationships/hyperlink" Target="mailto:" TargetMode="External"/><Relationship Id="rId28" Type="http://schemas.openxmlformats.org/officeDocument/2006/relationships/hyperlink" Target="https://mojregion.eu/rpo/punkty-informacyjne/" TargetMode="External"/><Relationship Id="rId36" Type="http://schemas.openxmlformats.org/officeDocument/2006/relationships/hyperlink" Target="https://funduszeeuropejskie.gov.pl/dokumenty/wytyczne-dotyczace-monitorowania-postepu-rzeczowego-realizacji-programow-na-lata-2021-2027-2/" TargetMode="External"/><Relationship Id="rId10" Type="http://schemas.openxmlformats.org/officeDocument/2006/relationships/header" Target="header1.xml"/><Relationship Id="rId19" Type="http://schemas.openxmlformats.org/officeDocument/2006/relationships/hyperlink" Target="https://eur-lex.europa.eu/legal-content/PL/TXT/?uri=CELEX%3A52016XC0723%2801%29" TargetMode="External"/><Relationship Id="rId31" Type="http://schemas.openxmlformats.org/officeDocument/2006/relationships/hyperlink" Target="https://www.rozwojspoleczny.gov.pl/"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konflikt-interesow/" TargetMode="External"/><Relationship Id="rId22" Type="http://schemas.openxmlformats.org/officeDocument/2006/relationships/hyperlink" Target="mailto:pife.torun@kujawsko-pomorskie.pl" TargetMode="External"/><Relationship Id="rId27" Type="http://schemas.openxmlformats.org/officeDocument/2006/relationships/hyperlink" Target="https://funduszeue.kujawsko-pomorskie.pl/dokumenty/wzory-umow-2021-2027" TargetMode="External"/><Relationship Id="rId30" Type="http://schemas.openxmlformats.org/officeDocument/2006/relationships/hyperlink" Target="https://funduszeue.kujawsko-pomorskie.pl/ochrona-danych-osobowych/" TargetMode="External"/><Relationship Id="rId35" Type="http://schemas.openxmlformats.org/officeDocument/2006/relationships/hyperlink" Target="https://funduszeeuropejskie.gov.pl/dokumenty/wytyczne-dotyczace-realizacji-zasad-rownosciowych-w-ramach-funduszy-unijnych-na-lata-2021-2027/"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ore.edu.pl/category/projekty-po-wer/szkola-cwiczen/" TargetMode="External"/><Relationship Id="rId17"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5" Type="http://schemas.openxmlformats.org/officeDocument/2006/relationships/hyperlink" Target="https://sowa2021.efs.gov.pl" TargetMode="External"/><Relationship Id="rId33" Type="http://schemas.openxmlformats.org/officeDocument/2006/relationships/hyperlink" Target="https://funduszeeuropejskie.gov.pl/dokumenty/wytyczne-dotyczace-wyboru-projektow-na-lata-2021-2027/" TargetMode="External"/><Relationship Id="rId38" Type="http://schemas.openxmlformats.org/officeDocument/2006/relationships/hyperlink" Target="http://www.funduszeeuropejskie.gov.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03899"/>
    <w:rsid w:val="000115DC"/>
    <w:rsid w:val="000143D9"/>
    <w:rsid w:val="00060F4D"/>
    <w:rsid w:val="0006240E"/>
    <w:rsid w:val="000766AE"/>
    <w:rsid w:val="000E09D9"/>
    <w:rsid w:val="000E11C0"/>
    <w:rsid w:val="000E6D12"/>
    <w:rsid w:val="00114548"/>
    <w:rsid w:val="001414B3"/>
    <w:rsid w:val="00146D4B"/>
    <w:rsid w:val="00172EEA"/>
    <w:rsid w:val="00191DDD"/>
    <w:rsid w:val="00193E4E"/>
    <w:rsid w:val="001A1E5F"/>
    <w:rsid w:val="001C7F79"/>
    <w:rsid w:val="00204465"/>
    <w:rsid w:val="00213A16"/>
    <w:rsid w:val="00233C1D"/>
    <w:rsid w:val="002610AF"/>
    <w:rsid w:val="00295841"/>
    <w:rsid w:val="00311E8F"/>
    <w:rsid w:val="003403B2"/>
    <w:rsid w:val="00355CD2"/>
    <w:rsid w:val="00357927"/>
    <w:rsid w:val="00366F69"/>
    <w:rsid w:val="003714C8"/>
    <w:rsid w:val="00384A54"/>
    <w:rsid w:val="00394682"/>
    <w:rsid w:val="003A4278"/>
    <w:rsid w:val="003D7964"/>
    <w:rsid w:val="003E06E8"/>
    <w:rsid w:val="00402C15"/>
    <w:rsid w:val="004041B3"/>
    <w:rsid w:val="00484B7B"/>
    <w:rsid w:val="004B0152"/>
    <w:rsid w:val="004B6696"/>
    <w:rsid w:val="00503CB6"/>
    <w:rsid w:val="00530F5C"/>
    <w:rsid w:val="00536A39"/>
    <w:rsid w:val="0054270D"/>
    <w:rsid w:val="005439AE"/>
    <w:rsid w:val="0056788B"/>
    <w:rsid w:val="005B0DFE"/>
    <w:rsid w:val="005C12E6"/>
    <w:rsid w:val="005C4880"/>
    <w:rsid w:val="00650BB3"/>
    <w:rsid w:val="0069226A"/>
    <w:rsid w:val="00696A19"/>
    <w:rsid w:val="006B02DE"/>
    <w:rsid w:val="006B2F84"/>
    <w:rsid w:val="006B4E4D"/>
    <w:rsid w:val="006E1AC0"/>
    <w:rsid w:val="006E5B35"/>
    <w:rsid w:val="006E6060"/>
    <w:rsid w:val="00700780"/>
    <w:rsid w:val="007135C7"/>
    <w:rsid w:val="007227E0"/>
    <w:rsid w:val="007645B9"/>
    <w:rsid w:val="00774F85"/>
    <w:rsid w:val="00781B2E"/>
    <w:rsid w:val="0079557B"/>
    <w:rsid w:val="007B1A27"/>
    <w:rsid w:val="007B7BD3"/>
    <w:rsid w:val="007C07FA"/>
    <w:rsid w:val="007E4822"/>
    <w:rsid w:val="007E6D34"/>
    <w:rsid w:val="00856AAF"/>
    <w:rsid w:val="008B7125"/>
    <w:rsid w:val="009035E4"/>
    <w:rsid w:val="00907E22"/>
    <w:rsid w:val="00914FC9"/>
    <w:rsid w:val="00921E3E"/>
    <w:rsid w:val="00935348"/>
    <w:rsid w:val="00950F4A"/>
    <w:rsid w:val="00963579"/>
    <w:rsid w:val="00966D60"/>
    <w:rsid w:val="00967E64"/>
    <w:rsid w:val="0097338B"/>
    <w:rsid w:val="0097708A"/>
    <w:rsid w:val="009849B3"/>
    <w:rsid w:val="009F64CE"/>
    <w:rsid w:val="00AB7EDE"/>
    <w:rsid w:val="00B274A3"/>
    <w:rsid w:val="00B377FE"/>
    <w:rsid w:val="00B411C5"/>
    <w:rsid w:val="00B479C9"/>
    <w:rsid w:val="00B74197"/>
    <w:rsid w:val="00BD336B"/>
    <w:rsid w:val="00BF75CB"/>
    <w:rsid w:val="00C16668"/>
    <w:rsid w:val="00C47D7E"/>
    <w:rsid w:val="00C708BE"/>
    <w:rsid w:val="00CB4CA3"/>
    <w:rsid w:val="00CC35A3"/>
    <w:rsid w:val="00CD6968"/>
    <w:rsid w:val="00CE1E94"/>
    <w:rsid w:val="00D07E29"/>
    <w:rsid w:val="00D1775D"/>
    <w:rsid w:val="00D2601D"/>
    <w:rsid w:val="00D91A32"/>
    <w:rsid w:val="00DA5F2A"/>
    <w:rsid w:val="00DB5760"/>
    <w:rsid w:val="00E17119"/>
    <w:rsid w:val="00E52008"/>
    <w:rsid w:val="00E66DF3"/>
    <w:rsid w:val="00E919F3"/>
    <w:rsid w:val="00EA4001"/>
    <w:rsid w:val="00ED4BC1"/>
    <w:rsid w:val="00EE2F93"/>
    <w:rsid w:val="00EE33E9"/>
    <w:rsid w:val="00EE66F4"/>
    <w:rsid w:val="00F52943"/>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12777</Words>
  <Characters>76666</Characters>
  <Application>Microsoft Office Word</Application>
  <DocSecurity>0</DocSecurity>
  <Lines>638</Lines>
  <Paragraphs>178</Paragraphs>
  <ScaleCrop>false</ScaleCrop>
  <HeadingPairs>
    <vt:vector size="2" baseType="variant">
      <vt:variant>
        <vt:lpstr>Tytuł</vt:lpstr>
      </vt:variant>
      <vt:variant>
        <vt:i4>1</vt:i4>
      </vt:variant>
    </vt:vector>
  </HeadingPairs>
  <TitlesOfParts>
    <vt:vector size="1" baseType="lpstr">
      <vt:lpstr>Regulamin wyboru projektów nr FEKP.08.13-IZ.00-.../25</vt:lpstr>
    </vt:vector>
  </TitlesOfParts>
  <Company>HP</Company>
  <LinksUpToDate>false</LinksUpToDate>
  <CharactersWithSpaces>89265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FEKP.08.13-IZ.00-262/26</dc:title>
  <dc:creator>Elżbieta Korgus de Willart</dc:creator>
  <cp:keywords>regulamin;8.13</cp:keywords>
  <cp:lastModifiedBy>Beata Rzymkowska</cp:lastModifiedBy>
  <cp:revision>3</cp:revision>
  <cp:lastPrinted>2023-03-03T11:45:00Z</cp:lastPrinted>
  <dcterms:created xsi:type="dcterms:W3CDTF">2026-03-18T13:14:00Z</dcterms:created>
  <dcterms:modified xsi:type="dcterms:W3CDTF">2026-03-19T08:52:00Z</dcterms:modified>
</cp:coreProperties>
</file>