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489A3" w14:textId="0DB77198" w:rsidR="00E921C4" w:rsidRPr="00ED0F37" w:rsidRDefault="00E41D2B" w:rsidP="00987F83">
      <w:pPr>
        <w:pStyle w:val="NagwekMj"/>
        <w:tabs>
          <w:tab w:val="left" w:pos="10206"/>
        </w:tabs>
        <w:spacing w:before="360" w:after="100" w:afterAutospacing="1" w:line="240" w:lineRule="auto"/>
      </w:pPr>
      <w:r w:rsidRPr="00E41D2B">
        <w:t>Lista projektów zakwalifikowanych do etapu negocjacji</w:t>
      </w:r>
    </w:p>
    <w:p w14:paraId="7C32D3D6" w14:textId="54FD1375" w:rsidR="00B64697" w:rsidRPr="00B64697" w:rsidRDefault="00B64697" w:rsidP="00B64697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B64697">
        <w:rPr>
          <w:rFonts w:ascii="Arial" w:hAnsi="Arial" w:cs="Arial"/>
          <w:sz w:val="24"/>
          <w:szCs w:val="24"/>
        </w:rPr>
        <w:t>Działanie 08.2</w:t>
      </w:r>
      <w:r w:rsidR="0086653F">
        <w:rPr>
          <w:rFonts w:ascii="Arial" w:hAnsi="Arial" w:cs="Arial"/>
          <w:sz w:val="24"/>
          <w:szCs w:val="24"/>
        </w:rPr>
        <w:t>6</w:t>
      </w:r>
      <w:r w:rsidRPr="00B64697">
        <w:rPr>
          <w:rFonts w:ascii="Arial" w:hAnsi="Arial" w:cs="Arial"/>
          <w:sz w:val="24"/>
          <w:szCs w:val="24"/>
        </w:rPr>
        <w:t xml:space="preserve"> </w:t>
      </w:r>
      <w:r w:rsidR="0086653F">
        <w:rPr>
          <w:rFonts w:ascii="Arial" w:hAnsi="Arial" w:cs="Arial"/>
          <w:sz w:val="24"/>
          <w:szCs w:val="24"/>
        </w:rPr>
        <w:t>Wychowanie przedszkolne</w:t>
      </w:r>
      <w:r w:rsidRPr="00B64697">
        <w:rPr>
          <w:rFonts w:ascii="Arial" w:hAnsi="Arial" w:cs="Arial"/>
          <w:sz w:val="24"/>
          <w:szCs w:val="24"/>
        </w:rPr>
        <w:t xml:space="preserve"> OPPT</w:t>
      </w:r>
    </w:p>
    <w:p w14:paraId="5915677C" w14:textId="1C41ED9A" w:rsidR="00C00B2A" w:rsidRPr="00ED0F37" w:rsidRDefault="00B64697" w:rsidP="00B64697">
      <w:pPr>
        <w:spacing w:before="120" w:after="360" w:line="240" w:lineRule="auto"/>
        <w:rPr>
          <w:rFonts w:ascii="Arial" w:hAnsi="Arial" w:cs="Arial"/>
          <w:sz w:val="24"/>
          <w:szCs w:val="24"/>
        </w:rPr>
      </w:pPr>
      <w:r w:rsidRPr="00B64697">
        <w:rPr>
          <w:rFonts w:ascii="Arial" w:hAnsi="Arial" w:cs="Arial"/>
          <w:sz w:val="24"/>
          <w:szCs w:val="24"/>
        </w:rPr>
        <w:t>Nabór nr FEKP.08.2</w:t>
      </w:r>
      <w:r w:rsidR="0086653F">
        <w:rPr>
          <w:rFonts w:ascii="Arial" w:hAnsi="Arial" w:cs="Arial"/>
          <w:sz w:val="24"/>
          <w:szCs w:val="24"/>
        </w:rPr>
        <w:t>6</w:t>
      </w:r>
      <w:r w:rsidRPr="00B64697">
        <w:rPr>
          <w:rFonts w:ascii="Arial" w:hAnsi="Arial" w:cs="Arial"/>
          <w:sz w:val="24"/>
          <w:szCs w:val="24"/>
        </w:rPr>
        <w:t>-IZ.00-</w:t>
      </w:r>
      <w:r w:rsidR="00604E5E">
        <w:rPr>
          <w:rFonts w:ascii="Arial" w:hAnsi="Arial" w:cs="Arial"/>
          <w:sz w:val="24"/>
          <w:szCs w:val="24"/>
        </w:rPr>
        <w:t>26</w:t>
      </w:r>
      <w:r w:rsidR="0086653F">
        <w:rPr>
          <w:rFonts w:ascii="Arial" w:hAnsi="Arial" w:cs="Arial"/>
          <w:sz w:val="24"/>
          <w:szCs w:val="24"/>
        </w:rPr>
        <w:t>8</w:t>
      </w:r>
      <w:r w:rsidRPr="00B64697">
        <w:rPr>
          <w:rFonts w:ascii="Arial" w:hAnsi="Arial" w:cs="Arial"/>
          <w:sz w:val="24"/>
          <w:szCs w:val="24"/>
        </w:rPr>
        <w:t>/2</w:t>
      </w:r>
      <w:r w:rsidR="00604E5E">
        <w:rPr>
          <w:rFonts w:ascii="Arial" w:hAnsi="Arial" w:cs="Arial"/>
          <w:sz w:val="24"/>
          <w:szCs w:val="24"/>
        </w:rPr>
        <w:t>6</w:t>
      </w:r>
    </w:p>
    <w:tbl>
      <w:tblPr>
        <w:tblStyle w:val="Tabela-Siatka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  <w:tblCaption w:val="Lista projektów zakwalifikowanych do etapu negocjacji"/>
        <w:tblDescription w:val="W ramach naboru nr FEKP.08.26-IZ.00-268/26 sześć projektów zostało zakwalifikowanych do etapu negocjacji: Miasto i Gmina Skępe - wartość projektu: 872889,38 zł; Gmina Miasto i Gmina Radzyń Chełmiński 245501,25 zł; Gmina Mogilno - wartość projektu: 240584,48 zł; Gmina Sadki - wartość projektu: 386125 zł; Gmina Lipno - wartość projektu: 551705,84 zł; Gmina Więcbork - wartość projektu: 236750 zł"/>
      </w:tblPr>
      <w:tblGrid>
        <w:gridCol w:w="704"/>
        <w:gridCol w:w="3119"/>
        <w:gridCol w:w="2126"/>
        <w:gridCol w:w="4252"/>
        <w:gridCol w:w="2127"/>
        <w:gridCol w:w="2268"/>
      </w:tblGrid>
      <w:tr w:rsidR="00971E89" w:rsidRPr="00ED0F37" w14:paraId="656B9E35" w14:textId="77777777" w:rsidTr="00604E5E">
        <w:trPr>
          <w:trHeight w:val="902"/>
          <w:tblHeader/>
        </w:trPr>
        <w:tc>
          <w:tcPr>
            <w:tcW w:w="704" w:type="dxa"/>
            <w:shd w:val="clear" w:color="auto" w:fill="D9E2F3" w:themeFill="accent1" w:themeFillTint="33"/>
          </w:tcPr>
          <w:p w14:paraId="0AC1E369" w14:textId="78633235" w:rsidR="00971E89" w:rsidRPr="00ED0F37" w:rsidRDefault="00971E89" w:rsidP="005B5C11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0F37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119" w:type="dxa"/>
            <w:shd w:val="clear" w:color="auto" w:fill="D9E2F3" w:themeFill="accent1" w:themeFillTint="33"/>
          </w:tcPr>
          <w:p w14:paraId="4B3DF4C8" w14:textId="677E91B2" w:rsidR="00971E89" w:rsidRPr="00ED0F37" w:rsidRDefault="00971E89" w:rsidP="005B5C11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0F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Numer wniosku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22E47AFE" w14:textId="487A6C95" w:rsidR="00971E89" w:rsidRPr="00ED0F37" w:rsidRDefault="00971E89" w:rsidP="005B5C11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0F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Wnioskodawca</w:t>
            </w:r>
          </w:p>
        </w:tc>
        <w:tc>
          <w:tcPr>
            <w:tcW w:w="4252" w:type="dxa"/>
            <w:shd w:val="clear" w:color="auto" w:fill="D9E2F3" w:themeFill="accent1" w:themeFillTint="33"/>
          </w:tcPr>
          <w:p w14:paraId="324F300D" w14:textId="1BA472F6" w:rsidR="00971E89" w:rsidRPr="00ED0F37" w:rsidRDefault="00971E89" w:rsidP="005B5C11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0F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Tytuł projektu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0D989F86" w14:textId="2A5EA6A3" w:rsidR="00971E89" w:rsidRPr="00ED0F37" w:rsidRDefault="00971E89" w:rsidP="005B5C11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0F3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Koszt całkowity projektu </w:t>
            </w:r>
            <w:r w:rsidR="00104D00" w:rsidRPr="00ED0F37">
              <w:rPr>
                <w:rFonts w:ascii="Arial" w:hAnsi="Arial" w:cs="Arial"/>
                <w:b/>
                <w:bCs/>
                <w:sz w:val="24"/>
                <w:szCs w:val="24"/>
              </w:rPr>
              <w:t>w złotówkach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332C9AF7" w14:textId="0F42FE9B" w:rsidR="00971E89" w:rsidRPr="00ED0F37" w:rsidRDefault="00971E89" w:rsidP="005B5C11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0F3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Kwota </w:t>
            </w:r>
            <w:r w:rsidR="00E20897" w:rsidRPr="00ED0F3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wnioskowanego </w:t>
            </w:r>
            <w:r w:rsidRPr="00ED0F3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dofinansowania </w:t>
            </w:r>
            <w:r w:rsidR="00104D00" w:rsidRPr="00ED0F37">
              <w:rPr>
                <w:rFonts w:ascii="Arial" w:hAnsi="Arial" w:cs="Arial"/>
                <w:b/>
                <w:bCs/>
                <w:sz w:val="24"/>
                <w:szCs w:val="24"/>
              </w:rPr>
              <w:t>w złotówkach</w:t>
            </w:r>
          </w:p>
        </w:tc>
      </w:tr>
      <w:tr w:rsidR="0086653F" w:rsidRPr="00ED0F37" w14:paraId="268C273A" w14:textId="77777777" w:rsidTr="00C91A17">
        <w:trPr>
          <w:trHeight w:val="678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CA14E2A" w14:textId="219A4169" w:rsidR="0086653F" w:rsidRPr="00B64697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Hlk186455652"/>
            <w:r w:rsidRPr="00B64697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3408537" w14:textId="1E38C390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FEKP.08.26-IZ.00-0001/26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D434E71" w14:textId="2DD34FFF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Miasto i Gmina Skępe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A253F7C" w14:textId="79546106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Przedszkolaki – nasza przyszłość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8123AB2" w14:textId="0371C157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872 889,38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E627D99" w14:textId="19C0F0AC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785 600,44</w:t>
            </w:r>
          </w:p>
        </w:tc>
      </w:tr>
      <w:tr w:rsidR="0086653F" w:rsidRPr="00ED0F37" w14:paraId="2EBA8E0C" w14:textId="77777777" w:rsidTr="00C91A17">
        <w:trPr>
          <w:trHeight w:val="97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D9B3055" w14:textId="74CCC371" w:rsidR="0086653F" w:rsidRPr="00B64697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B64697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599E29B" w14:textId="6DE13012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FEKP.08.26-IZ.00-0002/26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B9710DA" w14:textId="1679F389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Gmina Miasto i Gmina Radzyń Chełmiński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D6E4C0A" w14:textId="60D4F3C3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"Mali informatycy - rozwój kompetencji ICT u dzieci w wieku przedszkolnym"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3F25336" w14:textId="3E12DB6E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245 501,25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26F142F" w14:textId="19DDB7C0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218 810,25</w:t>
            </w:r>
          </w:p>
        </w:tc>
      </w:tr>
      <w:tr w:rsidR="0086653F" w:rsidRPr="00ED0F37" w14:paraId="457C43F9" w14:textId="77777777" w:rsidTr="00C91A17">
        <w:trPr>
          <w:trHeight w:val="239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D7FB276" w14:textId="2D690482" w:rsidR="0086653F" w:rsidRPr="00B64697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B64697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6EE58EC" w14:textId="47A34C9E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FEKP.08.26-IZ.00-0003/26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0D6198C" w14:textId="67F692F7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Gmina Mogilno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09ED218" w14:textId="7E563C57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Równe szanse w Przedszkolu nr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00BE5DC" w14:textId="7478E6F8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240 584,48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37DF461" w14:textId="69DEFC3E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216 501,97</w:t>
            </w:r>
          </w:p>
        </w:tc>
      </w:tr>
      <w:tr w:rsidR="0086653F" w:rsidRPr="00ED0F37" w14:paraId="4AF36F85" w14:textId="77777777" w:rsidTr="00C91A17">
        <w:trPr>
          <w:trHeight w:val="880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22285B1" w14:textId="5007B49E" w:rsidR="0086653F" w:rsidRPr="00B64697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B64697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16FC765" w14:textId="728AA5D6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FEKP.08.26-IZ.00-0004/26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8413D58" w14:textId="11836713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Gmina Sadki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9DB0FAA" w14:textId="5BA32BB1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Mądry przedszkolak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3E345AE" w14:textId="5D41BA65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386 125,00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0F5028C" w14:textId="2A7FB8E8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347 512,50</w:t>
            </w:r>
          </w:p>
        </w:tc>
      </w:tr>
      <w:tr w:rsidR="0086653F" w:rsidRPr="00ED0F37" w14:paraId="72E3194A" w14:textId="77777777" w:rsidTr="00C91A17">
        <w:trPr>
          <w:trHeight w:val="523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CAD400B" w14:textId="2DD1564D" w:rsidR="0086653F" w:rsidRPr="00B64697" w:rsidRDefault="0086653F" w:rsidP="0086653F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697">
              <w:rPr>
                <w:rFonts w:ascii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D7EB87F" w14:textId="52617862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FEKP.08.26-IZ.00-0005/26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1789316" w14:textId="38262B9E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Gmina Lipno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9AFA09D" w14:textId="3BD11595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Rozszerzenie dodatkowej oferty edukacyjnej dla przedszkolaków na terenie Gminy Lipno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1B176EA" w14:textId="3D9889BC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551 705,84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02B9440" w14:textId="00E562B8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496 535,25</w:t>
            </w:r>
          </w:p>
        </w:tc>
      </w:tr>
      <w:tr w:rsidR="0086653F" w:rsidRPr="00ED0F37" w14:paraId="2280404C" w14:textId="77777777" w:rsidTr="00C91A17">
        <w:trPr>
          <w:trHeight w:val="523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BF92118" w14:textId="6268E722" w:rsidR="0086653F" w:rsidRPr="00B64697" w:rsidRDefault="0086653F" w:rsidP="0086653F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F7761D9" w14:textId="5F35C1C7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FEKP.08.26-IZ.00-0006/26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1F18A49" w14:textId="2C57E887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Gmina Więcbork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A530529" w14:textId="438058D6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Zajęcia dodatkowe i specjalistyczne w OWP Gminy Więcbork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DF9CC70" w14:textId="1FE8D15B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236 750,00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324B6A9" w14:textId="7B08D66D" w:rsidR="0086653F" w:rsidRPr="0086653F" w:rsidRDefault="0086653F" w:rsidP="0086653F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53F">
              <w:rPr>
                <w:rFonts w:ascii="Arial" w:hAnsi="Arial" w:cs="Arial"/>
                <w:sz w:val="24"/>
                <w:szCs w:val="24"/>
              </w:rPr>
              <w:t>183 550,00</w:t>
            </w:r>
          </w:p>
        </w:tc>
      </w:tr>
    </w:tbl>
    <w:bookmarkEnd w:id="0"/>
    <w:p w14:paraId="2FDEDED0" w14:textId="29C6AA94" w:rsidR="00F66D41" w:rsidRDefault="00104D00" w:rsidP="00F66D41">
      <w:pPr>
        <w:tabs>
          <w:tab w:val="left" w:pos="11482"/>
        </w:tabs>
        <w:spacing w:before="24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D0F37">
        <w:rPr>
          <w:rFonts w:ascii="Arial" w:hAnsi="Arial" w:cs="Arial"/>
          <w:sz w:val="24"/>
          <w:szCs w:val="24"/>
        </w:rPr>
        <w:t>Łączny koszt całkowity projektów zakwalifikowanych do etapu negocjacji:</w:t>
      </w:r>
      <w:r w:rsidR="00F66D41">
        <w:rPr>
          <w:rFonts w:ascii="Arial" w:hAnsi="Arial" w:cs="Arial"/>
          <w:sz w:val="24"/>
          <w:szCs w:val="24"/>
        </w:rPr>
        <w:t xml:space="preserve"> </w:t>
      </w:r>
      <w:r w:rsidR="00604E5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D3691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2 533 555,</w:t>
      </w:r>
      <w:r w:rsidR="007E768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95 </w:t>
      </w:r>
      <w:r w:rsidR="00604E5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zł</w:t>
      </w:r>
      <w:r w:rsidR="00F66D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307C7262" w14:textId="74AE714E" w:rsidR="00104D00" w:rsidRPr="00587B5A" w:rsidRDefault="00104D00" w:rsidP="00587B5A">
      <w:pPr>
        <w:tabs>
          <w:tab w:val="left" w:pos="11482"/>
        </w:tabs>
        <w:spacing w:before="120" w:after="12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D0F37">
        <w:rPr>
          <w:rFonts w:ascii="Arial" w:hAnsi="Arial" w:cs="Arial"/>
          <w:sz w:val="24"/>
          <w:szCs w:val="24"/>
        </w:rPr>
        <w:t xml:space="preserve">Łączna kwota wnioskowanego dofinansowania projektów zakwalifikowanych do etapu negocjacji: </w:t>
      </w:r>
      <w:r w:rsidR="00604E5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7E768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2 248 510,41 </w:t>
      </w:r>
      <w:r w:rsidRPr="00ED0F37">
        <w:rPr>
          <w:rFonts w:ascii="Arial" w:hAnsi="Arial" w:cs="Arial"/>
          <w:sz w:val="24"/>
          <w:szCs w:val="24"/>
        </w:rPr>
        <w:t>zł.</w:t>
      </w:r>
    </w:p>
    <w:sectPr w:rsidR="00104D00" w:rsidRPr="00587B5A" w:rsidSect="00971E89">
      <w:headerReference w:type="default" r:id="rId7"/>
      <w:headerReference w:type="first" r:id="rId8"/>
      <w:pgSz w:w="16838" w:h="11906" w:orient="landscape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661E9" w14:textId="77777777" w:rsidR="008741D4" w:rsidRDefault="008741D4" w:rsidP="00C41648">
      <w:pPr>
        <w:spacing w:after="0" w:line="240" w:lineRule="auto"/>
      </w:pPr>
      <w:r>
        <w:separator/>
      </w:r>
    </w:p>
  </w:endnote>
  <w:endnote w:type="continuationSeparator" w:id="0">
    <w:p w14:paraId="0FDFC090" w14:textId="77777777" w:rsidR="008741D4" w:rsidRDefault="008741D4" w:rsidP="00C41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88450" w14:textId="77777777" w:rsidR="008741D4" w:rsidRDefault="008741D4" w:rsidP="00C41648">
      <w:pPr>
        <w:spacing w:after="0" w:line="240" w:lineRule="auto"/>
      </w:pPr>
      <w:r>
        <w:separator/>
      </w:r>
    </w:p>
  </w:footnote>
  <w:footnote w:type="continuationSeparator" w:id="0">
    <w:p w14:paraId="489A69D9" w14:textId="77777777" w:rsidR="008741D4" w:rsidRDefault="008741D4" w:rsidP="00C41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06E3" w14:textId="794E2D8D" w:rsidR="00971E89" w:rsidRDefault="00971E89" w:rsidP="00191121">
    <w:pPr>
      <w:pStyle w:val="Nagwek"/>
      <w:ind w:left="2268"/>
    </w:pPr>
  </w:p>
  <w:p w14:paraId="0F8C7FC0" w14:textId="77777777" w:rsidR="00971E89" w:rsidRDefault="00971E89" w:rsidP="00191121">
    <w:pPr>
      <w:pStyle w:val="Nagwek"/>
      <w:ind w:left="2268"/>
    </w:pPr>
  </w:p>
  <w:p w14:paraId="7B3583F4" w14:textId="5DA0C959" w:rsidR="00191121" w:rsidRDefault="00191121" w:rsidP="00191121">
    <w:pPr>
      <w:pStyle w:val="Nagwek"/>
      <w:ind w:left="22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79D17" w14:textId="4192BDF6" w:rsidR="00971E89" w:rsidRDefault="00971E89" w:rsidP="00971E89">
    <w:pPr>
      <w:pStyle w:val="Nagwek"/>
      <w:jc w:val="center"/>
    </w:pPr>
    <w:r>
      <w:rPr>
        <w:noProof/>
      </w:rPr>
      <w:drawing>
        <wp:inline distT="0" distB="0" distL="0" distR="0" wp14:anchorId="358E5F28" wp14:editId="31E564BD">
          <wp:extent cx="5647690" cy="533400"/>
          <wp:effectExtent l="0" t="0" r="0" b="0"/>
          <wp:docPr id="784918001" name="Obraz 3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918001" name="Obraz 3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69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3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71F"/>
    <w:rsid w:val="00016E77"/>
    <w:rsid w:val="000171BE"/>
    <w:rsid w:val="000310E8"/>
    <w:rsid w:val="000C5A97"/>
    <w:rsid w:val="000F151A"/>
    <w:rsid w:val="000F23E9"/>
    <w:rsid w:val="000F57E0"/>
    <w:rsid w:val="00104D00"/>
    <w:rsid w:val="001107DA"/>
    <w:rsid w:val="00121C34"/>
    <w:rsid w:val="00142B95"/>
    <w:rsid w:val="0015081D"/>
    <w:rsid w:val="00160B8A"/>
    <w:rsid w:val="00174C26"/>
    <w:rsid w:val="001903A8"/>
    <w:rsid w:val="00191121"/>
    <w:rsid w:val="00193DE6"/>
    <w:rsid w:val="001A2533"/>
    <w:rsid w:val="001D47EB"/>
    <w:rsid w:val="001D6B31"/>
    <w:rsid w:val="001F6A74"/>
    <w:rsid w:val="0021159E"/>
    <w:rsid w:val="00261C39"/>
    <w:rsid w:val="00263BA4"/>
    <w:rsid w:val="0026782B"/>
    <w:rsid w:val="00270B65"/>
    <w:rsid w:val="002918BF"/>
    <w:rsid w:val="00295372"/>
    <w:rsid w:val="002A6356"/>
    <w:rsid w:val="002C314C"/>
    <w:rsid w:val="002C796C"/>
    <w:rsid w:val="00307C6C"/>
    <w:rsid w:val="00371CBA"/>
    <w:rsid w:val="0038039E"/>
    <w:rsid w:val="003A5CC2"/>
    <w:rsid w:val="003B2FDF"/>
    <w:rsid w:val="003C2044"/>
    <w:rsid w:val="003C3623"/>
    <w:rsid w:val="003D338E"/>
    <w:rsid w:val="003E23C3"/>
    <w:rsid w:val="00480A5B"/>
    <w:rsid w:val="004A5F17"/>
    <w:rsid w:val="005045CC"/>
    <w:rsid w:val="005139B8"/>
    <w:rsid w:val="00524D12"/>
    <w:rsid w:val="00535182"/>
    <w:rsid w:val="00567A25"/>
    <w:rsid w:val="00571AB8"/>
    <w:rsid w:val="005741DD"/>
    <w:rsid w:val="00581513"/>
    <w:rsid w:val="00587B5A"/>
    <w:rsid w:val="005B5C11"/>
    <w:rsid w:val="00604E5E"/>
    <w:rsid w:val="006348BD"/>
    <w:rsid w:val="006405D7"/>
    <w:rsid w:val="00646564"/>
    <w:rsid w:val="006630DF"/>
    <w:rsid w:val="00665BE3"/>
    <w:rsid w:val="0068371F"/>
    <w:rsid w:val="006872D9"/>
    <w:rsid w:val="006921B7"/>
    <w:rsid w:val="006B14B4"/>
    <w:rsid w:val="006C55EF"/>
    <w:rsid w:val="006D0141"/>
    <w:rsid w:val="006D3992"/>
    <w:rsid w:val="006E2186"/>
    <w:rsid w:val="006E2980"/>
    <w:rsid w:val="007057CC"/>
    <w:rsid w:val="00711EBC"/>
    <w:rsid w:val="0074028A"/>
    <w:rsid w:val="00766B74"/>
    <w:rsid w:val="00792DA0"/>
    <w:rsid w:val="007D0D04"/>
    <w:rsid w:val="007D6333"/>
    <w:rsid w:val="007E7689"/>
    <w:rsid w:val="007F63F2"/>
    <w:rsid w:val="0080445D"/>
    <w:rsid w:val="00831593"/>
    <w:rsid w:val="00850E42"/>
    <w:rsid w:val="0085515D"/>
    <w:rsid w:val="008605AD"/>
    <w:rsid w:val="008659FD"/>
    <w:rsid w:val="0086653F"/>
    <w:rsid w:val="008741D4"/>
    <w:rsid w:val="008D2C0C"/>
    <w:rsid w:val="008D7D05"/>
    <w:rsid w:val="00913998"/>
    <w:rsid w:val="00920BE0"/>
    <w:rsid w:val="00922C73"/>
    <w:rsid w:val="00971E89"/>
    <w:rsid w:val="00987F83"/>
    <w:rsid w:val="009A26A4"/>
    <w:rsid w:val="009A5CD4"/>
    <w:rsid w:val="009D487C"/>
    <w:rsid w:val="009F0C4A"/>
    <w:rsid w:val="00A0482D"/>
    <w:rsid w:val="00A347FC"/>
    <w:rsid w:val="00A4130B"/>
    <w:rsid w:val="00A70E5F"/>
    <w:rsid w:val="00A903CA"/>
    <w:rsid w:val="00B06B5B"/>
    <w:rsid w:val="00B15273"/>
    <w:rsid w:val="00B15A20"/>
    <w:rsid w:val="00B20FB9"/>
    <w:rsid w:val="00B425DA"/>
    <w:rsid w:val="00B45DC0"/>
    <w:rsid w:val="00B609BC"/>
    <w:rsid w:val="00B64697"/>
    <w:rsid w:val="00B87EA8"/>
    <w:rsid w:val="00BE44F7"/>
    <w:rsid w:val="00BE7D01"/>
    <w:rsid w:val="00C00B2A"/>
    <w:rsid w:val="00C41648"/>
    <w:rsid w:val="00C43955"/>
    <w:rsid w:val="00C51C7F"/>
    <w:rsid w:val="00C97529"/>
    <w:rsid w:val="00CB4F2C"/>
    <w:rsid w:val="00CD2413"/>
    <w:rsid w:val="00CE2655"/>
    <w:rsid w:val="00CF41C3"/>
    <w:rsid w:val="00D046F4"/>
    <w:rsid w:val="00D36919"/>
    <w:rsid w:val="00D401A6"/>
    <w:rsid w:val="00D62E4D"/>
    <w:rsid w:val="00DA78B4"/>
    <w:rsid w:val="00DD22A1"/>
    <w:rsid w:val="00DD7EFB"/>
    <w:rsid w:val="00DF06A0"/>
    <w:rsid w:val="00DF4B25"/>
    <w:rsid w:val="00E014CB"/>
    <w:rsid w:val="00E20897"/>
    <w:rsid w:val="00E363B4"/>
    <w:rsid w:val="00E41D2B"/>
    <w:rsid w:val="00E5738A"/>
    <w:rsid w:val="00E65993"/>
    <w:rsid w:val="00E90996"/>
    <w:rsid w:val="00E921C4"/>
    <w:rsid w:val="00EA4C1F"/>
    <w:rsid w:val="00EA7D96"/>
    <w:rsid w:val="00EB6910"/>
    <w:rsid w:val="00EC3786"/>
    <w:rsid w:val="00ED0F37"/>
    <w:rsid w:val="00F35C04"/>
    <w:rsid w:val="00F66D41"/>
    <w:rsid w:val="00F9539C"/>
    <w:rsid w:val="00FA121C"/>
    <w:rsid w:val="00FF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26170"/>
  <w15:chartTrackingRefBased/>
  <w15:docId w15:val="{B0F27204-93FA-42CF-95D5-949C8D39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7D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36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00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Mj">
    <w:name w:val="Nagłówek Mój"/>
    <w:basedOn w:val="Nagwek1"/>
    <w:link w:val="NagwekMjZnak"/>
    <w:qFormat/>
    <w:rsid w:val="00EA7D96"/>
    <w:pPr>
      <w:spacing w:line="360" w:lineRule="auto"/>
    </w:pPr>
    <w:rPr>
      <w:rFonts w:ascii="Arial" w:hAnsi="Arial" w:cs="Arial"/>
      <w:b/>
      <w:color w:val="000000" w:themeColor="text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A7D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MjZnak">
    <w:name w:val="Nagłówek Mój Znak"/>
    <w:basedOn w:val="Nagwek1Znak"/>
    <w:link w:val="NagwekMj"/>
    <w:rsid w:val="00EA7D96"/>
    <w:rPr>
      <w:rFonts w:ascii="Arial" w:eastAsiaTheme="majorEastAsia" w:hAnsi="Arial" w:cs="Arial"/>
      <w:b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3C36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6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16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16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6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648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41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1648"/>
  </w:style>
  <w:style w:type="paragraph" w:styleId="Stopka">
    <w:name w:val="footer"/>
    <w:basedOn w:val="Normalny"/>
    <w:link w:val="StopkaZnak"/>
    <w:uiPriority w:val="99"/>
    <w:unhideWhenUsed/>
    <w:rsid w:val="00C41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1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DBC3E-6017-496D-A3EE-E00DFD7A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projektów zakwalifikowanych do etapu negocjacji</vt:lpstr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projektów zakwalifikowanych do etapu negocjacji</dc:title>
  <dc:subject/>
  <dc:creator>E.Willart@kujawsko-pomorskie.pl</dc:creator>
  <cp:keywords/>
  <dc:description/>
  <cp:lastModifiedBy>EKdW</cp:lastModifiedBy>
  <cp:revision>3</cp:revision>
  <dcterms:created xsi:type="dcterms:W3CDTF">2026-08-06T07:54:00Z</dcterms:created>
  <dcterms:modified xsi:type="dcterms:W3CDTF">2026-08-06T07:54:00Z</dcterms:modified>
</cp:coreProperties>
</file>