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2D30" w14:textId="77777777" w:rsidR="00C22718" w:rsidRDefault="00C22718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  <w:bookmarkStart w:id="0" w:name="_Toc483915700"/>
      <w:bookmarkStart w:id="1" w:name="_Toc509911450"/>
    </w:p>
    <w:p w14:paraId="17B38C50" w14:textId="77777777" w:rsidR="00F3365E" w:rsidRDefault="00F3365E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1D64CA2D" w14:textId="142CD9FD" w:rsidR="00FA2EA7" w:rsidRDefault="00FA2EA7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  <w:r w:rsidRPr="00FA2EA7">
        <w:rPr>
          <w:rFonts w:ascii="Arial" w:hAnsi="Arial" w:cs="Arial"/>
          <w:color w:val="0D0D0D" w:themeColor="text1" w:themeTint="F2"/>
          <w:sz w:val="24"/>
          <w:szCs w:val="24"/>
        </w:rPr>
        <w:t>Załącznik nr 1 do Regulaminu wyboru projektów</w:t>
      </w:r>
    </w:p>
    <w:p w14:paraId="7FA7E7F1" w14:textId="77777777" w:rsidR="00F3365E" w:rsidRDefault="00F3365E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4A20E07D" w14:textId="77777777" w:rsidR="009B58EA" w:rsidRPr="00FA2EA7" w:rsidRDefault="009B58EA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1F5C6C8A" w14:textId="4D1B78A9" w:rsidR="009B58EA" w:rsidRPr="00033942" w:rsidRDefault="00420AF5" w:rsidP="00977D7D">
      <w:pPr>
        <w:pStyle w:val="Nagwek1"/>
        <w:spacing w:before="240"/>
        <w:rPr>
          <w:sz w:val="32"/>
          <w:szCs w:val="32"/>
        </w:rPr>
      </w:pPr>
      <w:r w:rsidRPr="00033942">
        <w:rPr>
          <w:sz w:val="32"/>
          <w:szCs w:val="32"/>
        </w:rPr>
        <w:t>Kryteria wyboru projekt</w:t>
      </w:r>
      <w:bookmarkEnd w:id="0"/>
      <w:bookmarkEnd w:id="1"/>
      <w:r w:rsidR="0051377B" w:rsidRPr="00033942">
        <w:rPr>
          <w:sz w:val="32"/>
          <w:szCs w:val="32"/>
        </w:rPr>
        <w:t>u</w:t>
      </w:r>
    </w:p>
    <w:p w14:paraId="178A2A38" w14:textId="3B40584F" w:rsidR="00420AF5" w:rsidRPr="00625036" w:rsidRDefault="00420AF5" w:rsidP="00E0671C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691B12">
        <w:rPr>
          <w:rFonts w:ascii="Arial" w:hAnsi="Arial" w:cs="Arial"/>
          <w:noProof/>
          <w:color w:val="000000" w:themeColor="text1"/>
          <w:sz w:val="24"/>
          <w:szCs w:val="24"/>
        </w:rPr>
        <w:t xml:space="preserve">Wykaz kryteriów obowiązujących </w:t>
      </w:r>
      <w:r w:rsidR="00B1331B" w:rsidRPr="00691B12">
        <w:rPr>
          <w:rFonts w:ascii="Arial" w:hAnsi="Arial" w:cs="Arial"/>
          <w:noProof/>
          <w:color w:val="000000" w:themeColor="text1"/>
          <w:sz w:val="24"/>
          <w:szCs w:val="24"/>
        </w:rPr>
        <w:t>dla</w:t>
      </w:r>
      <w:r w:rsidRPr="00691B12">
        <w:rPr>
          <w:rFonts w:ascii="Arial" w:hAnsi="Arial" w:cs="Arial"/>
          <w:noProof/>
          <w:color w:val="000000" w:themeColor="text1"/>
          <w:sz w:val="24"/>
          <w:szCs w:val="24"/>
        </w:rPr>
        <w:t xml:space="preserve"> naboru </w:t>
      </w:r>
      <w:r w:rsidR="00B1331B" w:rsidRPr="00691B12">
        <w:rPr>
          <w:rFonts w:ascii="Arial" w:hAnsi="Arial" w:cs="Arial"/>
          <w:noProof/>
          <w:color w:val="000000" w:themeColor="text1"/>
          <w:sz w:val="24"/>
          <w:szCs w:val="24"/>
        </w:rPr>
        <w:t>nr</w:t>
      </w:r>
      <w:r w:rsidR="006253B5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5C14EF" w:rsidRPr="005C14EF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FEKP.08.24-IZ.00-300/26</w:t>
      </w:r>
      <w:r w:rsidR="005C14EF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</w:t>
      </w:r>
      <w:r w:rsidRPr="00F864B8">
        <w:rPr>
          <w:rFonts w:ascii="Arial" w:hAnsi="Arial" w:cs="Arial"/>
          <w:noProof/>
          <w:color w:val="000000" w:themeColor="text1"/>
          <w:sz w:val="24"/>
          <w:szCs w:val="24"/>
        </w:rPr>
        <w:t xml:space="preserve">wraz z definicjami oraz opisem znaczenia </w:t>
      </w:r>
      <w:r w:rsidR="008E0A16" w:rsidRPr="00F864B8">
        <w:rPr>
          <w:rFonts w:ascii="Arial" w:hAnsi="Arial" w:cs="Arial"/>
          <w:noProof/>
          <w:color w:val="000000" w:themeColor="text1"/>
          <w:sz w:val="24"/>
          <w:szCs w:val="24"/>
        </w:rPr>
        <w:t xml:space="preserve">jest </w:t>
      </w:r>
      <w:r w:rsidR="00BC520A" w:rsidRPr="00F864B8">
        <w:rPr>
          <w:rFonts w:ascii="Arial" w:hAnsi="Arial" w:cs="Arial"/>
          <w:noProof/>
          <w:color w:val="000000" w:themeColor="text1"/>
          <w:sz w:val="24"/>
          <w:szCs w:val="24"/>
        </w:rPr>
        <w:t>zgodny z</w:t>
      </w:r>
      <w:r w:rsidRPr="00F864B8">
        <w:rPr>
          <w:rFonts w:ascii="Arial" w:hAnsi="Arial" w:cs="Arial"/>
          <w:noProof/>
          <w:sz w:val="24"/>
          <w:szCs w:val="24"/>
        </w:rPr>
        <w:t xml:space="preserve"> </w:t>
      </w:r>
      <w:r w:rsidRPr="00F864B8">
        <w:rPr>
          <w:rFonts w:ascii="Arial" w:eastAsia="Calibri" w:hAnsi="Arial" w:cs="Arial"/>
          <w:sz w:val="24"/>
          <w:szCs w:val="24"/>
        </w:rPr>
        <w:t>załącznik</w:t>
      </w:r>
      <w:r w:rsidR="00BC520A" w:rsidRPr="00F864B8">
        <w:rPr>
          <w:rFonts w:ascii="Arial" w:eastAsia="Calibri" w:hAnsi="Arial" w:cs="Arial"/>
          <w:sz w:val="24"/>
          <w:szCs w:val="24"/>
        </w:rPr>
        <w:t>iem</w:t>
      </w:r>
      <w:r w:rsidRPr="00F864B8">
        <w:rPr>
          <w:rFonts w:ascii="Arial" w:eastAsia="Calibri" w:hAnsi="Arial" w:cs="Arial"/>
          <w:sz w:val="24"/>
          <w:szCs w:val="24"/>
        </w:rPr>
        <w:t xml:space="preserve"> do </w:t>
      </w:r>
      <w:r w:rsidR="00B1331B" w:rsidRPr="00F864B8">
        <w:rPr>
          <w:rFonts w:ascii="Arial" w:eastAsia="Calibri" w:hAnsi="Arial" w:cs="Arial"/>
          <w:sz w:val="24"/>
          <w:szCs w:val="24"/>
          <w:shd w:val="clear" w:color="auto" w:fill="FFFFFF"/>
        </w:rPr>
        <w:t>u</w:t>
      </w:r>
      <w:r w:rsidRPr="00F864B8">
        <w:rPr>
          <w:rFonts w:ascii="Arial" w:eastAsia="Calibri" w:hAnsi="Arial" w:cs="Arial"/>
          <w:sz w:val="24"/>
          <w:szCs w:val="24"/>
          <w:shd w:val="clear" w:color="auto" w:fill="FFFFFF"/>
        </w:rPr>
        <w:t>chwał</w:t>
      </w:r>
      <w:r w:rsidR="00B1331B" w:rsidRPr="00F864B8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y </w:t>
      </w:r>
      <w:r w:rsidRPr="00F864B8">
        <w:rPr>
          <w:rFonts w:ascii="Arial" w:eastAsia="Calibri" w:hAnsi="Arial" w:cs="Arial"/>
          <w:sz w:val="24"/>
          <w:szCs w:val="24"/>
        </w:rPr>
        <w:t xml:space="preserve">Komitetu Monitorującego </w:t>
      </w:r>
      <w:proofErr w:type="spellStart"/>
      <w:r w:rsidR="00BC520A" w:rsidRPr="00F864B8">
        <w:rPr>
          <w:rFonts w:ascii="Arial" w:eastAsia="Calibri" w:hAnsi="Arial" w:cs="Arial"/>
          <w:sz w:val="24"/>
          <w:szCs w:val="24"/>
        </w:rPr>
        <w:t>FEdKP</w:t>
      </w:r>
      <w:proofErr w:type="spellEnd"/>
      <w:r w:rsidR="00BC520A" w:rsidRPr="00F864B8">
        <w:rPr>
          <w:rFonts w:ascii="Arial" w:eastAsia="Calibri" w:hAnsi="Arial" w:cs="Arial"/>
          <w:sz w:val="24"/>
          <w:szCs w:val="24"/>
        </w:rPr>
        <w:t xml:space="preserve"> 2021-2027</w:t>
      </w:r>
      <w:r w:rsidR="008F10F8" w:rsidRPr="00F864B8">
        <w:rPr>
          <w:rFonts w:ascii="Arial" w:eastAsia="Calibri" w:hAnsi="Arial" w:cs="Arial"/>
          <w:sz w:val="24"/>
          <w:szCs w:val="24"/>
        </w:rPr>
        <w:t xml:space="preserve"> (także: KM)</w:t>
      </w:r>
      <w:r w:rsidR="00BC520A" w:rsidRPr="00F864B8">
        <w:rPr>
          <w:rFonts w:ascii="Arial" w:eastAsia="Calibri" w:hAnsi="Arial" w:cs="Arial"/>
          <w:sz w:val="24"/>
          <w:szCs w:val="24"/>
        </w:rPr>
        <w:t xml:space="preserve"> </w:t>
      </w:r>
      <w:r w:rsidRPr="00F864B8">
        <w:rPr>
          <w:rFonts w:ascii="Arial" w:hAnsi="Arial" w:cs="Arial"/>
          <w:sz w:val="24"/>
          <w:szCs w:val="24"/>
        </w:rPr>
        <w:t xml:space="preserve">z </w:t>
      </w:r>
      <w:r w:rsidR="0028551F" w:rsidRPr="00F864B8">
        <w:rPr>
          <w:rFonts w:ascii="Arial" w:hAnsi="Arial" w:cs="Arial"/>
          <w:sz w:val="24"/>
          <w:szCs w:val="24"/>
        </w:rPr>
        <w:t xml:space="preserve">dnia </w:t>
      </w:r>
      <w:r w:rsidR="00811EAA" w:rsidRPr="00F864B8">
        <w:rPr>
          <w:rFonts w:ascii="Arial" w:hAnsi="Arial" w:cs="Arial"/>
          <w:b/>
          <w:bCs/>
          <w:sz w:val="24"/>
          <w:szCs w:val="24"/>
        </w:rPr>
        <w:t>16</w:t>
      </w:r>
      <w:r w:rsidR="00625036" w:rsidRPr="00F864B8">
        <w:rPr>
          <w:rFonts w:ascii="Arial" w:hAnsi="Arial" w:cs="Arial"/>
          <w:b/>
          <w:bCs/>
          <w:sz w:val="24"/>
          <w:szCs w:val="24"/>
        </w:rPr>
        <w:t xml:space="preserve"> </w:t>
      </w:r>
      <w:r w:rsidR="00811EAA" w:rsidRPr="00F864B8">
        <w:rPr>
          <w:rFonts w:ascii="Arial" w:hAnsi="Arial" w:cs="Arial"/>
          <w:b/>
          <w:bCs/>
          <w:sz w:val="24"/>
          <w:szCs w:val="24"/>
        </w:rPr>
        <w:t>czerwca</w:t>
      </w:r>
      <w:r w:rsidR="00625036" w:rsidRPr="00F864B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811EAA" w:rsidRPr="00F864B8">
        <w:rPr>
          <w:rFonts w:ascii="Arial" w:hAnsi="Arial" w:cs="Arial"/>
          <w:b/>
          <w:bCs/>
          <w:sz w:val="24"/>
          <w:szCs w:val="24"/>
        </w:rPr>
        <w:t>6</w:t>
      </w:r>
      <w:r w:rsidR="00625036" w:rsidRPr="00F864B8">
        <w:rPr>
          <w:rFonts w:ascii="Arial" w:hAnsi="Arial" w:cs="Arial"/>
          <w:b/>
          <w:bCs/>
          <w:sz w:val="24"/>
          <w:szCs w:val="24"/>
        </w:rPr>
        <w:t xml:space="preserve"> r. o numerze </w:t>
      </w:r>
      <w:r w:rsidR="00811EAA" w:rsidRPr="00F864B8">
        <w:rPr>
          <w:rFonts w:ascii="Arial" w:hAnsi="Arial" w:cs="Arial"/>
          <w:b/>
          <w:bCs/>
          <w:sz w:val="24"/>
          <w:szCs w:val="24"/>
        </w:rPr>
        <w:t>60</w:t>
      </w:r>
      <w:r w:rsidR="00625036" w:rsidRPr="00F864B8">
        <w:rPr>
          <w:rFonts w:ascii="Arial" w:hAnsi="Arial" w:cs="Arial"/>
          <w:b/>
          <w:bCs/>
          <w:sz w:val="24"/>
          <w:szCs w:val="24"/>
        </w:rPr>
        <w:t>/202</w:t>
      </w:r>
      <w:r w:rsidR="00811EAA" w:rsidRPr="00F864B8">
        <w:rPr>
          <w:rFonts w:ascii="Arial" w:hAnsi="Arial" w:cs="Arial"/>
          <w:b/>
          <w:bCs/>
          <w:sz w:val="24"/>
          <w:szCs w:val="24"/>
        </w:rPr>
        <w:t>6</w:t>
      </w:r>
      <w:r w:rsidR="00625036" w:rsidRPr="00F864B8">
        <w:rPr>
          <w:rFonts w:ascii="Arial" w:hAnsi="Arial" w:cs="Arial"/>
          <w:b/>
          <w:bCs/>
          <w:sz w:val="24"/>
          <w:szCs w:val="24"/>
        </w:rPr>
        <w:t>.</w:t>
      </w:r>
    </w:p>
    <w:p w14:paraId="49CE16C6" w14:textId="1BA848CB" w:rsidR="00CB4D85" w:rsidRDefault="00B1331B" w:rsidP="00E0671C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W przypadku, gdy </w:t>
      </w:r>
      <w:r w:rsidR="008F10F8">
        <w:rPr>
          <w:rFonts w:ascii="Arial" w:eastAsia="Calibri" w:hAnsi="Arial" w:cs="Arial"/>
          <w:sz w:val="24"/>
          <w:szCs w:val="24"/>
          <w:shd w:val="clear" w:color="auto" w:fill="FFFFFF"/>
        </w:rPr>
        <w:t>KM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dopuścił 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doprecyzowanie 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>definicji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kryterium na potrzeby danego postępowania w 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>r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>egulaminie wyboru projektów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>, w poniższej tabeli wskazano dodatkowe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>zapisy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dotyczące wymagań wobec wniosku o dofinansowanie w zakresie spełnienia danego kryterium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lub informację o braku</w:t>
      </w:r>
      <w:r w:rsidR="00C94C63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>takiego doprecyzowania.</w:t>
      </w:r>
    </w:p>
    <w:p w14:paraId="2B86E182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04F5422E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0F4EFEA1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29D5F814" w14:textId="77777777" w:rsidR="00F864B8" w:rsidRDefault="00F864B8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1D83AB5D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283C54FB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3BFA7726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6A963C8B" w14:textId="77777777" w:rsidR="009B58EA" w:rsidRPr="00CB4D85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2A825ACC" w14:textId="331C108A" w:rsidR="00420AF5" w:rsidRPr="004E5CE9" w:rsidRDefault="00420AF5" w:rsidP="004E5CE9">
      <w:pPr>
        <w:pStyle w:val="Nagwek2"/>
      </w:pPr>
      <w:bookmarkStart w:id="2" w:name="_Toc483915701"/>
      <w:bookmarkStart w:id="3" w:name="_Toc508356451"/>
      <w:bookmarkStart w:id="4" w:name="_Toc509911451"/>
      <w:r w:rsidRPr="004E5CE9">
        <w:t xml:space="preserve">Kryteria </w:t>
      </w:r>
      <w:bookmarkEnd w:id="2"/>
      <w:bookmarkEnd w:id="3"/>
      <w:bookmarkEnd w:id="4"/>
      <w:r w:rsidR="00B1331B" w:rsidRPr="004E5CE9">
        <w:t>horyzontalne</w:t>
      </w:r>
    </w:p>
    <w:tbl>
      <w:tblPr>
        <w:tblStyle w:val="Tabela-Siatka"/>
        <w:tblW w:w="4911" w:type="pct"/>
        <w:tblLayout w:type="fixed"/>
        <w:tblLook w:val="0620" w:firstRow="1" w:lastRow="0" w:firstColumn="0" w:lastColumn="0" w:noHBand="1" w:noVBand="1"/>
        <w:tblCaption w:val="Kryteria horyzontalne"/>
        <w:tblDescription w:val="W tabeli wskazano nr i nazwy kryteriów horyzontalnych, ich definicję oraz opis znaczenia dla każdego kryterium."/>
      </w:tblPr>
      <w:tblGrid>
        <w:gridCol w:w="707"/>
        <w:gridCol w:w="2974"/>
        <w:gridCol w:w="6380"/>
        <w:gridCol w:w="3684"/>
      </w:tblGrid>
      <w:tr w:rsidR="002C668C" w:rsidRPr="001434C0" w14:paraId="0C79FCF8" w14:textId="77777777" w:rsidTr="00C06F6F">
        <w:trPr>
          <w:tblHeader/>
        </w:trPr>
        <w:tc>
          <w:tcPr>
            <w:tcW w:w="257" w:type="pct"/>
          </w:tcPr>
          <w:p w14:paraId="5FB38BCB" w14:textId="77777777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bookmarkStart w:id="5" w:name="_Hlk129250051"/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082" w:type="pct"/>
          </w:tcPr>
          <w:p w14:paraId="0606E602" w14:textId="77777777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321" w:type="pct"/>
          </w:tcPr>
          <w:p w14:paraId="51B2867C" w14:textId="503264B6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  <w:r>
              <w:rPr>
                <w:rStyle w:val="Odwoanieprzypisudolnego"/>
                <w:rFonts w:ascii="Arial" w:eastAsiaTheme="minorHAnsi" w:hAnsi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1340" w:type="pct"/>
          </w:tcPr>
          <w:p w14:paraId="48DE1FE2" w14:textId="0700FA9F" w:rsidR="002C668C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tr w:rsidR="00F864B8" w:rsidRPr="001434C0" w14:paraId="5E302C5E" w14:textId="77777777" w:rsidTr="00C06F6F">
        <w:tc>
          <w:tcPr>
            <w:tcW w:w="257" w:type="pct"/>
          </w:tcPr>
          <w:p w14:paraId="3EEA5DBB" w14:textId="530B4BC0" w:rsidR="00F864B8" w:rsidRPr="001434C0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A.1</w:t>
            </w:r>
          </w:p>
        </w:tc>
        <w:tc>
          <w:tcPr>
            <w:tcW w:w="1082" w:type="pct"/>
          </w:tcPr>
          <w:p w14:paraId="401AAC25" w14:textId="7365ED7F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9F0411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9F0411">
              <w:rPr>
                <w:rFonts w:ascii="Arial" w:hAnsi="Arial" w:cs="Arial"/>
                <w:b/>
                <w:bCs/>
                <w:sz w:val="24"/>
                <w:szCs w:val="24"/>
              </w:rPr>
              <w:t>właściwymi przepisami prawa unijnego</w:t>
            </w:r>
          </w:p>
        </w:tc>
        <w:tc>
          <w:tcPr>
            <w:tcW w:w="2321" w:type="pct"/>
          </w:tcPr>
          <w:p w14:paraId="535F2E72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 właściwymi przepisami prawa unijnego, tj. czy:</w:t>
            </w:r>
          </w:p>
          <w:p w14:paraId="0585B6DD" w14:textId="77777777" w:rsidR="00F864B8" w:rsidRPr="00450795" w:rsidRDefault="00F864B8" w:rsidP="00F864B8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projekt nie został fizycznie ukończony lub w pełni wdrożony przed złożeniem wniosku o dofinansowanie projektu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rozumieniu art. 63 ust. 6 rozporządzenia nr 2021/1060</w:t>
            </w:r>
            <w:r w:rsidRPr="00450795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4507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5C501E4" w14:textId="77777777" w:rsidR="00F864B8" w:rsidRPr="00450795" w:rsidRDefault="00F864B8" w:rsidP="00F864B8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37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wnioskodawca</w:t>
            </w:r>
            <w:r w:rsidRPr="00F86C0B">
              <w:rPr>
                <w:rStyle w:val="Odwoanieprzypisudolnego"/>
              </w:rPr>
              <w:footnoteReference w:id="3"/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 nie rozpoczął realizacji projektu przed dniem złożenia wniosku o dofinansowanie projektu lub złożył oświadczenie, że realizując projekt przed dniem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złożenia wniosku o dofinansowanie projektu, przestrzegał obowiązujących przepisów prawa dotyczących danego projektu, zgodnie z art. 73 ust. 2 lit. f) rozporządzenia nr 2021/1060.</w:t>
            </w:r>
          </w:p>
          <w:p w14:paraId="00895F1A" w14:textId="21E67E38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bookmarkStart w:id="6" w:name="_Hlk125528995"/>
            <w:r w:rsidRPr="00450795">
              <w:rPr>
                <w:rFonts w:ascii="Arial" w:hAnsi="Arial" w:cs="Arial"/>
                <w:sz w:val="24"/>
                <w:szCs w:val="24"/>
              </w:rPr>
              <w:t xml:space="preserve">Kryterium jest weryfikowane w oparciu o wniosek o dofinansowanie projektu </w:t>
            </w:r>
            <w:bookmarkEnd w:id="6"/>
            <w:r w:rsidRPr="00450795">
              <w:rPr>
                <w:rFonts w:ascii="Arial" w:hAnsi="Arial" w:cs="Arial"/>
                <w:sz w:val="24"/>
                <w:szCs w:val="24"/>
              </w:rPr>
              <w:t xml:space="preserve">i ewentualnie w zakresie pkt 2 w oparciu o oświadczenie wnioskodawcy (jeśli dotyczy) stanowiące załącznik do wniosku o dofinansowanie projektu </w:t>
            </w:r>
            <w:r>
              <w:rPr>
                <w:rFonts w:ascii="Arial" w:hAnsi="Arial" w:cs="Arial"/>
                <w:sz w:val="24"/>
                <w:szCs w:val="24"/>
              </w:rPr>
              <w:t>podpisany zgodnie ze sposobem wskazanym w Regulaminie wyboru projektów</w:t>
            </w:r>
            <w:r w:rsidRPr="004507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40" w:type="pct"/>
          </w:tcPr>
          <w:p w14:paraId="5A92FBB9" w14:textId="77777777" w:rsidR="00F864B8" w:rsidRPr="00D57C3B" w:rsidRDefault="00F864B8" w:rsidP="00F864B8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</w:t>
            </w:r>
            <w:r w:rsidRPr="002C668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D57C3B">
              <w:rPr>
                <w:rFonts w:ascii="Arial" w:hAnsi="Arial" w:cs="Arial"/>
                <w:sz w:val="24"/>
                <w:szCs w:val="24"/>
              </w:rPr>
              <w:t>Niespełnienie kryterium skutkuje skierowaniem wniosku do poprawy/uzupełnienia.</w:t>
            </w:r>
          </w:p>
          <w:p w14:paraId="3895998B" w14:textId="53CFDEF8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sz w:val="24"/>
                <w:szCs w:val="24"/>
              </w:rPr>
              <w:t xml:space="preserve">Niepoprawienie/nieuzupełnienie wskazanych błędów/braków skutkuje przeprowadzeniem oceny na podstawie posiadanych dokumentów. W </w:t>
            </w:r>
            <w:r w:rsidRPr="00D57C3B">
              <w:rPr>
                <w:rFonts w:ascii="Arial" w:hAnsi="Arial" w:cs="Arial"/>
                <w:sz w:val="24"/>
                <w:szCs w:val="24"/>
              </w:rPr>
              <w:lastRenderedPageBreak/>
              <w:t>takim przypadku ocena może być negatywna.</w:t>
            </w:r>
          </w:p>
        </w:tc>
      </w:tr>
      <w:tr w:rsidR="00F864B8" w:rsidRPr="001434C0" w14:paraId="7B47A019" w14:textId="77777777" w:rsidTr="00C06F6F">
        <w:tc>
          <w:tcPr>
            <w:tcW w:w="257" w:type="pct"/>
          </w:tcPr>
          <w:p w14:paraId="6DE28114" w14:textId="3D64A303" w:rsidR="00F864B8" w:rsidRPr="001434C0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A.2</w:t>
            </w:r>
          </w:p>
        </w:tc>
        <w:tc>
          <w:tcPr>
            <w:tcW w:w="1082" w:type="pct"/>
          </w:tcPr>
          <w:p w14:paraId="257ECB9C" w14:textId="58CE9101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Klauzula antydyskryminacyjna (dotyczy JST)</w:t>
            </w:r>
          </w:p>
        </w:tc>
        <w:tc>
          <w:tcPr>
            <w:tcW w:w="2321" w:type="pct"/>
          </w:tcPr>
          <w:p w14:paraId="3D814022" w14:textId="77777777" w:rsidR="00F864B8" w:rsidRPr="00F86C0B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/>
                <w:kern w:val="2"/>
                <w:sz w:val="24"/>
              </w:rPr>
            </w:pPr>
            <w:r w:rsidRPr="00F86C0B">
              <w:rPr>
                <w:rFonts w:ascii="Arial" w:hAnsi="Arial"/>
                <w:kern w:val="2"/>
                <w:sz w:val="24"/>
              </w:rPr>
              <w:t>W przypadku, gdy wnioskodawcą jest jednostka samorządu terytorialnego (lub podmiot przez nią kontrolowany lub od niej zależny</w:t>
            </w:r>
            <w:r w:rsidRPr="0087346E">
              <w:rPr>
                <w:rFonts w:ascii="Arial" w:hAnsi="Arial"/>
                <w:kern w:val="2"/>
                <w:sz w:val="24"/>
              </w:rPr>
              <w:t>)</w:t>
            </w:r>
            <w:r w:rsidRPr="00F86C0B">
              <w:rPr>
                <w:rFonts w:ascii="Arial" w:hAnsi="Arial"/>
                <w:kern w:val="2"/>
                <w:sz w:val="24"/>
              </w:rPr>
              <w:t xml:space="preserve"> w kryterium </w:t>
            </w:r>
            <w:r w:rsidRPr="0087346E">
              <w:rPr>
                <w:rFonts w:ascii="Arial" w:hAnsi="Arial"/>
                <w:kern w:val="2"/>
                <w:sz w:val="24"/>
              </w:rPr>
              <w:t>sprawdzimy</w:t>
            </w:r>
            <w:r w:rsidRPr="00F86C0B">
              <w:rPr>
                <w:rFonts w:ascii="Arial" w:hAnsi="Arial"/>
                <w:kern w:val="2"/>
                <w:sz w:val="24"/>
              </w:rPr>
              <w:t>, czy przestrzega ona przepisów antydyskryminacyjnych, o których mowa w art. 9 ust. 3 rozporządzenia nr 2021/1060.</w:t>
            </w:r>
          </w:p>
          <w:p w14:paraId="22863F9B" w14:textId="77777777" w:rsidR="00F864B8" w:rsidRPr="00F86C0B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/>
                <w:kern w:val="2"/>
                <w:sz w:val="24"/>
              </w:rPr>
            </w:pP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 xml:space="preserve">Z klauzuli antydyskryminacyjnej, zawartej w Umowie Partnerstwa oraz programie Fundusze Europejskie dla Kujaw i Pomorza 2021-2027 wynika, że w </w:t>
            </w:r>
            <w:r w:rsidRPr="00F86C0B">
              <w:rPr>
                <w:rFonts w:ascii="Arial" w:hAnsi="Arial"/>
                <w:kern w:val="2"/>
                <w:sz w:val="24"/>
              </w:rPr>
              <w:t xml:space="preserve">razie podjęcia przez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>JST</w:t>
            </w:r>
            <w:r w:rsidRPr="00F86C0B">
              <w:rPr>
                <w:rFonts w:ascii="Arial" w:hAnsi="Arial"/>
                <w:kern w:val="2"/>
                <w:sz w:val="24"/>
              </w:rPr>
              <w:t xml:space="preserve"> dyskryminujących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 xml:space="preserve"> aktów prawa miejscowego</w:t>
            </w:r>
            <w:r w:rsidRPr="00F86C0B">
              <w:rPr>
                <w:rFonts w:ascii="Arial" w:hAnsi="Arial"/>
                <w:kern w:val="2"/>
                <w:sz w:val="24"/>
              </w:rPr>
              <w:t xml:space="preserve"> wsparcie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>, dla tej jednostki oraz podmiotów przez nią kontrolowanych lub od niej zależnych,</w:t>
            </w:r>
            <w:r w:rsidRPr="00F86C0B">
              <w:rPr>
                <w:rFonts w:ascii="Arial" w:hAnsi="Arial"/>
                <w:kern w:val="2"/>
                <w:sz w:val="24"/>
              </w:rPr>
              <w:t xml:space="preserve"> nie będzie udzielone.</w:t>
            </w:r>
          </w:p>
          <w:p w14:paraId="1342DC54" w14:textId="77777777" w:rsidR="00F864B8" w:rsidRPr="006C4936" w:rsidRDefault="00F864B8" w:rsidP="00F864B8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kern w:val="2"/>
                <w:sz w:val="24"/>
                <w:szCs w:val="24"/>
              </w:rPr>
            </w:pPr>
            <w:r w:rsidRPr="00F86C0B">
              <w:rPr>
                <w:rFonts w:ascii="Arial" w:hAnsi="Arial"/>
                <w:kern w:val="2"/>
                <w:sz w:val="24"/>
                <w14:ligatures w14:val="standardContextual"/>
              </w:rPr>
              <w:lastRenderedPageBreak/>
              <w:t xml:space="preserve">W przypadku, gdy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JST przyjęła</w:t>
            </w:r>
            <w:r w:rsidRPr="00F86C0B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 dyskryminujące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 xml:space="preserve"> akty prawa miejscowego</w:t>
            </w:r>
            <w:r w:rsidRPr="00F86C0B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, sprzeczne z zasadami, o których mowa w art. 9 ust. 3 rozporządzenia nr 2021/1060, a następnie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podjęła</w:t>
            </w:r>
            <w:r w:rsidRPr="00F86C0B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 skuteczne działania naprawcze kryterium uznaje się za spełnione. Podjęte działania naprawcze powinny być opisane we wniosku o</w:t>
            </w:r>
            <w: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 </w:t>
            </w:r>
            <w:r w:rsidRPr="00F86C0B">
              <w:rPr>
                <w:rFonts w:ascii="Arial" w:hAnsi="Arial"/>
                <w:kern w:val="2"/>
                <w:sz w:val="24"/>
                <w14:ligatures w14:val="standardContextual"/>
              </w:rPr>
              <w:t>dofinansowanie.</w:t>
            </w:r>
          </w:p>
          <w:p w14:paraId="0C55F684" w14:textId="070B2CC7" w:rsidR="00F864B8" w:rsidRPr="002C7D07" w:rsidRDefault="00F864B8" w:rsidP="00F864B8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C4936">
              <w:rPr>
                <w:rFonts w:ascii="Arial" w:eastAsia="Calibri" w:hAnsi="Arial" w:cs="Arial"/>
                <w:sz w:val="24"/>
                <w:szCs w:val="24"/>
              </w:rPr>
              <w:t>Kryterium weryfikowane jest m.in. w oparciu o oświadczenie wnioskodawcy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>, zawarte we wniosku o dofinansowanie projektu, o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>braku obowiązywania na terenie jednostki samorządu terytorialnego dyskryminujących aktów prawa miejscowego oraz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oparciu o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informacje znajdujące się na stronie internetowej 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Rzecznika Praw Obywatelskich (RPO) </w:t>
            </w:r>
            <w:r>
              <w:rPr>
                <w:rFonts w:ascii="Arial" w:eastAsia="Calibri" w:hAnsi="Arial" w:cs="Arial"/>
                <w:sz w:val="24"/>
                <w:szCs w:val="24"/>
              </w:rPr>
              <w:t>dotyczące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 JST, które ustanowiły obowiązujące i uznane przez RPO za dyskryminujące akty prawa miejscowego (aktualn</w:t>
            </w:r>
            <w:r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 na dzień zakończenia naboru).</w:t>
            </w:r>
          </w:p>
        </w:tc>
        <w:tc>
          <w:tcPr>
            <w:tcW w:w="1340" w:type="pct"/>
          </w:tcPr>
          <w:p w14:paraId="567DA540" w14:textId="77777777" w:rsid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7E8428E9" w14:textId="2D397905" w:rsidR="00F864B8" w:rsidRPr="00D57C3B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58DEED6F" w14:textId="2F226762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F864B8" w:rsidRPr="001434C0" w14:paraId="631D4A2B" w14:textId="77777777" w:rsidTr="00C06F6F">
        <w:tc>
          <w:tcPr>
            <w:tcW w:w="257" w:type="pct"/>
          </w:tcPr>
          <w:p w14:paraId="3FD19B3A" w14:textId="3663C523" w:rsidR="00F864B8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A.3</w:t>
            </w:r>
          </w:p>
        </w:tc>
        <w:tc>
          <w:tcPr>
            <w:tcW w:w="1082" w:type="pct"/>
          </w:tcPr>
          <w:p w14:paraId="673CD855" w14:textId="58159B7D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zasadą równości szans 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niedyskryminacji,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tym dostępności dla osób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niepełnosprawnościami</w:t>
            </w:r>
          </w:p>
        </w:tc>
        <w:tc>
          <w:tcPr>
            <w:tcW w:w="2321" w:type="pct"/>
          </w:tcPr>
          <w:p w14:paraId="4FFB006C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W kryterium sprawdzimy, czy nie występują niezgodności zapisów wniosku o dofinansowanie projektu z zasadą równości szans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niedyskryminacji, określoną w art. 9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Rozporządzenia 2021/1060 oraz czy we wniosku o dofinansowanie projektu zadeklarowano dostępność wszystkich produktów projektu (które nie zostały uznane za neutralne) zgodnie z załącznikiem nr 2 do Wytycznych dotyczących realizacji zasad równościowych w ramach funduszy unijnych na lata 2021-2027.</w:t>
            </w:r>
          </w:p>
          <w:p w14:paraId="24443409" w14:textId="6B4C0C4B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3A05455F" w14:textId="77777777" w:rsid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77432A0C" w14:textId="77777777" w:rsidR="00F864B8" w:rsidRPr="009965C7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2663F0E5" w14:textId="66B0F4B6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F864B8" w:rsidRPr="001434C0" w14:paraId="16E0DC60" w14:textId="77777777" w:rsidTr="00C06F6F">
        <w:tc>
          <w:tcPr>
            <w:tcW w:w="257" w:type="pct"/>
          </w:tcPr>
          <w:p w14:paraId="5AA5BF71" w14:textId="36D5701F" w:rsidR="00F864B8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A.4</w:t>
            </w:r>
          </w:p>
        </w:tc>
        <w:tc>
          <w:tcPr>
            <w:tcW w:w="1082" w:type="pct"/>
          </w:tcPr>
          <w:p w14:paraId="23AE3016" w14:textId="44A6C490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ze standardem minimum realizacji zasady równości kobiet 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mężczyzn</w:t>
            </w:r>
          </w:p>
        </w:tc>
        <w:tc>
          <w:tcPr>
            <w:tcW w:w="2321" w:type="pct"/>
          </w:tcPr>
          <w:p w14:paraId="4CCF8ED2" w14:textId="77777777" w:rsidR="00F864B8" w:rsidRPr="00450795" w:rsidRDefault="00F864B8" w:rsidP="00F864B8">
            <w:pPr>
              <w:pStyle w:val="Akapitzlist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ze standardem minimum realizacji zasady równości kobiet i mężczyzn (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na podstawie 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>kryteriów oceny określonych w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 załączniku nr 1 do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 Wytycznych dotyczących realizacji zasad równościowych w ramach funduszy unijnych na lata 2021-2027</w:t>
            </w:r>
            <w:r w:rsidRPr="00450795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6C779441" w14:textId="51A6F397" w:rsidR="00F864B8" w:rsidRPr="001434C0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163044B4" w14:textId="77777777" w:rsid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4C87DCA" w14:textId="77777777" w:rsidR="00F864B8" w:rsidRPr="00E66185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307BC27C" w14:textId="2A8E8467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F864B8" w:rsidRPr="001434C0" w14:paraId="6B043CCF" w14:textId="77777777" w:rsidTr="00C06F6F">
        <w:tc>
          <w:tcPr>
            <w:tcW w:w="257" w:type="pct"/>
          </w:tcPr>
          <w:p w14:paraId="62F0FCEE" w14:textId="2CF5439F" w:rsidR="00F864B8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A.5</w:t>
            </w:r>
          </w:p>
        </w:tc>
        <w:tc>
          <w:tcPr>
            <w:tcW w:w="1082" w:type="pct"/>
          </w:tcPr>
          <w:p w14:paraId="5224310B" w14:textId="582FFA69" w:rsidR="00F864B8" w:rsidRPr="00EC48D0" w:rsidRDefault="00F864B8" w:rsidP="00F864B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Kartą Praw 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Podstawowych Unii Europejskiej</w:t>
            </w:r>
          </w:p>
        </w:tc>
        <w:tc>
          <w:tcPr>
            <w:tcW w:w="2321" w:type="pct"/>
          </w:tcPr>
          <w:p w14:paraId="43A66B35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 xml:space="preserve">W kryterium sprawdzimy,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czy projekt </w:t>
            </w:r>
            <w:r w:rsidRPr="00450795">
              <w:rPr>
                <w:rFonts w:ascii="Arial" w:hAnsi="Arial" w:cs="Arial"/>
                <w:sz w:val="24"/>
                <w:szCs w:val="24"/>
              </w:rPr>
              <w:t>jest zgodny z Kartą Praw Podstawowych Unii Europejskiej z dnia 26 października 2012 r. (Dz.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Urz. UE C 326/391 z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26.10.2012) w zakresie odnoszącym się do sposobu realizacji, zakresu projektu i wnioskodawcy.</w:t>
            </w:r>
          </w:p>
          <w:p w14:paraId="626B9AA8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Zgodność projektu z Kartą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raw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>odstawowych Unii Europejskiej na etapie oceny należy rozumieć jako brak sprzeczności pomiędzy wnioskiem o dofinansowanie projektu a wymogami tego dokumentu lub stwierdzenie, że te wymagania są neutralne wobec zakresu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zawartości projektu. Dla wnioskodawców i oceniających mogą być pomocne Wytyczne Komisji Europejskiej dotyczące zapewnienia poszanowania Karty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raw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>odstawowych Unii Europejskiej przy wdrażaniu europejskich funduszy strukturalnych i inwestycyjnych,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szczególności załącznik nr III.</w:t>
            </w:r>
          </w:p>
          <w:p w14:paraId="517A5321" w14:textId="55190708" w:rsidR="00F864B8" w:rsidRPr="00EC48D0" w:rsidRDefault="00F864B8" w:rsidP="00F864B8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2BD38ADB" w14:textId="77777777" w:rsid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6D82CD65" w14:textId="77777777" w:rsidR="00F864B8" w:rsidRPr="00900511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4A599DB6" w14:textId="4E0E93BA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F864B8" w:rsidRPr="001434C0" w14:paraId="7DE10886" w14:textId="77777777" w:rsidTr="00C06F6F">
        <w:tc>
          <w:tcPr>
            <w:tcW w:w="257" w:type="pct"/>
          </w:tcPr>
          <w:p w14:paraId="4F73AC41" w14:textId="1550D976" w:rsidR="00F864B8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A.6</w:t>
            </w:r>
          </w:p>
        </w:tc>
        <w:tc>
          <w:tcPr>
            <w:tcW w:w="1082" w:type="pct"/>
          </w:tcPr>
          <w:p w14:paraId="23A40884" w14:textId="59B34A73" w:rsidR="00F864B8" w:rsidRPr="00EC48D0" w:rsidRDefault="00F864B8" w:rsidP="00F864B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 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Konwencją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Prawach Osób Niepełnosprawnych</w:t>
            </w:r>
          </w:p>
        </w:tc>
        <w:tc>
          <w:tcPr>
            <w:tcW w:w="2321" w:type="pct"/>
          </w:tcPr>
          <w:p w14:paraId="4E3BFBA9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W kryterium sprawdzimy,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czy projekt </w:t>
            </w:r>
            <w:r w:rsidRPr="00450795">
              <w:rPr>
                <w:rFonts w:ascii="Arial" w:hAnsi="Arial" w:cs="Arial"/>
                <w:sz w:val="24"/>
                <w:szCs w:val="24"/>
              </w:rPr>
              <w:t>jest zgodny z Konwencją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Prawach Osób Niepełnosprawnych sporządzoną w Nowym Jorku dnia 13 grudnia 2006 r. (Dz. U. z 2012 r. poz. 1169 z </w:t>
            </w:r>
            <w:proofErr w:type="spellStart"/>
            <w:r w:rsidRPr="00450795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450795">
              <w:rPr>
                <w:rFonts w:ascii="Arial" w:hAnsi="Arial" w:cs="Arial"/>
                <w:sz w:val="24"/>
                <w:szCs w:val="24"/>
              </w:rPr>
              <w:t>. zm.)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zakresie odnoszącym się do sposobu realizacji, zakresu projektu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wnioskodawcy.</w:t>
            </w:r>
          </w:p>
          <w:p w14:paraId="6E327316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Zgodność projektu z Konwencją o Prawach Osób Niepełnosprawnych na etapie oceny należy rozumieć jako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brak sprzeczności pomiędzy wnioskiem o dofinansowanie projektu 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wymogami tego dokumentu lub stwierdzenie, że te wymagania są neutralne wobec zakresu i zawartości projektu.</w:t>
            </w:r>
          </w:p>
          <w:p w14:paraId="66E76DB1" w14:textId="2075F407" w:rsidR="00F864B8" w:rsidRPr="00EC48D0" w:rsidRDefault="00F864B8" w:rsidP="00F864B8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60CCA8B1" w14:textId="77777777" w:rsid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26706FC9" w14:textId="77777777" w:rsidR="00F864B8" w:rsidRPr="00E37ABD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4EAA7F43" w14:textId="427D318F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oceny na podstawie </w:t>
            </w: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posiadanych dokumentów. W takim przypadku ocena może być negatywna.</w:t>
            </w:r>
          </w:p>
        </w:tc>
      </w:tr>
      <w:tr w:rsidR="00F864B8" w:rsidRPr="001434C0" w14:paraId="5FDF0FC9" w14:textId="77777777" w:rsidTr="00C06F6F">
        <w:tc>
          <w:tcPr>
            <w:tcW w:w="257" w:type="pct"/>
          </w:tcPr>
          <w:p w14:paraId="7252E72B" w14:textId="697F06A8" w:rsidR="00F864B8" w:rsidRDefault="00F864B8" w:rsidP="00F864B8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A.7</w:t>
            </w:r>
          </w:p>
        </w:tc>
        <w:tc>
          <w:tcPr>
            <w:tcW w:w="1082" w:type="pct"/>
          </w:tcPr>
          <w:p w14:paraId="717B6344" w14:textId="492F37A4" w:rsidR="00F864B8" w:rsidRPr="00EC48D0" w:rsidRDefault="00F864B8" w:rsidP="00F864B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zasadą zrównoważonego rozwoju</w:t>
            </w:r>
          </w:p>
        </w:tc>
        <w:tc>
          <w:tcPr>
            <w:tcW w:w="2321" w:type="pct"/>
          </w:tcPr>
          <w:p w14:paraId="33767BE6" w14:textId="77777777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 zasadą zrównoważonego rozwoju określoną w art. 9 ust. 4 Rozporządzenia 2021/1060.</w:t>
            </w:r>
          </w:p>
          <w:p w14:paraId="259C1147" w14:textId="637C00EB" w:rsidR="00F864B8" w:rsidRPr="00EC48D0" w:rsidRDefault="00F864B8" w:rsidP="00F864B8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57330C72" w14:textId="77777777" w:rsidR="00F864B8" w:rsidRPr="004460FB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C714BDA" w14:textId="77777777" w:rsidR="00F864B8" w:rsidRPr="004460FB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5DF01EEB" w14:textId="0177CD41" w:rsidR="00F864B8" w:rsidRPr="0080579B" w:rsidRDefault="00F864B8" w:rsidP="00F864B8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F864B8" w:rsidRPr="001434C0" w14:paraId="7D80BA39" w14:textId="77777777" w:rsidTr="00C06F6F">
        <w:tc>
          <w:tcPr>
            <w:tcW w:w="257" w:type="pct"/>
          </w:tcPr>
          <w:p w14:paraId="31C16BDA" w14:textId="76D47B4C" w:rsidR="00F864B8" w:rsidRPr="00450795" w:rsidRDefault="00F864B8" w:rsidP="00F864B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2" w:type="pct"/>
          </w:tcPr>
          <w:p w14:paraId="64536ADA" w14:textId="508B0852" w:rsidR="00F864B8" w:rsidRPr="006F7D5D" w:rsidRDefault="00F864B8" w:rsidP="00F864B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E29">
              <w:rPr>
                <w:rFonts w:ascii="Arial" w:hAnsi="Arial" w:cs="Arial"/>
                <w:b/>
                <w:bCs/>
                <w:sz w:val="24"/>
                <w:szCs w:val="24"/>
              </w:rPr>
              <w:t>Partnerstwo projektowe</w:t>
            </w:r>
          </w:p>
        </w:tc>
        <w:tc>
          <w:tcPr>
            <w:tcW w:w="2321" w:type="pct"/>
          </w:tcPr>
          <w:p w14:paraId="00CB196B" w14:textId="77777777" w:rsidR="00F864B8" w:rsidRPr="00B47DA8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W kryterium sprawdzimy, czy projekt jest zgodny z wymogami dla projektu partnerskiego wskazanymi w art. 39 ust. 1 w związku z ust. 13 Ustawy z dnia 28 kwietnia 2022 r. o zasadach realizacji zadań finansowanych ze środków europejskich w perspektywie finansowej 2021-2027 (Dz. U. poz. 1079; dalej: ustawa wdrożeniowa), tj.:</w:t>
            </w:r>
          </w:p>
          <w:p w14:paraId="0A9AD95E" w14:textId="77777777" w:rsidR="00F864B8" w:rsidRPr="00B47DA8" w:rsidRDefault="00F864B8" w:rsidP="00F864B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lastRenderedPageBreak/>
              <w:t>czy partner wnosi do projektu zasoby: ludzkie, organizacyjne, techniczne lub finansowe oraz</w:t>
            </w:r>
          </w:p>
          <w:p w14:paraId="7191A72A" w14:textId="77777777" w:rsidR="00F864B8" w:rsidRPr="00B47DA8" w:rsidRDefault="00F864B8" w:rsidP="00F864B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czy partner realizuje zadanie/a merytoryczne w projekcie.</w:t>
            </w:r>
          </w:p>
          <w:p w14:paraId="7BC6EE8D" w14:textId="77777777" w:rsidR="00F864B8" w:rsidRPr="00B47DA8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 xml:space="preserve">Powyższe wymogi muszą być spełnione łącznie. Udział partnerów </w:t>
            </w:r>
            <w:r w:rsidRPr="00B47DA8">
              <w:rPr>
                <w:rFonts w:ascii="Arial" w:hAnsi="Arial" w:cs="Arial"/>
                <w:sz w:val="24"/>
                <w:szCs w:val="24"/>
              </w:rPr>
              <w:br/>
              <w:t>w projekcie partnerskim nie może polegać wyłącznie na wniesieniu do jego realizacji ww. zasobów.</w:t>
            </w:r>
          </w:p>
          <w:p w14:paraId="6F37132C" w14:textId="19BA9C39" w:rsidR="00F864B8" w:rsidRPr="00450795" w:rsidRDefault="00F864B8" w:rsidP="00F864B8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4C94D7BA" w14:textId="77777777" w:rsidR="00F864B8" w:rsidRP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4B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0524C8B9" w14:textId="77777777" w:rsidR="00F864B8" w:rsidRPr="00F864B8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4B8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2EE760FE" w14:textId="6F3525FD" w:rsidR="00F864B8" w:rsidRPr="004460FB" w:rsidRDefault="00F864B8" w:rsidP="00F864B8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4B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Niepoprawienie/nieuzupełnienie wskazanych błędów/braków skutkuje przeprowadzeniem oceny na podstawie posiadanych dokumentów. W takim przypadku ocena może być negatywna.</w:t>
            </w:r>
          </w:p>
        </w:tc>
      </w:tr>
    </w:tbl>
    <w:p w14:paraId="0486A13B" w14:textId="0A13C15D" w:rsidR="00420AF5" w:rsidRPr="000644F4" w:rsidRDefault="00B1331B" w:rsidP="004E5CE9">
      <w:pPr>
        <w:pStyle w:val="Nagwek2"/>
      </w:pPr>
      <w:bookmarkStart w:id="7" w:name="_Toc483915702"/>
      <w:bookmarkStart w:id="8" w:name="_Toc508356452"/>
      <w:bookmarkEnd w:id="5"/>
      <w:r w:rsidRPr="000644F4">
        <w:lastRenderedPageBreak/>
        <w:t>Kryteria merytoryczne</w:t>
      </w:r>
    </w:p>
    <w:tbl>
      <w:tblPr>
        <w:tblStyle w:val="Tabela-Siatka"/>
        <w:tblW w:w="4911" w:type="pct"/>
        <w:tblLayout w:type="fixed"/>
        <w:tblLook w:val="0620" w:firstRow="1" w:lastRow="0" w:firstColumn="0" w:lastColumn="0" w:noHBand="1" w:noVBand="1"/>
        <w:tblCaption w:val="Kryteria merytoryczne"/>
        <w:tblDescription w:val="W tabeli wskazano nr i nazwy kryteriów merytorycznych, ich definicję oraz opis znaczenia dla każdego kryterium. Dla większości kryteriów wskazano również doprecyzowanie zapisów definicji kryterium."/>
      </w:tblPr>
      <w:tblGrid>
        <w:gridCol w:w="662"/>
        <w:gridCol w:w="3071"/>
        <w:gridCol w:w="6328"/>
        <w:gridCol w:w="3684"/>
      </w:tblGrid>
      <w:tr w:rsidR="00E32584" w:rsidRPr="001434C0" w14:paraId="5C12D2E0" w14:textId="77777777" w:rsidTr="000644F4">
        <w:trPr>
          <w:tblHeader/>
        </w:trPr>
        <w:tc>
          <w:tcPr>
            <w:tcW w:w="241" w:type="pct"/>
          </w:tcPr>
          <w:p w14:paraId="645A8E81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bookmarkStart w:id="9" w:name="_Hlk129265254"/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117" w:type="pct"/>
          </w:tcPr>
          <w:p w14:paraId="0119D21E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302" w:type="pct"/>
          </w:tcPr>
          <w:p w14:paraId="569E87E9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</w:p>
        </w:tc>
        <w:tc>
          <w:tcPr>
            <w:tcW w:w="1340" w:type="pct"/>
          </w:tcPr>
          <w:p w14:paraId="3277D41F" w14:textId="4DD0DC8B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bookmarkEnd w:id="9"/>
      <w:tr w:rsidR="00374514" w:rsidRPr="001434C0" w14:paraId="59DE041F" w14:textId="77777777" w:rsidTr="000644F4">
        <w:tc>
          <w:tcPr>
            <w:tcW w:w="241" w:type="pct"/>
          </w:tcPr>
          <w:p w14:paraId="5930B4EA" w14:textId="087F5F94" w:rsidR="00374514" w:rsidRPr="001434C0" w:rsidRDefault="00374514" w:rsidP="00374514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B.1</w:t>
            </w:r>
          </w:p>
        </w:tc>
        <w:tc>
          <w:tcPr>
            <w:tcW w:w="1117" w:type="pct"/>
          </w:tcPr>
          <w:p w14:paraId="3C99512C" w14:textId="19827733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b/>
                <w:color w:val="000000"/>
                <w:sz w:val="24"/>
              </w:rPr>
              <w:t>Potrzeba realizacji i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b/>
                <w:color w:val="000000"/>
                <w:sz w:val="24"/>
              </w:rPr>
              <w:t>grupa docelowa projektu</w:t>
            </w:r>
          </w:p>
        </w:tc>
        <w:tc>
          <w:tcPr>
            <w:tcW w:w="2302" w:type="pct"/>
          </w:tcPr>
          <w:p w14:paraId="3D23AF7A" w14:textId="77777777" w:rsidR="00374514" w:rsidRPr="00F86C0B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W kryterium sprawdzimy, czy:</w:t>
            </w:r>
          </w:p>
          <w:p w14:paraId="1D0FADE5" w14:textId="77777777" w:rsidR="00374514" w:rsidRPr="00F86C0B" w:rsidRDefault="00374514" w:rsidP="00374514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wnioskodawca uzasadnił potrzebę realizacji projektu w kontekście problemu/ów grupy docelowej w powiązaniu ze specyficznymi jej cechami, na obszarze realizacji projektu, na który/e to problem/y odpowiedź stanowi trafnie sformułowany cel projektu;</w:t>
            </w:r>
          </w:p>
          <w:p w14:paraId="7D8EE41C" w14:textId="77777777" w:rsidR="00374514" w:rsidRPr="00F86C0B" w:rsidRDefault="00374514" w:rsidP="00374514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 xml:space="preserve">dobór i opis grupy docelowej oraz sposób rekrutacji </w:t>
            </w:r>
            <w:bookmarkStart w:id="10" w:name="_Hlk126914034"/>
            <w:r w:rsidRPr="00F86C0B">
              <w:rPr>
                <w:rFonts w:ascii="Arial" w:hAnsi="Arial"/>
                <w:color w:val="000000"/>
                <w:sz w:val="24"/>
              </w:rPr>
              <w:t>(w tym weryfikacja kwalifikowalności grupy docelowej)</w:t>
            </w:r>
            <w:bookmarkEnd w:id="10"/>
            <w:r w:rsidRPr="00F86C0B">
              <w:rPr>
                <w:rFonts w:ascii="Arial" w:hAnsi="Arial"/>
                <w:color w:val="000000"/>
                <w:sz w:val="24"/>
              </w:rPr>
              <w:t xml:space="preserve"> </w:t>
            </w:r>
            <w:r w:rsidRPr="00F86C0B">
              <w:rPr>
                <w:rFonts w:ascii="Arial" w:hAnsi="Arial"/>
                <w:color w:val="000000"/>
                <w:sz w:val="24"/>
              </w:rPr>
              <w:lastRenderedPageBreak/>
              <w:t>jest adekwatny do założeń projektu i Regulaminu wyboru projektów.</w:t>
            </w:r>
          </w:p>
          <w:p w14:paraId="6DD1EFAB" w14:textId="77777777" w:rsidR="00374514" w:rsidRPr="00450795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F86C0B">
              <w:rPr>
                <w:rFonts w:ascii="Arial" w:hAnsi="Arial"/>
                <w:color w:val="000000"/>
                <w:sz w:val="24"/>
              </w:rPr>
              <w:t>kryterium na potrzeby danego postępowania w Regulaminie wyboru projektów,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 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zakresie zgodności z wytycznymi, o których mowa w ustawie wdrożeniowej, oraz przepisami prawa krajowego.</w:t>
            </w:r>
          </w:p>
          <w:p w14:paraId="60CBC87E" w14:textId="29E469BC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Kryterium jest weryfikowane w oparciu o wniosek o dofinansowanie projektu.</w:t>
            </w:r>
          </w:p>
        </w:tc>
        <w:tc>
          <w:tcPr>
            <w:tcW w:w="1340" w:type="pct"/>
          </w:tcPr>
          <w:p w14:paraId="0FB2A8D6" w14:textId="77777777" w:rsidR="00374514" w:rsidRPr="00D57C3B" w:rsidRDefault="00374514" w:rsidP="00374514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Tak/nie </w:t>
            </w:r>
          </w:p>
          <w:p w14:paraId="5403D8D5" w14:textId="77777777" w:rsidR="00374514" w:rsidRPr="00D57C3B" w:rsidRDefault="00374514" w:rsidP="00374514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391C7D5F" w14:textId="32A23AF9" w:rsidR="00374514" w:rsidRPr="00600D2C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oceny na podstawie posiadanych dokumentów. W 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takim przypadku ocena może być negatywna.</w:t>
            </w:r>
          </w:p>
        </w:tc>
      </w:tr>
      <w:tr w:rsidR="00374514" w:rsidRPr="001434C0" w14:paraId="711C5039" w14:textId="77777777" w:rsidTr="000644F4">
        <w:trPr>
          <w:trHeight w:val="796"/>
        </w:trPr>
        <w:tc>
          <w:tcPr>
            <w:tcW w:w="5000" w:type="pct"/>
            <w:gridSpan w:val="4"/>
          </w:tcPr>
          <w:p w14:paraId="38FA4C1B" w14:textId="1CB51FBC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Doprecyzowanie znaczenia kryterium: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sposób weryfikacji kwalifikowalności grup docelowych został wskazany </w:t>
            </w:r>
            <w:bookmarkStart w:id="11" w:name="_Toc129016676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w Regulaminie w </w:t>
            </w:r>
            <w:r w:rsidRPr="00564C40">
              <w:rPr>
                <w:rFonts w:ascii="Arial" w:hAnsi="Arial" w:cs="Arial"/>
                <w:sz w:val="24"/>
                <w:szCs w:val="24"/>
              </w:rPr>
              <w:t>§ 3.</w:t>
            </w:r>
            <w:r w:rsidRPr="005E093B">
              <w:rPr>
                <w:rFonts w:ascii="Arial" w:hAnsi="Arial" w:cs="Arial"/>
                <w:sz w:val="24"/>
                <w:szCs w:val="24"/>
              </w:rPr>
              <w:t xml:space="preserve"> Typy projektów i grupy docelowe</w:t>
            </w:r>
            <w:bookmarkEnd w:id="11"/>
            <w:r w:rsidRPr="005E093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74514" w:rsidRPr="001434C0" w14:paraId="09CA8AE1" w14:textId="77777777" w:rsidTr="000644F4">
        <w:tc>
          <w:tcPr>
            <w:tcW w:w="241" w:type="pct"/>
          </w:tcPr>
          <w:p w14:paraId="663E8CD3" w14:textId="0DC05ADB" w:rsidR="00374514" w:rsidRPr="001434C0" w:rsidRDefault="00374514" w:rsidP="00374514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B.2</w:t>
            </w:r>
          </w:p>
        </w:tc>
        <w:tc>
          <w:tcPr>
            <w:tcW w:w="1117" w:type="pct"/>
          </w:tcPr>
          <w:p w14:paraId="08AD5DA3" w14:textId="276A4559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b/>
                <w:color w:val="000000"/>
                <w:sz w:val="24"/>
              </w:rPr>
              <w:t>Wskaźniki projektu</w:t>
            </w:r>
          </w:p>
        </w:tc>
        <w:tc>
          <w:tcPr>
            <w:tcW w:w="2302" w:type="pct"/>
          </w:tcPr>
          <w:p w14:paraId="32F32D3E" w14:textId="77777777" w:rsidR="00374514" w:rsidRPr="00F86C0B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W kryterium sprawdzimy prawidłowość opisu i doboru wskaźników do założeń projektu i Regulaminu wyboru projektów, w tym:</w:t>
            </w:r>
          </w:p>
          <w:p w14:paraId="361B690F" w14:textId="77777777" w:rsidR="00374514" w:rsidRPr="00F86C0B" w:rsidRDefault="00374514" w:rsidP="0037451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możliwość osiągnięcia w ramach projektu skwantyfikowanych wskaźników produktów i rezultatów;</w:t>
            </w:r>
          </w:p>
          <w:p w14:paraId="549A2D81" w14:textId="77777777" w:rsidR="00374514" w:rsidRPr="00F86C0B" w:rsidRDefault="00374514" w:rsidP="0037451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adekwatność i poprawność sformułowania wskaźników;</w:t>
            </w:r>
          </w:p>
          <w:p w14:paraId="39D08B86" w14:textId="77777777" w:rsidR="00374514" w:rsidRPr="00F86C0B" w:rsidRDefault="00374514" w:rsidP="0037451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sposób mierzenia wskaźników ze wskazaniem źródła pomiaru.</w:t>
            </w:r>
          </w:p>
          <w:p w14:paraId="10856F78" w14:textId="77777777" w:rsidR="00374514" w:rsidRPr="00450795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lastRenderedPageBreak/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F86C0B">
              <w:rPr>
                <w:rFonts w:ascii="Arial" w:hAnsi="Arial"/>
                <w:color w:val="000000"/>
                <w:sz w:val="24"/>
              </w:rPr>
              <w:t xml:space="preserve">kryterium na potrzeby danego postępowania w Regulaminie wyboru projektów,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zakresie zgodności z wytycznymi, o których mowa w ustawie wdrożeniowej, oraz przepisami prawa krajowego.</w:t>
            </w:r>
          </w:p>
          <w:p w14:paraId="7DEDE7AA" w14:textId="6A1215A0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1728739D" w14:textId="77777777" w:rsidR="00374514" w:rsidRPr="00D57C3B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38460944" w14:textId="05E81AD7" w:rsidR="00374514" w:rsidRPr="004B3FF6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374514" w:rsidRPr="001434C0" w14:paraId="520C8B99" w14:textId="77777777" w:rsidTr="000644F4">
        <w:trPr>
          <w:trHeight w:val="669"/>
        </w:trPr>
        <w:tc>
          <w:tcPr>
            <w:tcW w:w="5000" w:type="pct"/>
            <w:gridSpan w:val="4"/>
          </w:tcPr>
          <w:p w14:paraId="6B49D835" w14:textId="77777777" w:rsidR="00374514" w:rsidRPr="001434C0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</w:t>
            </w:r>
            <w:r w:rsidRPr="00E73AD5">
              <w:t xml:space="preserve"> </w:t>
            </w:r>
            <w:r w:rsidRPr="003745F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</w:t>
            </w: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akres</w:t>
            </w:r>
            <w:r w:rsidRPr="00EC4163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kryterium został doprecyzowany w załączniku nr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2</w:t>
            </w:r>
            <w:r w:rsidRPr="00EC4163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do Regulaminu: </w:t>
            </w:r>
            <w:r w:rsidRPr="003F473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Wskaźnik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i realizacji projektu.</w:t>
            </w:r>
          </w:p>
        </w:tc>
      </w:tr>
      <w:tr w:rsidR="00374514" w:rsidRPr="001434C0" w14:paraId="65B5D539" w14:textId="77777777" w:rsidTr="000644F4">
        <w:trPr>
          <w:trHeight w:val="338"/>
        </w:trPr>
        <w:tc>
          <w:tcPr>
            <w:tcW w:w="241" w:type="pct"/>
          </w:tcPr>
          <w:p w14:paraId="6D7DEA2E" w14:textId="1F67C285" w:rsidR="00374514" w:rsidRPr="001434C0" w:rsidRDefault="00374514" w:rsidP="00374514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bookmarkStart w:id="12" w:name="_Hlk134450056"/>
            <w:bookmarkStart w:id="13" w:name="_Hlk134450093"/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B.3</w:t>
            </w:r>
          </w:p>
        </w:tc>
        <w:tc>
          <w:tcPr>
            <w:tcW w:w="1117" w:type="pct"/>
          </w:tcPr>
          <w:p w14:paraId="2D3747B7" w14:textId="6A9E1B44" w:rsidR="00374514" w:rsidRPr="00FE6576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b/>
                <w:color w:val="000000"/>
                <w:sz w:val="24"/>
              </w:rPr>
              <w:t>Zadania projektu</w:t>
            </w:r>
          </w:p>
        </w:tc>
        <w:tc>
          <w:tcPr>
            <w:tcW w:w="2302" w:type="pct"/>
          </w:tcPr>
          <w:p w14:paraId="4E88ED53" w14:textId="77777777" w:rsidR="00374514" w:rsidRPr="00F86C0B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W kryterium sprawdzimy:</w:t>
            </w:r>
          </w:p>
          <w:p w14:paraId="76055906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trafność doboru zadań i ich merytoryczną zawartość w świetle zdiagnozowanego/</w:t>
            </w:r>
            <w:proofErr w:type="spellStart"/>
            <w:r w:rsidRPr="00F86C0B">
              <w:rPr>
                <w:rFonts w:ascii="Arial" w:hAnsi="Arial"/>
                <w:color w:val="000000"/>
                <w:sz w:val="24"/>
              </w:rPr>
              <w:t>ych</w:t>
            </w:r>
            <w:proofErr w:type="spellEnd"/>
            <w:r w:rsidRPr="00F86C0B">
              <w:rPr>
                <w:rFonts w:ascii="Arial" w:hAnsi="Arial"/>
                <w:color w:val="000000"/>
                <w:sz w:val="24"/>
              </w:rPr>
              <w:t xml:space="preserve"> problemu/ów oraz założonych celów/wskaźników;</w:t>
            </w:r>
          </w:p>
          <w:p w14:paraId="46352D25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czy opis zadań jest adekwatny do założeń projektu;</w:t>
            </w:r>
          </w:p>
          <w:p w14:paraId="0111C8ED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zgodność planowanych działań z przepisami właściwymi dla obszaru merytorycznego i warunkami wsparcia określonymi w Regulaminie wyboru projektów;</w:t>
            </w:r>
          </w:p>
          <w:p w14:paraId="2255CF77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podział zadań (wnioskodawca/partner) – dotyczy projektów partnerskich;</w:t>
            </w:r>
          </w:p>
          <w:p w14:paraId="5104D7E1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czy projekt zakłada zachowanie trwałości projektu w odniesieniu do wydatków ponoszonych jako cross-</w:t>
            </w:r>
            <w:proofErr w:type="spellStart"/>
            <w:r w:rsidRPr="00F86C0B">
              <w:rPr>
                <w:rFonts w:ascii="Arial" w:hAnsi="Arial"/>
                <w:color w:val="000000"/>
                <w:sz w:val="24"/>
              </w:rPr>
              <w:t>financing</w:t>
            </w:r>
            <w:proofErr w:type="spellEnd"/>
            <w:r w:rsidRPr="00F86C0B">
              <w:rPr>
                <w:rFonts w:ascii="Arial" w:hAnsi="Arial"/>
                <w:color w:val="000000"/>
                <w:sz w:val="24"/>
              </w:rPr>
              <w:t xml:space="preserve"> lub w sytuacji, gdy projekt podlega </w:t>
            </w:r>
            <w:r w:rsidRPr="00F86C0B">
              <w:rPr>
                <w:rFonts w:ascii="Arial" w:hAnsi="Arial"/>
                <w:color w:val="000000"/>
                <w:sz w:val="24"/>
              </w:rPr>
              <w:lastRenderedPageBreak/>
              <w:t>obowiązkowi utrzymania inwestycji zgodnie z obowiązującymi zasadami pomocy publicznej (o ile dotyczy);</w:t>
            </w:r>
          </w:p>
          <w:p w14:paraId="41DABB4D" w14:textId="77777777" w:rsidR="00374514" w:rsidRPr="00F86C0B" w:rsidRDefault="00374514" w:rsidP="0037451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czy projekt zakłada racjonalny harmonogram zadań.</w:t>
            </w:r>
          </w:p>
          <w:p w14:paraId="7F5051FC" w14:textId="77777777" w:rsidR="00374514" w:rsidRPr="00450795" w:rsidRDefault="00374514" w:rsidP="00374514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F86C0B">
              <w:rPr>
                <w:rFonts w:ascii="Arial" w:hAnsi="Arial"/>
                <w:color w:val="000000"/>
                <w:sz w:val="24"/>
              </w:rPr>
              <w:t xml:space="preserve">kryterium na potrzeby danego postępowania w Regulaminie wyboru projektów,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zakresie zgodności z wytycznymi, o których mowa w ustawie wdrożeniowej, oraz przepisami prawa krajowego.</w:t>
            </w:r>
          </w:p>
          <w:p w14:paraId="3CC712E5" w14:textId="476628A8" w:rsidR="00374514" w:rsidRPr="00FE6576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/>
                <w:color w:val="000000"/>
                <w:sz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3E2EB4C5" w14:textId="77777777" w:rsidR="00374514" w:rsidRPr="00D57C3B" w:rsidRDefault="00374514" w:rsidP="00374514">
            <w:pPr>
              <w:pStyle w:val="xmsonormal"/>
              <w:spacing w:before="120" w:beforeAutospacing="0" w:after="120" w:afterAutospacing="0" w:line="276" w:lineRule="auto"/>
              <w:rPr>
                <w:rFonts w:ascii="Arial" w:hAnsi="Arial" w:cs="Arial"/>
                <w:color w:val="000000"/>
              </w:rPr>
            </w:pPr>
            <w:r w:rsidRPr="00D57C3B">
              <w:rPr>
                <w:rFonts w:ascii="Arial" w:hAnsi="Arial" w:cs="Arial"/>
                <w:color w:val="000000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</w:rPr>
              <w:br/>
              <w:t>Niespełnienie kryterium skutkuje skierowaniem wniosku do poprawy/uzupełnienia.</w:t>
            </w:r>
          </w:p>
          <w:p w14:paraId="3C2CA5BF" w14:textId="20D9C31C" w:rsidR="00374514" w:rsidRPr="002F0A4C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374514" w:rsidRPr="001434C0" w14:paraId="4C4EACAA" w14:textId="77777777" w:rsidTr="000644F4">
        <w:trPr>
          <w:trHeight w:val="337"/>
        </w:trPr>
        <w:tc>
          <w:tcPr>
            <w:tcW w:w="5000" w:type="pct"/>
            <w:gridSpan w:val="4"/>
          </w:tcPr>
          <w:p w14:paraId="636DB483" w14:textId="77777777" w:rsidR="00374514" w:rsidRPr="00364082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6408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Doprecyzowanie </w:t>
            </w:r>
            <w:r w:rsidRPr="00DA5671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znaczenia kryterium:</w:t>
            </w:r>
            <w:r w:rsidRPr="0036408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2751E7E4" w14:textId="1BAFDFFC" w:rsidR="00374514" w:rsidRPr="00D3221D" w:rsidRDefault="00374514" w:rsidP="00374514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ind w:left="447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Wnioskodawca powinien zawrzeć we wniosku o dofinansowanie, w sekcji „Opis projektu” informacje wymagane „Wytycznymi dotyczącymi informacji i promocji Funduszy Europejskich na lata 2021-2027”, tj.:</w:t>
            </w:r>
          </w:p>
          <w:p w14:paraId="0D775830" w14:textId="7A4D494E" w:rsidR="00374514" w:rsidRPr="00D3221D" w:rsidRDefault="00374514" w:rsidP="00374514">
            <w:pPr>
              <w:pStyle w:val="Akapitzlist"/>
              <w:numPr>
                <w:ilvl w:val="0"/>
                <w:numId w:val="29"/>
              </w:numPr>
              <w:spacing w:before="120" w:after="120" w:line="276" w:lineRule="auto"/>
              <w:ind w:left="873" w:hanging="284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planowane działania informacyjne;</w:t>
            </w:r>
          </w:p>
          <w:p w14:paraId="3ECEB94F" w14:textId="77777777" w:rsidR="00374514" w:rsidRDefault="00374514" w:rsidP="00374514">
            <w:pPr>
              <w:pStyle w:val="Akapitzlist"/>
              <w:numPr>
                <w:ilvl w:val="0"/>
                <w:numId w:val="29"/>
              </w:numPr>
              <w:spacing w:before="120" w:after="120" w:line="276" w:lineRule="auto"/>
              <w:ind w:left="873" w:hanging="284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adres strony internetowej, o ile wnioskodawca posiada stronę i adres strony mediów społecznościowych, na której znajdzie się opis projektu (jeśli wnioskodawca nie posiada profilu w mediach społecznościowych powinien zadeklarować, że założy go po podpisaniu umowy o dofinansowanie).</w:t>
            </w:r>
          </w:p>
          <w:p w14:paraId="235F3359" w14:textId="77777777" w:rsidR="00D3221D" w:rsidRDefault="00D3221D" w:rsidP="00D3221D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przypadku realizacji wsparcia w postaci usług sąsiedzkich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Wnioskodawca musi zapewnić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zgodność działań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z zasadami określonymi w art. 50 ustawy z dnia 12 marca 2004 r. o pomocy społecznej.</w:t>
            </w:r>
          </w:p>
          <w:p w14:paraId="2690D946" w14:textId="77777777" w:rsidR="00D3221D" w:rsidRDefault="00D3221D" w:rsidP="00D3221D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W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sparci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e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oferowane w projekcie 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musi być</w:t>
            </w:r>
            <w:r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dostosowane do indywidualnych potrzeb, potencjału i osobistych preferencji odbiorców usług. Ponadto niezbędne jest dopasowanie wsparcia dla osób wykluczonych komunikacyjnie.</w:t>
            </w:r>
          </w:p>
          <w:p w14:paraId="76F4E5FC" w14:textId="58171959" w:rsidR="00D3221D" w:rsidRPr="00E41991" w:rsidRDefault="00965866" w:rsidP="00D3221D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Jeżeli projekt zakłada realizację usług asystenckich, usług opiekuńczych lub specjalistycznych usług opiekuńczych w miejscu zamieszkania Wnioskodawca powinien opisać sposób świadczenia tych usług zgodnie z </w:t>
            </w:r>
            <w:r w:rsidR="00D3221D"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Minimaln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ymi</w:t>
            </w:r>
            <w:r w:rsidR="00D3221D"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wymagania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mi</w:t>
            </w:r>
            <w:r w:rsidR="00D3221D"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świadcz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enia</w:t>
            </w:r>
            <w:r w:rsidR="00D3221D"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usług społecznych w społeczności lokalnej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wskazanymi w </w:t>
            </w:r>
            <w:r w:rsidRPr="004A687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załączniku nr 6 do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Regulaminu wyboru projektów</w:t>
            </w:r>
            <w:r w:rsidR="00D3221D" w:rsidRPr="00D3221D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bookmarkEnd w:id="12"/>
      <w:tr w:rsidR="00374514" w:rsidRPr="001434C0" w14:paraId="4E3E33DD" w14:textId="77777777" w:rsidTr="000644F4">
        <w:trPr>
          <w:trHeight w:val="338"/>
        </w:trPr>
        <w:tc>
          <w:tcPr>
            <w:tcW w:w="241" w:type="pct"/>
          </w:tcPr>
          <w:p w14:paraId="1EF8A2F2" w14:textId="11E38519" w:rsidR="00374514" w:rsidRPr="001434C0" w:rsidRDefault="00374514" w:rsidP="00374514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B.4</w:t>
            </w:r>
          </w:p>
        </w:tc>
        <w:tc>
          <w:tcPr>
            <w:tcW w:w="1117" w:type="pct"/>
          </w:tcPr>
          <w:p w14:paraId="438FE565" w14:textId="03897C8F" w:rsidR="00374514" w:rsidRPr="006779D2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779D2">
              <w:rPr>
                <w:rFonts w:ascii="Arial" w:hAnsi="Arial" w:cs="Arial"/>
                <w:b/>
                <w:color w:val="000000"/>
                <w:sz w:val="24"/>
                <w:szCs w:val="24"/>
              </w:rPr>
              <w:t>Potencjał do realizacji projektu</w:t>
            </w:r>
          </w:p>
        </w:tc>
        <w:tc>
          <w:tcPr>
            <w:tcW w:w="2302" w:type="pct"/>
          </w:tcPr>
          <w:p w14:paraId="6D0B3E4D" w14:textId="77777777" w:rsidR="00374514" w:rsidRPr="00374514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 kryterium sprawdzimy:</w:t>
            </w:r>
          </w:p>
          <w:p w14:paraId="6361FBDE" w14:textId="77777777" w:rsidR="00374514" w:rsidRPr="00374514" w:rsidRDefault="00374514" w:rsidP="00374514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doświadczenie wnioskodawcy w obszarze tematycznym, którego dotyczy realizowany projekt, na danym terytorium i w pracy z daną grupą docelową;</w:t>
            </w:r>
          </w:p>
          <w:p w14:paraId="41086311" w14:textId="77777777" w:rsidR="00374514" w:rsidRPr="00374514" w:rsidRDefault="00374514" w:rsidP="00374514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potencjał kadrowy i techniczny planowany do zaangażowania w ramach projektu,</w:t>
            </w:r>
          </w:p>
          <w:p w14:paraId="79CD60D5" w14:textId="77777777" w:rsidR="00374514" w:rsidRPr="00374514" w:rsidRDefault="00374514" w:rsidP="00374514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opis potencjału i doświadczenia wnioskodawcy jest adekwatny do założeń projektu i Regulaminu wyboru projektów;</w:t>
            </w:r>
          </w:p>
          <w:p w14:paraId="5708CD87" w14:textId="77777777" w:rsidR="00374514" w:rsidRPr="00374514" w:rsidRDefault="00374514" w:rsidP="00374514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sposób zarządzania projektem.</w:t>
            </w:r>
          </w:p>
          <w:p w14:paraId="07C1A184" w14:textId="77777777" w:rsidR="00374514" w:rsidRPr="00374514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Komitet Monitorujący dopuszcza doprecyzowanie zakresu kryterium na potrzeby danego postępowania w Regulaminie wyboru projektów,</w:t>
            </w: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br/>
              <w:t>w zakresie zgodności z wytycznymi, o których mowa w ustawie wdrożeniowej, oraz przepisami prawa krajowego.</w:t>
            </w:r>
          </w:p>
          <w:p w14:paraId="02603879" w14:textId="2A5E06E4" w:rsidR="00374514" w:rsidRPr="006779D2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559AD4C9" w14:textId="77777777" w:rsidR="00374514" w:rsidRPr="00D57C3B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40633932" w14:textId="2FE1F85D" w:rsidR="00374514" w:rsidRPr="006779D2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374514" w:rsidRPr="001434C0" w14:paraId="3A37BF54" w14:textId="77777777" w:rsidTr="00364082">
        <w:trPr>
          <w:trHeight w:val="337"/>
        </w:trPr>
        <w:tc>
          <w:tcPr>
            <w:tcW w:w="5000" w:type="pct"/>
            <w:gridSpan w:val="4"/>
          </w:tcPr>
          <w:p w14:paraId="51BA7A10" w14:textId="77777777" w:rsidR="00374514" w:rsidRPr="001C2BFB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 brak</w:t>
            </w:r>
          </w:p>
        </w:tc>
      </w:tr>
      <w:tr w:rsidR="00374514" w:rsidRPr="001434C0" w14:paraId="71ADD20E" w14:textId="77777777" w:rsidTr="000644F4">
        <w:trPr>
          <w:trHeight w:val="338"/>
        </w:trPr>
        <w:tc>
          <w:tcPr>
            <w:tcW w:w="241" w:type="pct"/>
          </w:tcPr>
          <w:p w14:paraId="76BCB7AD" w14:textId="28E0367F" w:rsidR="00374514" w:rsidRPr="001434C0" w:rsidRDefault="00374514" w:rsidP="00374514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B.5</w:t>
            </w:r>
          </w:p>
        </w:tc>
        <w:tc>
          <w:tcPr>
            <w:tcW w:w="1117" w:type="pct"/>
          </w:tcPr>
          <w:p w14:paraId="40DF6FEB" w14:textId="260A21B9" w:rsidR="00374514" w:rsidRPr="006779D2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779D2">
              <w:rPr>
                <w:rFonts w:ascii="Arial" w:hAnsi="Arial" w:cs="Arial"/>
                <w:b/>
                <w:color w:val="000000"/>
                <w:sz w:val="24"/>
                <w:szCs w:val="24"/>
              </w:rPr>
              <w:t>Budżet projektu</w:t>
            </w:r>
          </w:p>
        </w:tc>
        <w:tc>
          <w:tcPr>
            <w:tcW w:w="2302" w:type="pct"/>
          </w:tcPr>
          <w:p w14:paraId="3E7021F0" w14:textId="77777777" w:rsidR="00374514" w:rsidRPr="00374514" w:rsidRDefault="00374514" w:rsidP="00374514">
            <w:p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 kryterium sprawdzimy:</w:t>
            </w:r>
          </w:p>
          <w:p w14:paraId="6ED2D597" w14:textId="77777777" w:rsidR="00374514" w:rsidRPr="00374514" w:rsidRDefault="00374514" w:rsidP="00374514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zgodność budżetu projektu z Wytycznymi dotyczącymi kwalifikowalności wydatków na lata 2021-2027;</w:t>
            </w:r>
          </w:p>
          <w:p w14:paraId="29590728" w14:textId="77777777" w:rsidR="00374514" w:rsidRPr="00374514" w:rsidRDefault="00374514" w:rsidP="00374514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niezbędność planowanych wydatków w budżecie projektu, w tym:</w:t>
            </w:r>
          </w:p>
          <w:p w14:paraId="57744267" w14:textId="77777777" w:rsidR="00374514" w:rsidRPr="00374514" w:rsidRDefault="00374514" w:rsidP="00374514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wydatki wynikają bezpośrednio z opisanych działań i przyczyniają się do osiągnięcia produktów projektu;</w:t>
            </w:r>
          </w:p>
          <w:p w14:paraId="22243E17" w14:textId="77777777" w:rsidR="00374514" w:rsidRPr="00374514" w:rsidRDefault="00374514" w:rsidP="00374514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nie ujęto wydatków, które wykazano jako potencjał wnioskodawcy (chyba, że stanowią wkład własny);</w:t>
            </w:r>
          </w:p>
          <w:p w14:paraId="636EB592" w14:textId="77777777" w:rsidR="00374514" w:rsidRPr="00374514" w:rsidRDefault="00374514" w:rsidP="00374514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racjonalność i efektywność planowanych wydatków, w tym:</w:t>
            </w:r>
          </w:p>
          <w:p w14:paraId="29388B3D" w14:textId="77777777" w:rsidR="00374514" w:rsidRPr="00374514" w:rsidRDefault="00374514" w:rsidP="00374514">
            <w:pPr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są adekwatne do zakresu i specyfiki projektu, czasu jego realizacji oraz planowanych produktów projektu;</w:t>
            </w:r>
          </w:p>
          <w:p w14:paraId="79427DE5" w14:textId="77777777" w:rsidR="00374514" w:rsidRPr="00374514" w:rsidRDefault="00374514" w:rsidP="00374514">
            <w:pPr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są zgodne ze standardami lub cenami rynkowymi towarów lub usług,</w:t>
            </w:r>
          </w:p>
          <w:p w14:paraId="06E4B920" w14:textId="77777777" w:rsidR="00374514" w:rsidRPr="00374514" w:rsidRDefault="00374514" w:rsidP="00374514">
            <w:pPr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określone w projekcie nakłady finansowe służą osiągnięciu możliwie najkorzystniejszych efektów realizacji zadań.</w:t>
            </w:r>
          </w:p>
          <w:p w14:paraId="0F9EA8B7" w14:textId="77777777" w:rsidR="00374514" w:rsidRPr="00374514" w:rsidRDefault="00374514" w:rsidP="00374514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poprawność sporządzenia budżetu (m.in. koszty pośrednie, cross-</w:t>
            </w:r>
            <w:proofErr w:type="spellStart"/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financing</w:t>
            </w:r>
            <w:proofErr w:type="spellEnd"/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, wkład własny, błędne wyliczenia itp.).</w:t>
            </w:r>
          </w:p>
          <w:p w14:paraId="54BB2EC6" w14:textId="77777777" w:rsidR="00374514" w:rsidRPr="00374514" w:rsidRDefault="00374514" w:rsidP="00374514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czy budżet projektu jest adekwatny do założeń projektu i Regulaminu wyboru projektów.</w:t>
            </w:r>
          </w:p>
          <w:p w14:paraId="2BFE47E9" w14:textId="77777777" w:rsidR="00374514" w:rsidRPr="00374514" w:rsidRDefault="00374514" w:rsidP="00374514">
            <w:p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Komitet Monitorujący dopuszcza doprecyzowanie zakresu kryterium na potrzeby danego postępowania w Regulaminie wyboru projektów, w zakresie zgodności z wytycznymi, o których mowa w ustawie wdrożeniowej, oraz przepisami prawa krajowego.</w:t>
            </w:r>
          </w:p>
          <w:p w14:paraId="56D55ED0" w14:textId="55197149" w:rsidR="00374514" w:rsidRPr="00374514" w:rsidRDefault="00374514" w:rsidP="00374514">
            <w:pPr>
              <w:spacing w:before="120" w:after="120" w:line="276" w:lineRule="auto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7451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2D3BC585" w14:textId="77777777" w:rsidR="00374514" w:rsidRPr="008F2760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691547C5" w14:textId="77777777" w:rsidR="00374514" w:rsidRPr="008F2760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52A3469A" w14:textId="706F4334" w:rsidR="00374514" w:rsidRPr="00C651AD" w:rsidRDefault="00374514" w:rsidP="00374514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374514" w:rsidRPr="001434C0" w14:paraId="02508646" w14:textId="77777777" w:rsidTr="00364082">
        <w:trPr>
          <w:trHeight w:val="337"/>
        </w:trPr>
        <w:tc>
          <w:tcPr>
            <w:tcW w:w="5000" w:type="pct"/>
            <w:gridSpan w:val="4"/>
          </w:tcPr>
          <w:p w14:paraId="57753961" w14:textId="4C067964" w:rsidR="00374514" w:rsidRDefault="00374514" w:rsidP="00374514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zakres kryterium został doprecyzowany w załączni</w:t>
            </w:r>
            <w:r w:rsidRPr="004A687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ku nr 5 do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Regulaminu: Standard </w:t>
            </w:r>
            <w:r w:rsidRPr="00FB27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budżetu projektu.</w:t>
            </w:r>
          </w:p>
        </w:tc>
      </w:tr>
    </w:tbl>
    <w:p w14:paraId="3F319290" w14:textId="17E4FCE2" w:rsidR="00112D4A" w:rsidRDefault="00112D4A">
      <w:pPr>
        <w:spacing w:before="0" w:after="160" w:line="259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bookmarkStart w:id="14" w:name="_Toc509911452"/>
      <w:bookmarkEnd w:id="13"/>
    </w:p>
    <w:p w14:paraId="3BE41566" w14:textId="4BF633E4" w:rsidR="00420AF5" w:rsidRPr="000644F4" w:rsidRDefault="00420AF5" w:rsidP="004E5CE9">
      <w:pPr>
        <w:pStyle w:val="Nagwek2"/>
      </w:pPr>
      <w:r w:rsidRPr="000644F4">
        <w:t xml:space="preserve">Kryteria </w:t>
      </w:r>
      <w:bookmarkEnd w:id="7"/>
      <w:bookmarkEnd w:id="8"/>
      <w:bookmarkEnd w:id="14"/>
      <w:r w:rsidR="00B1331B" w:rsidRPr="000644F4">
        <w:t>dostępu</w:t>
      </w:r>
    </w:p>
    <w:tbl>
      <w:tblPr>
        <w:tblStyle w:val="Tabela-Siatka"/>
        <w:tblW w:w="4911" w:type="pct"/>
        <w:jc w:val="center"/>
        <w:tblLayout w:type="fixed"/>
        <w:tblLook w:val="0620" w:firstRow="1" w:lastRow="0" w:firstColumn="0" w:lastColumn="0" w:noHBand="1" w:noVBand="1"/>
        <w:tblCaption w:val="Kryteria dostępu"/>
        <w:tblDescription w:val="W tabeli wskazano nr i nazwy kryteriów dostępu, ich definicję oraz opis znaczenia dla każdego kryterium. Dla niektórych kryteriów wskazano również doprecyzowanie zapisów definicji kryterium."/>
      </w:tblPr>
      <w:tblGrid>
        <w:gridCol w:w="701"/>
        <w:gridCol w:w="3029"/>
        <w:gridCol w:w="6188"/>
        <w:gridCol w:w="3827"/>
      </w:tblGrid>
      <w:tr w:rsidR="00645FE7" w:rsidRPr="001434C0" w14:paraId="2B7C4573" w14:textId="77777777" w:rsidTr="00193FDA">
        <w:trPr>
          <w:tblHeader/>
          <w:jc w:val="center"/>
        </w:trPr>
        <w:tc>
          <w:tcPr>
            <w:tcW w:w="255" w:type="pct"/>
          </w:tcPr>
          <w:p w14:paraId="28C73CC5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102" w:type="pct"/>
          </w:tcPr>
          <w:p w14:paraId="7E732615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251" w:type="pct"/>
          </w:tcPr>
          <w:p w14:paraId="2288EFA3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</w:p>
        </w:tc>
        <w:tc>
          <w:tcPr>
            <w:tcW w:w="1392" w:type="pct"/>
          </w:tcPr>
          <w:p w14:paraId="7A5E0B5D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tr w:rsidR="00193FDA" w:rsidRPr="001434C0" w14:paraId="440D5DCF" w14:textId="77777777" w:rsidTr="00193FDA">
        <w:trPr>
          <w:jc w:val="center"/>
        </w:trPr>
        <w:tc>
          <w:tcPr>
            <w:tcW w:w="255" w:type="pct"/>
          </w:tcPr>
          <w:p w14:paraId="1403D161" w14:textId="4F973A9C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B1556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2" w:type="pct"/>
          </w:tcPr>
          <w:p w14:paraId="718442E3" w14:textId="77B06156" w:rsidR="00193FDA" w:rsidRPr="005B3694" w:rsidRDefault="00193FDA" w:rsidP="004A6875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Projekt wybierany jest w sposób niekonkurencyjny</w:t>
            </w:r>
          </w:p>
        </w:tc>
        <w:tc>
          <w:tcPr>
            <w:tcW w:w="2251" w:type="pct"/>
          </w:tcPr>
          <w:p w14:paraId="44932B4F" w14:textId="77777777" w:rsidR="00193FDA" w:rsidRPr="002F438D" w:rsidRDefault="00193FDA" w:rsidP="004A6875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38D">
              <w:rPr>
                <w:rFonts w:ascii="Arial" w:hAnsi="Arial" w:cs="Arial"/>
                <w:color w:val="000000"/>
                <w:sz w:val="24"/>
                <w:szCs w:val="24"/>
              </w:rPr>
              <w:t xml:space="preserve">W </w:t>
            </w:r>
            <w:r w:rsidRPr="00F86C0B">
              <w:rPr>
                <w:rFonts w:ascii="Arial" w:hAnsi="Arial" w:cs="Arial"/>
                <w:color w:val="000000"/>
                <w:sz w:val="24"/>
                <w:szCs w:val="24"/>
              </w:rPr>
              <w:t>kryterium sprawdzimy, czy projekt oraz wnioskodawca są wskazani w Harmonogramie naboru wniosków o dofinansowanie projektów dla programu Fundusze Europejskie dla Kujaw i Pomorza 2021-2027 (aktualnym na dzień ogłoszenia naboru).</w:t>
            </w:r>
          </w:p>
          <w:p w14:paraId="5CF15455" w14:textId="77777777" w:rsidR="00193FDA" w:rsidRPr="002F438D" w:rsidRDefault="00193FDA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38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Wnioskodawca: </w:t>
            </w:r>
            <w:r w:rsidRPr="00F86C0B">
              <w:rPr>
                <w:rFonts w:ascii="Arial" w:hAnsi="Arial"/>
                <w:color w:val="000000"/>
                <w:sz w:val="24"/>
              </w:rPr>
              <w:t xml:space="preserve">Samorząd </w:t>
            </w:r>
            <w:r w:rsidRPr="002F438D">
              <w:rPr>
                <w:rFonts w:ascii="Arial" w:hAnsi="Arial" w:cs="Arial"/>
                <w:bCs/>
                <w:sz w:val="24"/>
                <w:szCs w:val="24"/>
              </w:rPr>
              <w:t>Województwa Kujawsko-Pomorskiego – Regionalny Ośrodek Polityki Społecznej w Toruniu.</w:t>
            </w:r>
          </w:p>
          <w:p w14:paraId="313D2A87" w14:textId="77777777" w:rsidR="00193FDA" w:rsidRPr="00215FC3" w:rsidRDefault="00193FDA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F438D">
              <w:rPr>
                <w:rFonts w:ascii="Arial" w:hAnsi="Arial" w:cs="Arial"/>
                <w:sz w:val="24"/>
                <w:szCs w:val="24"/>
              </w:rPr>
              <w:t>Partnerem może być każdy podmiot z katalogu określonego w polu „Typ beneficjenta – ogólny” Szczegółowego Opisu Priorytetów w wersji aktualnej na dzień rozpoczęcia naboru.</w:t>
            </w:r>
            <w:r w:rsidRPr="00215F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06F7B2" w14:textId="12955B3B" w:rsidR="00193FDA" w:rsidRPr="005B3694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 i Harmonogram naboru wniosków o dofinansowanie projektów dla programu Fundusze Europejskie dla Kujaw i Pomorza 2021-2027.</w:t>
            </w:r>
          </w:p>
        </w:tc>
        <w:tc>
          <w:tcPr>
            <w:tcW w:w="1392" w:type="pct"/>
          </w:tcPr>
          <w:p w14:paraId="250A8DD3" w14:textId="77777777" w:rsidR="00193FDA" w:rsidRPr="00D57C3B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785963F8" w14:textId="20EFA56E" w:rsidR="00193FDA" w:rsidRPr="005B3694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skutkuje przeprowadzeniem oceny na podstawie posiadanych dokumentów. W takim przypadku ocena może być negatywna.</w:t>
            </w:r>
          </w:p>
        </w:tc>
      </w:tr>
      <w:tr w:rsidR="00193FDA" w:rsidRPr="001434C0" w14:paraId="047E321F" w14:textId="77777777" w:rsidTr="00193FDA">
        <w:trPr>
          <w:jc w:val="center"/>
        </w:trPr>
        <w:tc>
          <w:tcPr>
            <w:tcW w:w="255" w:type="pct"/>
          </w:tcPr>
          <w:p w14:paraId="2831F412" w14:textId="698DFA2B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B155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2" w:type="pct"/>
          </w:tcPr>
          <w:p w14:paraId="1F6D2BF6" w14:textId="06C32E9F" w:rsidR="00193FDA" w:rsidRPr="005B369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 jest zgodny </w:t>
            </w: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z zapisami Szczegółowego Opisu Priorytetów (</w:t>
            </w:r>
            <w:proofErr w:type="spellStart"/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SzOP</w:t>
            </w:r>
            <w:proofErr w:type="spellEnd"/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1" w:type="pct"/>
          </w:tcPr>
          <w:p w14:paraId="06251258" w14:textId="77777777" w:rsidR="00193FDA" w:rsidRPr="00215FC3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 kryterium sprawdzimy, czy projekt jest zgodny z zapisami Szczegółowego Opisu Priorytetów dla Działania 8.2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</w:t>
            </w:r>
            <w:r w:rsidRPr="00215FC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Usługi społeczne i zdrowotne</w:t>
            </w:r>
            <w:r w:rsidRPr="00215FC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215FC3">
              <w:rPr>
                <w:rFonts w:ascii="Arial" w:hAnsi="Arial" w:cs="Arial"/>
                <w:sz w:val="24"/>
                <w:szCs w:val="24"/>
              </w:rPr>
              <w:t>w wersji aktualnej na dzień rozpoczęcia naboru</w:t>
            </w:r>
            <w:r w:rsidRPr="00215FC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215FC3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73D6C18" w14:textId="77777777" w:rsidR="00193FDA" w:rsidRPr="00215FC3" w:rsidRDefault="00193FDA" w:rsidP="004A6875">
            <w:pPr>
              <w:pStyle w:val="Akapitzlist"/>
              <w:numPr>
                <w:ilvl w:val="0"/>
                <w:numId w:val="9"/>
              </w:numPr>
              <w:spacing w:before="120" w:after="120" w:line="276" w:lineRule="auto"/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w zakresie informacji wskazanych w polu „Maksymalny % poziom dofinansowania całkowitego wydatków kwalifikowalnych na poziomie projektu (środki UE + współfinansowanie ze środków krajowych przyznane beneficjentowi przez właściwą instytucję)”;</w:t>
            </w:r>
          </w:p>
          <w:p w14:paraId="6A68C269" w14:textId="77777777" w:rsidR="00193FDA" w:rsidRPr="00215FC3" w:rsidRDefault="00193FDA" w:rsidP="004A6875">
            <w:pPr>
              <w:pStyle w:val="Akapitzlist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lastRenderedPageBreak/>
              <w:t>w zakresie informacji wskazanych w polu „Dopuszczalny cross-</w:t>
            </w:r>
            <w:proofErr w:type="spellStart"/>
            <w:r w:rsidRPr="00215FC3">
              <w:rPr>
                <w:rFonts w:ascii="Arial" w:hAnsi="Arial" w:cs="Arial"/>
                <w:sz w:val="24"/>
                <w:szCs w:val="24"/>
              </w:rPr>
              <w:t>financing</w:t>
            </w:r>
            <w:proofErr w:type="spellEnd"/>
            <w:r w:rsidRPr="00215FC3">
              <w:rPr>
                <w:rFonts w:ascii="Arial" w:hAnsi="Arial" w:cs="Arial"/>
                <w:sz w:val="24"/>
                <w:szCs w:val="24"/>
              </w:rPr>
              <w:t xml:space="preserve"> (%)”;</w:t>
            </w:r>
          </w:p>
          <w:p w14:paraId="4FF73359" w14:textId="77777777" w:rsidR="00193FDA" w:rsidRPr="00215FC3" w:rsidRDefault="00193FDA" w:rsidP="004A6875">
            <w:pPr>
              <w:pStyle w:val="Akapitzlist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w zakresie informacji wskazanych w polu „Minimalny wkład własny beneficjenta”;</w:t>
            </w:r>
          </w:p>
          <w:p w14:paraId="5979CB2D" w14:textId="77777777" w:rsidR="00193FDA" w:rsidRPr="00215FC3" w:rsidRDefault="00193FDA" w:rsidP="004A6875">
            <w:pPr>
              <w:pStyle w:val="Akapitzlist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w zakresie informacji wskazanych w polu „Minimalna wartość projektu”;</w:t>
            </w:r>
          </w:p>
          <w:p w14:paraId="30746221" w14:textId="77777777" w:rsidR="00193FDA" w:rsidRPr="00215FC3" w:rsidRDefault="00193FDA" w:rsidP="004A6875">
            <w:pPr>
              <w:pStyle w:val="Akapitzlist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w zakresie informacji wskazanych w polu „Uproszczone metody rozliczania”.</w:t>
            </w:r>
          </w:p>
          <w:p w14:paraId="3A3C328B" w14:textId="7BE54B39" w:rsidR="00193FDA" w:rsidRPr="005B3694" w:rsidRDefault="00193FDA" w:rsidP="004A6875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 w:rsidRPr="00215FC3">
              <w:rPr>
                <w:rFonts w:ascii="Arial" w:hAnsi="Arial" w:cs="Arial"/>
                <w:sz w:val="24"/>
                <w:szCs w:val="24"/>
              </w:rPr>
              <w:br/>
              <w:t>o dofinansowanie projektu.</w:t>
            </w:r>
          </w:p>
        </w:tc>
        <w:tc>
          <w:tcPr>
            <w:tcW w:w="1392" w:type="pct"/>
          </w:tcPr>
          <w:p w14:paraId="00410883" w14:textId="77777777" w:rsidR="00193FDA" w:rsidRPr="00843306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Tak/nie</w:t>
            </w:r>
          </w:p>
          <w:p w14:paraId="59F02A8F" w14:textId="77777777" w:rsidR="00193FDA" w:rsidRPr="00843306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Niespełnienie kryterium skutkuje skierowaniem wniosku do poprawy/uzupełnienia.</w:t>
            </w:r>
          </w:p>
          <w:p w14:paraId="326BBE7C" w14:textId="6D9D86CA" w:rsidR="00193FDA" w:rsidRPr="005B369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Niepoprawienie/nieuzupełnienie wskazanych błędów/braków skutkuje przeprowadzeniem oceny na podstawie posiadanych </w:t>
            </w: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dokumentów. W takim przypadku ocena może być negatywna.</w:t>
            </w:r>
          </w:p>
        </w:tc>
      </w:tr>
      <w:tr w:rsidR="00193FDA" w:rsidRPr="001434C0" w14:paraId="4CD0B6A0" w14:textId="77777777" w:rsidTr="00193FDA">
        <w:trPr>
          <w:jc w:val="center"/>
        </w:trPr>
        <w:tc>
          <w:tcPr>
            <w:tcW w:w="255" w:type="pct"/>
          </w:tcPr>
          <w:p w14:paraId="4C64C2A4" w14:textId="1253A000" w:rsidR="00193FDA" w:rsidRPr="00C13A8F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2" w:type="pct"/>
          </w:tcPr>
          <w:p w14:paraId="508BDAD4" w14:textId="2D2DDF04" w:rsidR="00193FDA" w:rsidRPr="00C13A8F" w:rsidRDefault="00193FDA" w:rsidP="00193FDA">
            <w:pPr>
              <w:pStyle w:val="Default"/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7D0">
              <w:rPr>
                <w:rFonts w:ascii="Arial" w:hAnsi="Arial"/>
                <w:b/>
                <w:sz w:val="24"/>
              </w:rPr>
              <w:t>Projekt jest zgodny</w:t>
            </w:r>
            <w:r>
              <w:rPr>
                <w:rFonts w:ascii="Arial" w:hAnsi="Arial"/>
                <w:b/>
                <w:sz w:val="24"/>
              </w:rPr>
              <w:t xml:space="preserve"> z typem projektu możliwym do realizacji w naborze</w:t>
            </w:r>
          </w:p>
        </w:tc>
        <w:tc>
          <w:tcPr>
            <w:tcW w:w="2251" w:type="pct"/>
          </w:tcPr>
          <w:p w14:paraId="53D17894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 kryterium sprawdzimy, czy założenia projektu wpisują się w typy projektu oraz zasady realizacji wsparcia (ujęte pod nr 8, 9), wskazane w Szczegółowym Opisie Priorytetów (dla Działania 8.24 Usługi społeczne i zdrowotne w polu „Opis działania”), tj.:</w:t>
            </w:r>
          </w:p>
          <w:p w14:paraId="260B98FA" w14:textId="77777777" w:rsidR="00193FDA" w:rsidRPr="00AF745E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AF745E">
              <w:rPr>
                <w:rFonts w:ascii="Arial" w:hAnsi="Arial" w:cs="Arial"/>
                <w:sz w:val="24"/>
                <w:szCs w:val="24"/>
              </w:rPr>
              <w:t>Wsparcie opiekunów faktycznych osób potrzebujących wsparcia w codziennym funkcjonowaniu;</w:t>
            </w:r>
          </w:p>
          <w:p w14:paraId="25F86A77" w14:textId="77777777" w:rsidR="00193FDA" w:rsidRPr="00AF745E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AF745E">
              <w:rPr>
                <w:rFonts w:ascii="Arial" w:hAnsi="Arial" w:cs="Arial"/>
                <w:sz w:val="24"/>
                <w:szCs w:val="24"/>
              </w:rPr>
              <w:t>Rozwój usług opiekuńczych i specjalistycznych usług opiekuńczych świadczonych w miejscu zamieszkania;</w:t>
            </w:r>
          </w:p>
          <w:p w14:paraId="4619212F" w14:textId="77777777" w:rsidR="00193FDA" w:rsidRPr="00AF745E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Pr="00AF745E">
              <w:rPr>
                <w:rFonts w:ascii="Arial" w:hAnsi="Arial" w:cs="Arial"/>
                <w:sz w:val="24"/>
                <w:szCs w:val="24"/>
              </w:rPr>
              <w:t>Rozwój usług asystencji osobistej wspierających aktywność w szczególności osób z niepełnosprawnościami;</w:t>
            </w:r>
          </w:p>
          <w:p w14:paraId="4D1AECA1" w14:textId="77777777" w:rsidR="00193FDA" w:rsidRPr="00AF745E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11. </w:t>
            </w:r>
            <w:r w:rsidRPr="00AF745E">
              <w:rPr>
                <w:rFonts w:ascii="Arial" w:hAnsi="Arial" w:cs="Arial"/>
                <w:sz w:val="24"/>
                <w:szCs w:val="24"/>
              </w:rPr>
              <w:t xml:space="preserve">Uzupełniająco do typów [2, 3, 5] działania zwiększające mobilność, autonomię, bezpieczeństwo osób potrzebujących wsparcia w codziennym funkcjonowaniu takie jak: utworzenie wypożyczalni (lub sfinansowanie kosztów wypożyczenia) sprzętu niezbędnego do opieki i rehabilitacji (na obszarach o jego niskiej dostępności), likwidowanie barier architektonicznych w miejscu zamieszkania (mieszkania adaptowalne), dowożenie posiłków, zapewnienie transportu </w:t>
            </w:r>
            <w:proofErr w:type="spellStart"/>
            <w:r w:rsidRPr="00AF745E">
              <w:rPr>
                <w:rFonts w:ascii="Arial" w:hAnsi="Arial" w:cs="Arial"/>
                <w:sz w:val="24"/>
                <w:szCs w:val="24"/>
              </w:rPr>
              <w:t>door</w:t>
            </w:r>
            <w:proofErr w:type="spellEnd"/>
            <w:r w:rsidRPr="00AF745E">
              <w:rPr>
                <w:rFonts w:ascii="Arial" w:hAnsi="Arial" w:cs="Arial"/>
                <w:sz w:val="24"/>
                <w:szCs w:val="24"/>
              </w:rPr>
              <w:t>-to-</w:t>
            </w:r>
            <w:proofErr w:type="spellStart"/>
            <w:r w:rsidRPr="00AF745E">
              <w:rPr>
                <w:rFonts w:ascii="Arial" w:hAnsi="Arial" w:cs="Arial"/>
                <w:sz w:val="24"/>
                <w:szCs w:val="24"/>
              </w:rPr>
              <w:t>door</w:t>
            </w:r>
            <w:proofErr w:type="spellEnd"/>
            <w:r w:rsidRPr="00AF745E">
              <w:rPr>
                <w:rFonts w:ascii="Arial" w:hAnsi="Arial" w:cs="Arial"/>
                <w:sz w:val="24"/>
                <w:szCs w:val="24"/>
              </w:rPr>
              <w:t>, usługi zdrowotne;</w:t>
            </w:r>
          </w:p>
          <w:p w14:paraId="1CF4AD30" w14:textId="77777777" w:rsidR="00193FDA" w:rsidRPr="00AF745E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 </w:t>
            </w:r>
            <w:r w:rsidRPr="00AF745E">
              <w:rPr>
                <w:rFonts w:ascii="Arial" w:hAnsi="Arial" w:cs="Arial"/>
                <w:sz w:val="24"/>
                <w:szCs w:val="24"/>
              </w:rPr>
              <w:t>Poprawa dostępu do nowoczesnych form świadczenia usług opiekuńczych, np. teleopieki, telemedycyny, systemów przywoławczych.</w:t>
            </w:r>
          </w:p>
          <w:p w14:paraId="71A4D5F6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C1118B">
              <w:rPr>
                <w:rFonts w:ascii="Arial" w:hAnsi="Arial" w:cs="Arial"/>
                <w:sz w:val="24"/>
                <w:szCs w:val="24"/>
              </w:rPr>
              <w:t>Komitet Monitorujący dopuszcza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doprecyzowanie kryterium na potrzeby danego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postępowania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1118B">
              <w:rPr>
                <w:rFonts w:ascii="Arial" w:hAnsi="Arial" w:cs="Arial"/>
                <w:sz w:val="24"/>
                <w:szCs w:val="24"/>
              </w:rPr>
              <w:t>Regulaminie wyboru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 xml:space="preserve">projektów, </w:t>
            </w:r>
            <w:r w:rsidRPr="004D6B0C">
              <w:rPr>
                <w:rFonts w:ascii="Arial" w:hAnsi="Arial"/>
                <w:sz w:val="24"/>
              </w:rPr>
              <w:t>w zakresie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D6B0C">
              <w:rPr>
                <w:rFonts w:ascii="Arial" w:hAnsi="Arial"/>
                <w:sz w:val="24"/>
              </w:rPr>
              <w:t>wytycznymi, o których mowa w ustawie wdrożeniowej oraz przepisami prawa krajowego.</w:t>
            </w:r>
          </w:p>
          <w:p w14:paraId="2056DB46" w14:textId="5BB1422A" w:rsidR="00193FDA" w:rsidRPr="007C146C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125A5">
              <w:rPr>
                <w:rFonts w:ascii="Arial" w:hAnsi="Arial" w:cs="Arial"/>
                <w:sz w:val="24"/>
                <w:szCs w:val="24"/>
              </w:rPr>
              <w:t>Kryterium jest weryfikowane w oparciu o wniosek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125A5">
              <w:rPr>
                <w:rFonts w:ascii="Arial" w:hAnsi="Arial" w:cs="Arial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2E9AB193" w14:textId="77777777" w:rsidR="00193FDA" w:rsidRPr="006A185B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3F26C141" w14:textId="7F9B1A62" w:rsidR="00193FDA" w:rsidRPr="007C146C" w:rsidRDefault="00193FDA" w:rsidP="00193FDA">
            <w:pPr>
              <w:pStyle w:val="Default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  <w:r w:rsidRPr="007C14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3FDA" w:rsidRPr="001434C0" w14:paraId="1A7310FD" w14:textId="77777777" w:rsidTr="00193FDA">
        <w:trPr>
          <w:jc w:val="center"/>
        </w:trPr>
        <w:tc>
          <w:tcPr>
            <w:tcW w:w="5000" w:type="pct"/>
            <w:gridSpan w:val="4"/>
          </w:tcPr>
          <w:p w14:paraId="38B8892B" w14:textId="33FF16EA" w:rsidR="00193FDA" w:rsidRPr="007C146C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Doprecyzowanie znaczenia kryterium: </w:t>
            </w:r>
            <w:r w:rsidRPr="004A687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brak</w:t>
            </w:r>
          </w:p>
        </w:tc>
      </w:tr>
      <w:tr w:rsidR="00193FDA" w:rsidRPr="001434C0" w14:paraId="4161D83A" w14:textId="77777777" w:rsidTr="00193FDA">
        <w:trPr>
          <w:jc w:val="center"/>
        </w:trPr>
        <w:tc>
          <w:tcPr>
            <w:tcW w:w="255" w:type="pct"/>
          </w:tcPr>
          <w:p w14:paraId="5530CC60" w14:textId="3D690255" w:rsidR="00193FDA" w:rsidRPr="00C13A8F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bookmarkStart w:id="15" w:name="_Hlk135127069"/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2" w:type="pct"/>
          </w:tcPr>
          <w:p w14:paraId="4C1D7017" w14:textId="008B41A9" w:rsidR="00193FDA" w:rsidRPr="00C13A8F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86C0B">
              <w:rPr>
                <w:rFonts w:ascii="Arial" w:hAnsi="Arial" w:cs="Arial"/>
                <w:b/>
                <w:bCs/>
                <w:sz w:val="24"/>
                <w:szCs w:val="24"/>
              </w:rPr>
              <w:t>Projekt jest skierowany do właściwej grupy docelowej</w:t>
            </w:r>
          </w:p>
        </w:tc>
        <w:tc>
          <w:tcPr>
            <w:tcW w:w="2251" w:type="pct"/>
          </w:tcPr>
          <w:p w14:paraId="7962AE82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F745E">
              <w:rPr>
                <w:rFonts w:ascii="Arial" w:hAnsi="Arial" w:cs="Arial"/>
                <w:sz w:val="24"/>
                <w:szCs w:val="24"/>
              </w:rPr>
              <w:t xml:space="preserve">W kryterium sprawdzimy, czy projekt jest realizowany na obszarze objętym </w:t>
            </w:r>
            <w:proofErr w:type="spellStart"/>
            <w:r w:rsidRPr="00AF745E">
              <w:rPr>
                <w:rFonts w:ascii="Arial" w:hAnsi="Arial" w:cs="Arial"/>
                <w:sz w:val="24"/>
                <w:szCs w:val="24"/>
              </w:rPr>
              <w:t>FEdKP</w:t>
            </w:r>
            <w:proofErr w:type="spellEnd"/>
            <w:r w:rsidRPr="00AF745E">
              <w:rPr>
                <w:rFonts w:ascii="Arial" w:hAnsi="Arial" w:cs="Arial"/>
                <w:sz w:val="24"/>
                <w:szCs w:val="24"/>
              </w:rPr>
              <w:t xml:space="preserve"> 2021-2027, tj. czy projekty skierowane do osób fizycznych obejmują osoby mieszkające w rozumieniu Kodeksu cywilnego lub pracujące lub uczące się na terenie województwa kujawsko-pomorskiego, a w przypadku innych podmiotów czy posiadają one jednostkę organizacyjną na obszarze województwa kujawsko-pomorskiego.</w:t>
            </w:r>
          </w:p>
          <w:p w14:paraId="59CDA152" w14:textId="77777777" w:rsidR="00193FDA" w:rsidRPr="00AF745E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F745E">
              <w:rPr>
                <w:rFonts w:ascii="Arial" w:hAnsi="Arial" w:cs="Arial"/>
                <w:sz w:val="24"/>
                <w:szCs w:val="24"/>
              </w:rPr>
              <w:t>Ponadto ocenie podlega, czy projekt jest skierowany do 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AF745E">
              <w:rPr>
                <w:rFonts w:ascii="Arial" w:hAnsi="Arial" w:cs="Arial"/>
                <w:sz w:val="24"/>
                <w:szCs w:val="24"/>
              </w:rPr>
              <w:t>sób potrzebujących wsparcia w codziennym funkcjonowaniu (w tym z powodu wieku, stanu zdrowia, niepełnosprawności) i ich otoczenia (obligatoryjna grupa docelowa).</w:t>
            </w:r>
          </w:p>
          <w:p w14:paraId="40B2A1FA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Dodatkowo:</w:t>
            </w:r>
          </w:p>
          <w:p w14:paraId="1FFCCFD6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F745E">
              <w:rPr>
                <w:rFonts w:ascii="Arial" w:hAnsi="Arial" w:cs="Arial"/>
                <w:sz w:val="24"/>
                <w:szCs w:val="24"/>
              </w:rPr>
              <w:t>projekt może być skierowany do osób sprawujących opiekę nad osobami potrzebującymi wsparcia w codziennym funkcjonowaniu;</w:t>
            </w:r>
          </w:p>
          <w:p w14:paraId="40BDFA51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B1337">
              <w:rPr>
                <w:rFonts w:ascii="Arial" w:hAnsi="Arial" w:cs="Arial"/>
                <w:sz w:val="24"/>
                <w:szCs w:val="24"/>
              </w:rPr>
              <w:t>działania mogą być kierowane do</w:t>
            </w:r>
            <w:r w:rsidRPr="00AF745E">
              <w:rPr>
                <w:rFonts w:ascii="Arial" w:hAnsi="Arial" w:cs="Arial"/>
                <w:sz w:val="24"/>
                <w:szCs w:val="24"/>
              </w:rPr>
              <w:t xml:space="preserve"> kadr realizujących usługi społeczne, w tym usługi opieki długoterminowej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0620DCE" w14:textId="5338CA65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 w:rsidRPr="00215FC3">
              <w:rPr>
                <w:rFonts w:ascii="Arial" w:hAnsi="Arial" w:cs="Arial"/>
                <w:sz w:val="24"/>
                <w:szCs w:val="24"/>
              </w:rPr>
              <w:br/>
              <w:t>o dofinansowanie projektu.</w:t>
            </w:r>
          </w:p>
        </w:tc>
        <w:tc>
          <w:tcPr>
            <w:tcW w:w="1392" w:type="pct"/>
          </w:tcPr>
          <w:p w14:paraId="3A7FB6D9" w14:textId="77777777" w:rsidR="00193FDA" w:rsidRPr="00AA5F6C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0966BE3" w14:textId="77777777" w:rsidR="00193FDA" w:rsidRPr="00AA5F6C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6CB85D71" w14:textId="35B5C120" w:rsidR="00193FDA" w:rsidRPr="000A0C44" w:rsidRDefault="00193FDA" w:rsidP="00193FDA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bookmarkEnd w:id="15"/>
      <w:tr w:rsidR="00193FDA" w:rsidRPr="001434C0" w14:paraId="76A8CA11" w14:textId="77777777" w:rsidTr="00193FDA">
        <w:trPr>
          <w:jc w:val="center"/>
        </w:trPr>
        <w:tc>
          <w:tcPr>
            <w:tcW w:w="255" w:type="pct"/>
          </w:tcPr>
          <w:p w14:paraId="35AD8B1D" w14:textId="05283AE0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BD2790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2" w:type="pct"/>
          </w:tcPr>
          <w:p w14:paraId="5DBEA66F" w14:textId="73674EC1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b/>
                <w:sz w:val="24"/>
              </w:rPr>
              <w:t>Wnioskodawca przewidział w</w:t>
            </w: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b/>
                <w:sz w:val="24"/>
              </w:rPr>
              <w:t xml:space="preserve">projekcie </w:t>
            </w:r>
            <w:r w:rsidRPr="00F86C0B">
              <w:rPr>
                <w:rFonts w:ascii="Arial" w:hAnsi="Arial"/>
                <w:b/>
                <w:sz w:val="24"/>
              </w:rPr>
              <w:lastRenderedPageBreak/>
              <w:t>preferencje dla wybranych grup docelowych</w:t>
            </w:r>
          </w:p>
        </w:tc>
        <w:tc>
          <w:tcPr>
            <w:tcW w:w="2251" w:type="pct"/>
          </w:tcPr>
          <w:p w14:paraId="5D4548D5" w14:textId="77777777" w:rsidR="00193FDA" w:rsidRPr="00F86C0B" w:rsidRDefault="00193FDA" w:rsidP="004A6875">
            <w:pPr>
              <w:pStyle w:val="Default"/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W kryterium sprawdzimy, czy wnioskodawca na etapie rekrutacji będzie preferował osoby:</w:t>
            </w:r>
          </w:p>
          <w:p w14:paraId="460803FF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o znacznym lub umiarkowanym stopniu niepełnosprawności;</w:t>
            </w:r>
          </w:p>
          <w:p w14:paraId="3C8E27B3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z niepełnosprawnością sprzężoną;</w:t>
            </w:r>
          </w:p>
          <w:p w14:paraId="3495E49B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 xml:space="preserve">z </w:t>
            </w:r>
            <w:r w:rsidRPr="00215FC3">
              <w:rPr>
                <w:rFonts w:ascii="Arial" w:hAnsi="Arial" w:cs="Arial"/>
                <w:sz w:val="24"/>
                <w:szCs w:val="24"/>
              </w:rPr>
              <w:t>chorobami</w:t>
            </w:r>
            <w:r w:rsidRPr="00F86C0B">
              <w:rPr>
                <w:rFonts w:ascii="Arial" w:hAnsi="Arial"/>
                <w:sz w:val="24"/>
              </w:rPr>
              <w:t xml:space="preserve"> psychicznymi;</w:t>
            </w:r>
          </w:p>
          <w:p w14:paraId="756FDB55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z niepełnosprawnością intelektualną;</w:t>
            </w:r>
          </w:p>
          <w:p w14:paraId="5F3E4197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z całościowymi zaburzeniami rozwojowymi (w</w:t>
            </w:r>
            <w:r w:rsidRPr="00215FC3"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 xml:space="preserve">rozumieniu zgodnym z Międzynarodową </w:t>
            </w:r>
            <w:r w:rsidRPr="00215FC3">
              <w:rPr>
                <w:rFonts w:ascii="Arial" w:hAnsi="Arial" w:cs="Arial"/>
                <w:sz w:val="24"/>
                <w:szCs w:val="24"/>
              </w:rPr>
              <w:t xml:space="preserve">Statystyczną </w:t>
            </w:r>
            <w:r w:rsidRPr="00F86C0B">
              <w:rPr>
                <w:rFonts w:ascii="Arial" w:hAnsi="Arial"/>
                <w:sz w:val="24"/>
              </w:rPr>
              <w:t>Klasyfikacją Chorób i Problemów Zdrowotnych ICD10);</w:t>
            </w:r>
          </w:p>
          <w:p w14:paraId="7267257B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korzystające z programu FE PŻ;</w:t>
            </w:r>
          </w:p>
          <w:p w14:paraId="7A15C189" w14:textId="77777777" w:rsidR="00193FDA" w:rsidRPr="00F86C0B" w:rsidRDefault="00193FDA" w:rsidP="004A6875">
            <w:pPr>
              <w:pStyle w:val="Default"/>
              <w:numPr>
                <w:ilvl w:val="0"/>
                <w:numId w:val="33"/>
              </w:numPr>
              <w:spacing w:before="120" w:after="120" w:line="276" w:lineRule="auto"/>
              <w:jc w:val="both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zamieszkujące samotnie</w:t>
            </w:r>
            <w:r>
              <w:rPr>
                <w:rFonts w:ascii="Arial" w:hAnsi="Arial"/>
                <w:sz w:val="24"/>
              </w:rPr>
              <w:t>.</w:t>
            </w:r>
          </w:p>
          <w:p w14:paraId="7603D46D" w14:textId="2FAEADAA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4B5BD8EC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1D9DC142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0BF94D37" w14:textId="480BCD8E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193FDA" w:rsidRPr="001434C0" w14:paraId="18B50C6E" w14:textId="77777777" w:rsidTr="00193FDA">
        <w:trPr>
          <w:jc w:val="center"/>
        </w:trPr>
        <w:tc>
          <w:tcPr>
            <w:tcW w:w="255" w:type="pct"/>
          </w:tcPr>
          <w:p w14:paraId="4CF4123C" w14:textId="0E64D60A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BD279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02" w:type="pct"/>
          </w:tcPr>
          <w:p w14:paraId="4A6C726B" w14:textId="4D73EE69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Projekt zakłada wykorzystanie nowoczesnych technologii informacyjno-komunikacyjnych wyłącznie jako elementu wsparcia</w:t>
            </w:r>
          </w:p>
        </w:tc>
        <w:tc>
          <w:tcPr>
            <w:tcW w:w="2251" w:type="pct"/>
          </w:tcPr>
          <w:p w14:paraId="624D4CD8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84620">
              <w:rPr>
                <w:rFonts w:ascii="Arial" w:hAnsi="Arial" w:cs="Arial"/>
                <w:sz w:val="24"/>
                <w:szCs w:val="24"/>
              </w:rPr>
              <w:t>W kryterium sprawdzimy, czy projekt zakłada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wykorzystanie nowoczesnych technologii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informacyjno-komunikacyjnych, np. teleopieki,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systemów przywoławczych, wyłącznie jako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elementu wsparcia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84620">
              <w:rPr>
                <w:rFonts w:ascii="Arial" w:hAnsi="Arial" w:cs="Arial"/>
                <w:sz w:val="24"/>
                <w:szCs w:val="24"/>
              </w:rPr>
              <w:t>pod warunkiem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zagwarantowania kompleksowości usługi.</w:t>
            </w:r>
          </w:p>
          <w:p w14:paraId="4A89D9B4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84620">
              <w:rPr>
                <w:rFonts w:ascii="Arial" w:hAnsi="Arial" w:cs="Arial"/>
                <w:sz w:val="24"/>
                <w:szCs w:val="24"/>
              </w:rPr>
              <w:t>Powyższe oznacza, że w projekcie poza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teleopieką zaplanowane muszą zostać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 xml:space="preserve">świadczone </w:t>
            </w:r>
            <w:r w:rsidRPr="00684620">
              <w:rPr>
                <w:rFonts w:ascii="Arial" w:hAnsi="Arial" w:cs="Arial"/>
                <w:sz w:val="24"/>
                <w:szCs w:val="24"/>
              </w:rPr>
              <w:lastRenderedPageBreak/>
              <w:t>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84620">
              <w:rPr>
                <w:rFonts w:ascii="Arial" w:hAnsi="Arial" w:cs="Arial"/>
                <w:sz w:val="24"/>
                <w:szCs w:val="24"/>
              </w:rPr>
              <w:t>społeczności lokalnej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684620">
              <w:rPr>
                <w:rFonts w:ascii="Arial" w:hAnsi="Arial" w:cs="Arial"/>
                <w:sz w:val="24"/>
                <w:szCs w:val="24"/>
              </w:rPr>
              <w:t xml:space="preserve">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wymiarze odpowiadającym zdiagnozowanym</w:t>
            </w:r>
            <w: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potrzebom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uczestników projektu,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84620">
              <w:rPr>
                <w:rFonts w:ascii="Arial" w:hAnsi="Arial" w:cs="Arial"/>
                <w:sz w:val="24"/>
                <w:szCs w:val="24"/>
              </w:rPr>
              <w:t>tym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społeczne w postaci usług asystenckich lub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 xml:space="preserve">opiekuńczych (np. </w:t>
            </w:r>
            <w:r>
              <w:rPr>
                <w:rFonts w:ascii="Arial" w:hAnsi="Arial" w:cs="Arial"/>
                <w:sz w:val="24"/>
                <w:szCs w:val="24"/>
              </w:rPr>
              <w:t>usługa sąsiedzka</w:t>
            </w:r>
            <w:r w:rsidRPr="00684620">
              <w:rPr>
                <w:rFonts w:ascii="Arial" w:hAnsi="Arial" w:cs="Arial"/>
                <w:sz w:val="24"/>
                <w:szCs w:val="24"/>
              </w:rPr>
              <w:t>). Wnioskodawca musi zapewnić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projekcie minimum możliwość skorzystania 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620">
              <w:rPr>
                <w:rFonts w:ascii="Arial" w:hAnsi="Arial" w:cs="Arial"/>
                <w:sz w:val="24"/>
                <w:szCs w:val="24"/>
              </w:rPr>
              <w:t>powyższych usług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2407">
              <w:rPr>
                <w:rFonts w:ascii="Arial" w:hAnsi="Arial" w:cs="Arial"/>
                <w:sz w:val="24"/>
                <w:szCs w:val="24"/>
              </w:rPr>
              <w:t>każdemu z uczestników.</w:t>
            </w:r>
          </w:p>
          <w:p w14:paraId="3D6E5EEB" w14:textId="2571A310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206A05C3" w14:textId="77777777" w:rsidR="00193FDA" w:rsidRPr="00AA5F6C" w:rsidRDefault="00193FDA" w:rsidP="00193F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1E6BC2F0" w14:textId="77777777" w:rsidR="00193FDA" w:rsidRPr="00AA5F6C" w:rsidRDefault="00193FDA" w:rsidP="00193FDA">
            <w:pPr>
              <w:spacing w:before="120"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E3C345D" w14:textId="27223466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 xml:space="preserve">Niepoprawienie/nieuzupełnienie wskazanych błędów/braków skutkuje przeprowadzeniem oceny na podstawie posiadanych 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lastRenderedPageBreak/>
              <w:t>dokumentów. W takim przypadku ocena może być negatywna.</w:t>
            </w:r>
          </w:p>
        </w:tc>
      </w:tr>
      <w:tr w:rsidR="00193FDA" w:rsidRPr="001434C0" w14:paraId="785D3136" w14:textId="77777777" w:rsidTr="00193FDA">
        <w:trPr>
          <w:jc w:val="center"/>
        </w:trPr>
        <w:tc>
          <w:tcPr>
            <w:tcW w:w="255" w:type="pct"/>
          </w:tcPr>
          <w:p w14:paraId="42842917" w14:textId="2B586BEA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B26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02" w:type="pct"/>
          </w:tcPr>
          <w:p w14:paraId="632933BD" w14:textId="7A30B47D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b/>
                <w:sz w:val="24"/>
              </w:rPr>
              <w:t>Wnioskodawca nie zamierza w ramach realizowanego w</w:t>
            </w: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b/>
                <w:sz w:val="24"/>
              </w:rPr>
              <w:t>projekcie wsparcia finansować usług opieki instytucjonalnej</w:t>
            </w:r>
          </w:p>
        </w:tc>
        <w:tc>
          <w:tcPr>
            <w:tcW w:w="2251" w:type="pct"/>
          </w:tcPr>
          <w:p w14:paraId="3285730A" w14:textId="77777777" w:rsidR="00193FDA" w:rsidRDefault="00193FDA" w:rsidP="004A6875">
            <w:pPr>
              <w:pStyle w:val="Default"/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W kryterium sprawdzimy, czy w ramach wsparcia finansowanego ze środków projektu nie są finansowane usługi opieki instytucjonalnej</w:t>
            </w:r>
            <w:r w:rsidRPr="00F86C0B">
              <w:rPr>
                <w:rStyle w:val="Odwoanieprzypisudolnego"/>
                <w:rFonts w:ascii="Arial" w:hAnsi="Arial"/>
                <w:sz w:val="24"/>
              </w:rPr>
              <w:footnoteReference w:id="7"/>
            </w:r>
            <w:r w:rsidRPr="00F86C0B">
              <w:rPr>
                <w:rFonts w:ascii="Arial" w:hAnsi="Arial"/>
                <w:sz w:val="24"/>
              </w:rPr>
              <w:t>.</w:t>
            </w:r>
          </w:p>
          <w:p w14:paraId="3EB2D870" w14:textId="449B208C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sz w:val="24"/>
              </w:rPr>
              <w:t xml:space="preserve">Kryterium </w:t>
            </w:r>
            <w:r w:rsidRPr="00AE6A15">
              <w:rPr>
                <w:rFonts w:ascii="Arial" w:hAnsi="Arial" w:cs="Arial"/>
                <w:sz w:val="24"/>
                <w:szCs w:val="24"/>
              </w:rPr>
              <w:t xml:space="preserve">jest </w:t>
            </w:r>
            <w:r w:rsidRPr="00F86C0B">
              <w:rPr>
                <w:rFonts w:ascii="Arial" w:hAnsi="Arial"/>
                <w:sz w:val="24"/>
              </w:rPr>
              <w:t>weryfikowane w</w:t>
            </w:r>
            <w:r w:rsidRPr="00AE6A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6C0B">
              <w:rPr>
                <w:rFonts w:ascii="Arial" w:hAnsi="Arial"/>
                <w:sz w:val="24"/>
              </w:rPr>
              <w:t>oparciu o wniosek o dofinansowanie projektu.</w:t>
            </w:r>
          </w:p>
        </w:tc>
        <w:tc>
          <w:tcPr>
            <w:tcW w:w="1392" w:type="pct"/>
          </w:tcPr>
          <w:p w14:paraId="4BAB873A" w14:textId="77777777" w:rsidR="00193FDA" w:rsidRPr="00AA5F6C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0E6F8B93" w14:textId="77777777" w:rsidR="00193FDA" w:rsidRPr="00AA5F6C" w:rsidRDefault="00193FDA" w:rsidP="00193FD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6E262769" w14:textId="684A2F29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193FDA" w:rsidRPr="001434C0" w14:paraId="3EE98330" w14:textId="77777777" w:rsidTr="00193FDA">
        <w:trPr>
          <w:jc w:val="center"/>
        </w:trPr>
        <w:tc>
          <w:tcPr>
            <w:tcW w:w="255" w:type="pct"/>
          </w:tcPr>
          <w:p w14:paraId="5AD23826" w14:textId="635541D1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B26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02" w:type="pct"/>
          </w:tcPr>
          <w:p w14:paraId="4DC0E2AB" w14:textId="58CAD175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Zapewnienie dostępności i jakości realizowanych usług opiekuńczych</w:t>
            </w:r>
          </w:p>
        </w:tc>
        <w:tc>
          <w:tcPr>
            <w:tcW w:w="2251" w:type="pct"/>
          </w:tcPr>
          <w:p w14:paraId="77D249DF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145FD">
              <w:rPr>
                <w:rFonts w:ascii="Arial" w:hAnsi="Arial" w:cs="Arial"/>
                <w:sz w:val="24"/>
                <w:szCs w:val="24"/>
              </w:rPr>
              <w:t>W kryterium sprawdzimy, czy w projekcie,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wnioskodawca zaplanował realizację usług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opiekuńczych w sposób zapewniający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dostępność do nieprzerwanego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0145FD">
              <w:rPr>
                <w:rFonts w:ascii="Arial" w:hAnsi="Arial" w:cs="Arial"/>
                <w:sz w:val="24"/>
                <w:szCs w:val="24"/>
              </w:rPr>
              <w:t>właściwego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pod względem jakości procesu świadczenia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usług przez 7 dni w tygodniu, poprzez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właściwe ustalenie z osobami świadczącymi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usługi opiekuńcze godzin oraz zleconego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45FD">
              <w:rPr>
                <w:rFonts w:ascii="Arial" w:hAnsi="Arial" w:cs="Arial"/>
                <w:sz w:val="24"/>
                <w:szCs w:val="24"/>
              </w:rPr>
              <w:t>wymiaru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0145FD">
              <w:rPr>
                <w:rFonts w:ascii="Arial" w:hAnsi="Arial" w:cs="Arial"/>
                <w:sz w:val="24"/>
                <w:szCs w:val="24"/>
              </w:rPr>
              <w:t>zakresu usług.</w:t>
            </w:r>
          </w:p>
          <w:p w14:paraId="5968DE15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118B">
              <w:rPr>
                <w:rFonts w:ascii="Arial" w:hAnsi="Arial" w:cs="Arial"/>
                <w:sz w:val="24"/>
                <w:szCs w:val="24"/>
              </w:rPr>
              <w:t>Komitet Monitorujący dopuszcza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doprecyzowanie kryterium na potrzeby danego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postępowania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1118B">
              <w:rPr>
                <w:rFonts w:ascii="Arial" w:hAnsi="Arial" w:cs="Arial"/>
                <w:sz w:val="24"/>
                <w:szCs w:val="24"/>
              </w:rPr>
              <w:t>Regulaminie wyboru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 xml:space="preserve">projektów, </w:t>
            </w:r>
            <w:r w:rsidRPr="004D6B0C">
              <w:rPr>
                <w:rFonts w:ascii="Arial" w:hAnsi="Arial"/>
                <w:sz w:val="24"/>
              </w:rPr>
              <w:t>w zakresie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D6B0C">
              <w:rPr>
                <w:rFonts w:ascii="Arial" w:hAnsi="Arial"/>
                <w:sz w:val="24"/>
              </w:rPr>
              <w:t>wytycznymi, o których mowa w ustawie wdrożeniowej oraz przepisami prawa krajowego.</w:t>
            </w:r>
          </w:p>
          <w:p w14:paraId="7BC4A44B" w14:textId="271C9F07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7520F2A3" w14:textId="77777777" w:rsidR="00193FDA" w:rsidRPr="00AA5F6C" w:rsidRDefault="00193FDA" w:rsidP="00193FD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0C094630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1DFB9D9" w14:textId="5AD6535D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193FDA" w:rsidRPr="001434C0" w14:paraId="00385F1B" w14:textId="77777777" w:rsidTr="00193FDA">
        <w:trPr>
          <w:trHeight w:val="442"/>
          <w:jc w:val="center"/>
        </w:trPr>
        <w:tc>
          <w:tcPr>
            <w:tcW w:w="5000" w:type="pct"/>
            <w:gridSpan w:val="4"/>
            <w:vAlign w:val="center"/>
          </w:tcPr>
          <w:p w14:paraId="7B68D821" w14:textId="7D341350" w:rsidR="00193FDA" w:rsidRPr="00564C40" w:rsidRDefault="00193FDA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4C40">
              <w:rPr>
                <w:rFonts w:ascii="Arial" w:hAnsi="Arial" w:cs="Arial"/>
                <w:color w:val="000000"/>
                <w:sz w:val="24"/>
                <w:szCs w:val="24"/>
              </w:rPr>
              <w:t>Doprecyzowanie znaczenia kryterium: brak</w:t>
            </w:r>
          </w:p>
        </w:tc>
      </w:tr>
      <w:tr w:rsidR="00193FDA" w:rsidRPr="001434C0" w14:paraId="0D878239" w14:textId="77777777" w:rsidTr="00193FDA">
        <w:trPr>
          <w:jc w:val="center"/>
        </w:trPr>
        <w:tc>
          <w:tcPr>
            <w:tcW w:w="255" w:type="pct"/>
          </w:tcPr>
          <w:p w14:paraId="77127BE5" w14:textId="7F21C36D" w:rsidR="00193FDA" w:rsidRPr="005B3694" w:rsidRDefault="00193FDA" w:rsidP="00193FD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B260F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02" w:type="pct"/>
          </w:tcPr>
          <w:p w14:paraId="1B27F1EF" w14:textId="4D5319C5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b/>
                <w:sz w:val="24"/>
              </w:rPr>
              <w:t>Projekt prowadzi do zwiększenia liczby miejsc świadczenia usług w</w:t>
            </w: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b/>
                <w:sz w:val="24"/>
              </w:rPr>
              <w:t xml:space="preserve">społeczności lokalnej oraz liczby osób objętych usługami </w:t>
            </w:r>
            <w:r w:rsidRPr="00F86C0B">
              <w:rPr>
                <w:rFonts w:ascii="Arial" w:hAnsi="Arial"/>
                <w:b/>
                <w:sz w:val="24"/>
              </w:rPr>
              <w:lastRenderedPageBreak/>
              <w:t>świadczonymi w</w:t>
            </w: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b/>
                <w:sz w:val="24"/>
              </w:rPr>
              <w:t>społeczności lokalnej</w:t>
            </w:r>
          </w:p>
        </w:tc>
        <w:tc>
          <w:tcPr>
            <w:tcW w:w="2251" w:type="pct"/>
          </w:tcPr>
          <w:p w14:paraId="08106712" w14:textId="77777777" w:rsidR="00193FDA" w:rsidRPr="00F86C0B" w:rsidRDefault="00193FDA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W kryterium sprawdzimy, czy projekt polegający na wsparciu miejsc świadczenia usług opiekuńczych i/lub asystenckich świadczonych w społeczności lokalnej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C2B02">
              <w:rPr>
                <w:rFonts w:ascii="Arial" w:hAnsi="Arial" w:cs="Arial"/>
                <w:sz w:val="24"/>
                <w:szCs w:val="24"/>
              </w:rPr>
              <w:t>prowadzi każdorazowo do zwiększenia:</w:t>
            </w:r>
          </w:p>
          <w:p w14:paraId="784EE278" w14:textId="77777777" w:rsidR="00193FDA" w:rsidRPr="00F86C0B" w:rsidRDefault="00193FDA" w:rsidP="004A6875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liczby opiekunów/ asystentów świadczących usługi oraz</w:t>
            </w:r>
          </w:p>
          <w:p w14:paraId="055319FF" w14:textId="77777777" w:rsidR="00193FDA" w:rsidRPr="00F86C0B" w:rsidRDefault="00193FDA" w:rsidP="004A6875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liczby osób objętych usługami świadczonymi w</w:t>
            </w:r>
            <w:r w:rsidRPr="005D446A"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społeczności lokalnej</w:t>
            </w:r>
          </w:p>
          <w:p w14:paraId="6018FD9D" w14:textId="77777777" w:rsidR="00193FDA" w:rsidRPr="00F86C0B" w:rsidRDefault="00193FDA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 xml:space="preserve">przez danego </w:t>
            </w:r>
            <w:r w:rsidRPr="005D446A">
              <w:rPr>
                <w:rFonts w:ascii="Arial" w:hAnsi="Arial" w:cs="Arial"/>
                <w:sz w:val="24"/>
                <w:szCs w:val="24"/>
              </w:rPr>
              <w:t>wnioskodawcę</w:t>
            </w:r>
            <w:r w:rsidRPr="00F86C0B">
              <w:rPr>
                <w:rFonts w:ascii="Arial" w:hAnsi="Arial"/>
                <w:sz w:val="24"/>
              </w:rPr>
              <w:t xml:space="preserve"> w stosunku do danych z</w:t>
            </w:r>
            <w:r w:rsidRPr="005D446A"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roku poprzedzającego rok złożenia wniosku o</w:t>
            </w:r>
            <w:r w:rsidRPr="005D446A"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dofinansowanie projektu.</w:t>
            </w:r>
          </w:p>
          <w:p w14:paraId="39C64FCB" w14:textId="77777777" w:rsidR="00193FDA" w:rsidRPr="00F86C0B" w:rsidRDefault="00193FDA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 xml:space="preserve">Obowiązek zwiększenia liczby osób objętych usługami nie oznacza zakazu jednoczesnego wsparcia osób dotychczas obejmowanych usługami przez </w:t>
            </w:r>
            <w:r w:rsidRPr="00015F8B">
              <w:rPr>
                <w:rFonts w:ascii="Arial" w:hAnsi="Arial" w:cs="Arial"/>
                <w:sz w:val="24"/>
                <w:szCs w:val="24"/>
              </w:rPr>
              <w:t>wnioskodawcę</w:t>
            </w:r>
            <w:r w:rsidRPr="005C2B0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EFFDD5" w14:textId="77777777" w:rsidR="00193FDA" w:rsidRPr="00C1118B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F86C0B">
              <w:rPr>
                <w:rFonts w:ascii="Arial" w:hAnsi="Arial"/>
                <w:sz w:val="24"/>
              </w:rPr>
              <w:t>Jedocześnie wnioskodawca zapewni, że wsparcie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ramach projektu nie spowoduje</w:t>
            </w:r>
            <w:r w:rsidRPr="00F86C0B">
              <w:t xml:space="preserve"> </w:t>
            </w:r>
            <w:r w:rsidRPr="00F86C0B">
              <w:rPr>
                <w:rFonts w:ascii="Arial" w:hAnsi="Arial"/>
                <w:sz w:val="24"/>
              </w:rPr>
              <w:t xml:space="preserve">zastąpienia </w:t>
            </w:r>
            <w:r w:rsidRPr="00C1118B">
              <w:rPr>
                <w:rFonts w:ascii="Arial" w:hAnsi="Arial" w:cs="Arial"/>
                <w:sz w:val="24"/>
                <w:szCs w:val="24"/>
              </w:rPr>
              <w:t>środkami projektu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dotychczasowego finansowania usług ze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środków innych niż europejskie.</w:t>
            </w:r>
          </w:p>
          <w:p w14:paraId="1CE99B1D" w14:textId="77777777" w:rsidR="00193FDA" w:rsidRPr="00F86C0B" w:rsidRDefault="00193FDA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 xml:space="preserve">Wnioskodawca ma obowiązek </w:t>
            </w:r>
            <w:r>
              <w:rPr>
                <w:rFonts w:ascii="Arial" w:hAnsi="Arial"/>
                <w:sz w:val="24"/>
              </w:rPr>
              <w:t>wykazać</w:t>
            </w:r>
            <w:r w:rsidRPr="00F86C0B">
              <w:rPr>
                <w:rFonts w:ascii="Arial" w:hAnsi="Arial"/>
                <w:sz w:val="24"/>
              </w:rPr>
              <w:t xml:space="preserve"> spełnianie warunków wynikających z kryterium</w:t>
            </w:r>
            <w:r w:rsidRPr="00027D32">
              <w:rPr>
                <w:rFonts w:ascii="Arial" w:hAnsi="Arial"/>
                <w:sz w:val="24"/>
              </w:rPr>
              <w:t>, np. poprzez wskazanie liczby osób objętych usługami opiekuńczymi i</w:t>
            </w:r>
            <w:r>
              <w:rPr>
                <w:rFonts w:ascii="Arial" w:hAnsi="Arial"/>
                <w:sz w:val="24"/>
              </w:rPr>
              <w:t> </w:t>
            </w:r>
            <w:r w:rsidRPr="00027D32">
              <w:rPr>
                <w:rFonts w:ascii="Arial" w:hAnsi="Arial"/>
                <w:sz w:val="24"/>
              </w:rPr>
              <w:t>liczby osób świadczących usługi opiekuńcze, w tym sąsiedzkie w roku poprzedzającym rok złożenia wniosku w zestawieniu z założeniami projektu.</w:t>
            </w:r>
          </w:p>
          <w:p w14:paraId="48F06CFE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118B">
              <w:rPr>
                <w:rFonts w:ascii="Arial" w:hAnsi="Arial" w:cs="Arial"/>
                <w:sz w:val="24"/>
                <w:szCs w:val="24"/>
              </w:rPr>
              <w:t>Komitet Monitorujący dopuszcza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doprecyzowanie kryterium na potrzeby danego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postępowania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1118B">
              <w:rPr>
                <w:rFonts w:ascii="Arial" w:hAnsi="Arial" w:cs="Arial"/>
                <w:sz w:val="24"/>
                <w:szCs w:val="24"/>
              </w:rPr>
              <w:t>Regulaminie wyboru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 xml:space="preserve">projektów, </w:t>
            </w:r>
            <w:r w:rsidRPr="00F86C0B">
              <w:rPr>
                <w:rFonts w:ascii="Arial" w:hAnsi="Arial"/>
                <w:sz w:val="24"/>
              </w:rPr>
              <w:t>w zakresie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wytycznymi, o których mowa w ustawie wdrożeniowej oraz przepisami prawa krajowego.</w:t>
            </w:r>
          </w:p>
          <w:p w14:paraId="66792D79" w14:textId="4A9234B9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lastRenderedPageBreak/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40628B1E" w14:textId="77777777" w:rsidR="00193FDA" w:rsidRPr="00AA5F6C" w:rsidRDefault="00193FDA" w:rsidP="00193FD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Tak/nie</w:t>
            </w:r>
          </w:p>
          <w:p w14:paraId="1F7FD20C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Niespełnienie kryterium skutkuje skierowaniem wniosku do poprawy/uzupełnienia.</w:t>
            </w:r>
          </w:p>
          <w:p w14:paraId="51D25804" w14:textId="05A9C92A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Niepoprawienie/nieuzupełnienie wskazanych błędów/braków </w:t>
            </w: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skutkuje przeprowadzeniem oceny na podstawie posiadanych dokumentów. W takim przypadku ocena może być negatywna.</w:t>
            </w:r>
          </w:p>
        </w:tc>
      </w:tr>
      <w:tr w:rsidR="00193FDA" w:rsidRPr="001434C0" w14:paraId="21B0003A" w14:textId="77777777" w:rsidTr="00193FDA">
        <w:trPr>
          <w:trHeight w:val="579"/>
          <w:jc w:val="center"/>
        </w:trPr>
        <w:tc>
          <w:tcPr>
            <w:tcW w:w="5000" w:type="pct"/>
            <w:gridSpan w:val="4"/>
            <w:vAlign w:val="center"/>
          </w:tcPr>
          <w:p w14:paraId="0B2EE912" w14:textId="0292B734" w:rsidR="00193FDA" w:rsidRPr="00AA5F6C" w:rsidRDefault="00193FDA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3FD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Doprecyzowanie znaczenia kryterium: </w:t>
            </w:r>
            <w:r w:rsidRPr="004A6875">
              <w:rPr>
                <w:rFonts w:ascii="Arial" w:hAnsi="Arial" w:cs="Arial"/>
                <w:color w:val="000000" w:themeColor="text1"/>
                <w:sz w:val="24"/>
                <w:szCs w:val="24"/>
              </w:rPr>
              <w:t>brak</w:t>
            </w:r>
          </w:p>
        </w:tc>
      </w:tr>
      <w:tr w:rsidR="00193FDA" w:rsidRPr="001434C0" w14:paraId="0FEFBEF4" w14:textId="77777777" w:rsidTr="00193FDA">
        <w:trPr>
          <w:jc w:val="center"/>
        </w:trPr>
        <w:tc>
          <w:tcPr>
            <w:tcW w:w="255" w:type="pct"/>
          </w:tcPr>
          <w:p w14:paraId="7E36A8EB" w14:textId="2328E73D" w:rsidR="00193FDA" w:rsidRPr="005B3694" w:rsidRDefault="00193FDA" w:rsidP="00193FDA">
            <w:pPr>
              <w:spacing w:before="120" w:after="120" w:line="276" w:lineRule="auto"/>
              <w:ind w:right="-72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B260F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02" w:type="pct"/>
          </w:tcPr>
          <w:p w14:paraId="11FB32C4" w14:textId="733BC58E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Warunki realizacji usług opiekuńczych i asystenckich</w:t>
            </w:r>
          </w:p>
        </w:tc>
        <w:tc>
          <w:tcPr>
            <w:tcW w:w="2251" w:type="pct"/>
          </w:tcPr>
          <w:p w14:paraId="5716D3D8" w14:textId="77777777" w:rsidR="00193FDA" w:rsidRPr="005D446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D446A">
              <w:rPr>
                <w:rFonts w:ascii="Arial" w:hAnsi="Arial" w:cs="Arial"/>
                <w:sz w:val="24"/>
                <w:szCs w:val="24"/>
              </w:rPr>
              <w:t>W kryterium sprawdzimy, czy w projekcie:</w:t>
            </w:r>
          </w:p>
          <w:p w14:paraId="21C9D7AB" w14:textId="77777777" w:rsidR="00193FDA" w:rsidRDefault="00193FDA" w:rsidP="004A6875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446A">
              <w:rPr>
                <w:rFonts w:ascii="Arial" w:hAnsi="Arial" w:cs="Arial"/>
                <w:sz w:val="24"/>
                <w:szCs w:val="24"/>
              </w:rPr>
              <w:t>usługi opiekuńcze są świadczone dla osób potrzebujących wsparcia w codziennym funkcjonowaniu,</w:t>
            </w:r>
          </w:p>
          <w:p w14:paraId="57637890" w14:textId="77777777" w:rsidR="00193FDA" w:rsidRDefault="00193FDA" w:rsidP="004A6875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D446A">
              <w:rPr>
                <w:rFonts w:ascii="Arial" w:hAnsi="Arial" w:cs="Arial"/>
                <w:sz w:val="24"/>
                <w:szCs w:val="24"/>
              </w:rPr>
              <w:t>usługi asystenckie (jeżeli takie zaplanowano) są świadczone w szczególności dla osób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5D446A">
              <w:rPr>
                <w:rFonts w:ascii="Arial" w:hAnsi="Arial" w:cs="Arial"/>
                <w:sz w:val="24"/>
                <w:szCs w:val="24"/>
              </w:rPr>
              <w:t>niepełnosprawnościami lub dla osób, dla których wykazano potrzebę wsparcia asystenta ze względu na sytuację życiową lub stan zdrowia.</w:t>
            </w:r>
          </w:p>
          <w:p w14:paraId="1E15040E" w14:textId="77777777" w:rsidR="00193FDA" w:rsidRPr="00C1118B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118B">
              <w:rPr>
                <w:rFonts w:ascii="Arial" w:hAnsi="Arial" w:cs="Arial"/>
                <w:sz w:val="24"/>
                <w:szCs w:val="24"/>
              </w:rPr>
              <w:t>Wnioskodawca ma obowiązek zadeklarować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118B">
              <w:rPr>
                <w:rFonts w:ascii="Arial" w:hAnsi="Arial" w:cs="Arial"/>
                <w:sz w:val="24"/>
                <w:szCs w:val="24"/>
              </w:rPr>
              <w:t>spełnianie warunków wynikających z kryterium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D73230" w14:textId="27495B76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64E171B3" w14:textId="77777777" w:rsidR="00193FDA" w:rsidRDefault="00193FDA" w:rsidP="00193F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Tak/nie</w:t>
            </w:r>
          </w:p>
          <w:p w14:paraId="3DD8DCC1" w14:textId="32543E29" w:rsidR="00193FDA" w:rsidRPr="00AA5F6C" w:rsidRDefault="00193FDA" w:rsidP="00193F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Niespełnienie kryterium skutkuje skierowaniem wniosku do poprawy/uzupełnienia.</w:t>
            </w:r>
          </w:p>
          <w:p w14:paraId="16AD42FE" w14:textId="4399B1A7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193FDA" w:rsidRPr="001434C0" w14:paraId="6453425E" w14:textId="77777777" w:rsidTr="00193FDA">
        <w:trPr>
          <w:jc w:val="center"/>
        </w:trPr>
        <w:tc>
          <w:tcPr>
            <w:tcW w:w="255" w:type="pct"/>
          </w:tcPr>
          <w:p w14:paraId="738F2397" w14:textId="56DFF49D" w:rsidR="00193FDA" w:rsidRPr="001434C0" w:rsidRDefault="00193FDA" w:rsidP="00193FDA">
            <w:pPr>
              <w:spacing w:before="120" w:after="120" w:line="276" w:lineRule="auto"/>
              <w:ind w:right="-72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B260F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02" w:type="pct"/>
          </w:tcPr>
          <w:p w14:paraId="55554BEB" w14:textId="68B81A9A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Projekt zakłada, że minimalna liczba osób objętych wsparciem wynosi 651 osób.</w:t>
            </w:r>
          </w:p>
        </w:tc>
        <w:tc>
          <w:tcPr>
            <w:tcW w:w="2251" w:type="pct"/>
          </w:tcPr>
          <w:p w14:paraId="79E1718A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 xml:space="preserve">W kryterium sprawdzimy, czy wnioskodawca zaplanował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101AB8">
              <w:rPr>
                <w:rFonts w:ascii="Arial" w:hAnsi="Arial" w:cs="Arial"/>
                <w:sz w:val="24"/>
                <w:szCs w:val="24"/>
              </w:rPr>
              <w:t>artość docelową wskaźnika „Liczba osób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objętych usługami świadczonymi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społeczności lokalnej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01AB8">
              <w:rPr>
                <w:rFonts w:ascii="Arial" w:hAnsi="Arial" w:cs="Arial"/>
                <w:sz w:val="24"/>
                <w:szCs w:val="24"/>
              </w:rPr>
              <w:t>programie” 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poziomie co najmniej</w:t>
            </w:r>
            <w:r>
              <w:rPr>
                <w:rFonts w:ascii="Arial" w:hAnsi="Arial" w:cs="Arial"/>
                <w:sz w:val="24"/>
                <w:szCs w:val="24"/>
              </w:rPr>
              <w:t xml:space="preserve"> 651 osób</w:t>
            </w:r>
            <w:r w:rsidRPr="00215FC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CDB50A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101AB8">
              <w:rPr>
                <w:rFonts w:ascii="Arial" w:hAnsi="Arial" w:cs="Arial"/>
                <w:sz w:val="24"/>
                <w:szCs w:val="24"/>
              </w:rPr>
              <w:lastRenderedPageBreak/>
              <w:t>We wskaźniku wykazywane są wyłącznie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osoby objęte usługą świadczoną</w:t>
            </w:r>
            <w: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w społeczności lokalnej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7D32">
              <w:rPr>
                <w:rFonts w:ascii="Arial" w:hAnsi="Arial" w:cs="Arial"/>
                <w:sz w:val="24"/>
                <w:szCs w:val="24"/>
              </w:rPr>
              <w:t>w rozumieniu definicji Wytycznych</w:t>
            </w:r>
            <w:r w:rsidRPr="00027D32">
              <w:t xml:space="preserve"> </w:t>
            </w:r>
            <w:r w:rsidRPr="00027D32">
              <w:rPr>
                <w:rFonts w:ascii="Arial" w:hAnsi="Arial" w:cs="Arial"/>
                <w:sz w:val="24"/>
                <w:szCs w:val="24"/>
              </w:rPr>
              <w:t>dotyczących realizacji projektów z udziałem środków Europejskiego Funduszu Społecznego Plus w regionalnych programach na lata 2021–2027.</w:t>
            </w:r>
            <w:r w:rsidRPr="00101A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A72EDA" w14:textId="77777777" w:rsidR="00193FDA" w:rsidRPr="00215FC3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101AB8">
              <w:rPr>
                <w:rFonts w:ascii="Arial" w:hAnsi="Arial" w:cs="Arial"/>
                <w:sz w:val="24"/>
                <w:szCs w:val="24"/>
              </w:rPr>
              <w:t>artość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docelowa wskaźnika nie obejmuje osób, które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>korzystają wyłącznie ze zdalnych 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1AB8">
              <w:rPr>
                <w:rFonts w:ascii="Arial" w:hAnsi="Arial" w:cs="Arial"/>
                <w:sz w:val="24"/>
                <w:szCs w:val="24"/>
              </w:rPr>
              <w:t xml:space="preserve">wsparcia takich jak </w:t>
            </w:r>
            <w:proofErr w:type="spellStart"/>
            <w:r w:rsidRPr="00101AB8">
              <w:rPr>
                <w:rFonts w:ascii="Arial" w:hAnsi="Arial" w:cs="Arial"/>
                <w:sz w:val="24"/>
                <w:szCs w:val="24"/>
              </w:rPr>
              <w:t>teleopieka</w:t>
            </w:r>
            <w:proofErr w:type="spellEnd"/>
            <w:r w:rsidRPr="00101AB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BD4274" w14:textId="77777777" w:rsidR="00193FDA" w:rsidRPr="00215FC3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W szczególnie uzasadnionych przypadkach Instytucja Zarządzająca może wyrazić zgodę, w trakcie realizacji projektu na wniosek beneficjenta, na zmianę zakładanej do osiągnięcia wartości docelowej ww. wskaźnika.</w:t>
            </w:r>
          </w:p>
          <w:p w14:paraId="444E5E26" w14:textId="15AB2D24" w:rsidR="00193FDA" w:rsidRPr="000A0C44" w:rsidRDefault="00193FDA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highlight w:val="yellow"/>
                <w:lang w:eastAsia="en-US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2128F8A9" w14:textId="77777777" w:rsidR="00193FDA" w:rsidRPr="00AA5F6C" w:rsidRDefault="00193FDA" w:rsidP="00193FD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3BD83619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0D7EA13D" w14:textId="70A03A97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193FDA" w:rsidRPr="001434C0" w14:paraId="1DA06D2B" w14:textId="77777777" w:rsidTr="00193FDA">
        <w:trPr>
          <w:jc w:val="center"/>
        </w:trPr>
        <w:tc>
          <w:tcPr>
            <w:tcW w:w="255" w:type="pct"/>
          </w:tcPr>
          <w:p w14:paraId="11B95C06" w14:textId="671E0244" w:rsidR="00193FDA" w:rsidRPr="001434C0" w:rsidRDefault="00193FDA" w:rsidP="00193FDA">
            <w:pPr>
              <w:spacing w:before="120" w:after="120" w:line="276" w:lineRule="auto"/>
              <w:ind w:left="-120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071F0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02" w:type="pct"/>
          </w:tcPr>
          <w:p w14:paraId="0F0C12EC" w14:textId="0549DE52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b/>
                <w:sz w:val="24"/>
              </w:rPr>
              <w:t>Projekt realizowany jest na obszarze całego województwa kujawsko-pomorskiego</w:t>
            </w:r>
          </w:p>
        </w:tc>
        <w:tc>
          <w:tcPr>
            <w:tcW w:w="2251" w:type="pct"/>
          </w:tcPr>
          <w:p w14:paraId="7DE2ADAD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13FE6">
              <w:rPr>
                <w:rFonts w:ascii="Arial" w:hAnsi="Arial" w:cs="Arial"/>
                <w:sz w:val="24"/>
                <w:szCs w:val="24"/>
              </w:rPr>
              <w:t xml:space="preserve">W kryterium sprawdzimy, </w:t>
            </w:r>
            <w:r w:rsidRPr="00F86C0B">
              <w:rPr>
                <w:rFonts w:ascii="Arial" w:hAnsi="Arial"/>
                <w:sz w:val="24"/>
              </w:rPr>
              <w:t>czy</w:t>
            </w:r>
            <w:r w:rsidRPr="00A13FE6">
              <w:rPr>
                <w:rFonts w:ascii="Arial" w:hAnsi="Arial" w:cs="Arial"/>
                <w:sz w:val="24"/>
                <w:szCs w:val="24"/>
              </w:rPr>
              <w:t xml:space="preserve"> wnioskodawca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FE6">
              <w:rPr>
                <w:rFonts w:ascii="Arial" w:hAnsi="Arial" w:cs="Arial"/>
                <w:sz w:val="24"/>
                <w:szCs w:val="24"/>
              </w:rPr>
              <w:t>zadeklarował, iż w każdym z powiatów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FE6">
              <w:rPr>
                <w:rFonts w:ascii="Arial" w:hAnsi="Arial" w:cs="Arial"/>
                <w:sz w:val="24"/>
                <w:szCs w:val="24"/>
              </w:rPr>
              <w:t>zapewni bezpośredni dostęp do oferowanego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FE6">
              <w:rPr>
                <w:rFonts w:ascii="Arial" w:hAnsi="Arial" w:cs="Arial"/>
                <w:sz w:val="24"/>
                <w:szCs w:val="24"/>
              </w:rPr>
              <w:t>w projekcie wsparcia.</w:t>
            </w:r>
          </w:p>
          <w:p w14:paraId="7C2DC765" w14:textId="77777777" w:rsidR="00193FDA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13FE6">
              <w:rPr>
                <w:rFonts w:ascii="Arial" w:hAnsi="Arial" w:cs="Arial"/>
                <w:sz w:val="24"/>
                <w:szCs w:val="24"/>
              </w:rPr>
              <w:t>Zapewnienie bezpośredniego dostępu powinno</w:t>
            </w:r>
            <w:r>
              <w:rPr>
                <w:rFonts w:ascii="Arial" w:hAnsi="Arial" w:cs="Arial"/>
                <w:sz w:val="24"/>
                <w:szCs w:val="24"/>
              </w:rPr>
              <w:t xml:space="preserve"> gwarantować objęcie wsparciem mieszkańców</w:t>
            </w:r>
            <w:r w:rsidRPr="00A13FE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A13FE6">
              <w:rPr>
                <w:rFonts w:ascii="Arial" w:hAnsi="Arial" w:cs="Arial"/>
                <w:sz w:val="24"/>
                <w:szCs w:val="24"/>
              </w:rPr>
              <w:t xml:space="preserve"> obszar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A13FE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minimum jednej gminy z </w:t>
            </w:r>
            <w:r w:rsidRPr="00A13FE6">
              <w:rPr>
                <w:rFonts w:ascii="Arial" w:hAnsi="Arial" w:cs="Arial"/>
                <w:sz w:val="24"/>
                <w:szCs w:val="24"/>
              </w:rPr>
              <w:t>każdego 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FE6">
              <w:rPr>
                <w:rFonts w:ascii="Arial" w:hAnsi="Arial" w:cs="Arial"/>
                <w:sz w:val="24"/>
                <w:szCs w:val="24"/>
              </w:rPr>
              <w:t>powiatów/miast na prawach powiatów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FE6">
              <w:rPr>
                <w:rFonts w:ascii="Arial" w:hAnsi="Arial" w:cs="Arial"/>
                <w:sz w:val="24"/>
                <w:szCs w:val="24"/>
              </w:rPr>
              <w:t>województwie.</w:t>
            </w:r>
          </w:p>
          <w:p w14:paraId="03477025" w14:textId="77777777" w:rsidR="00193FDA" w:rsidRPr="00F86C0B" w:rsidRDefault="00193FDA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Zapisy wniosku o dofinansowanie, w szczególności opis zadań, powinny wprost wskazywać w jaki sposób zostanie zapewniony ww. bezpośredni dostęp do wsparcia.</w:t>
            </w:r>
          </w:p>
          <w:p w14:paraId="5D3E98D0" w14:textId="66A5F80E" w:rsidR="00193FDA" w:rsidRPr="000A0C44" w:rsidRDefault="00193FDA" w:rsidP="004A6875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86C0B">
              <w:rPr>
                <w:rFonts w:ascii="Arial" w:hAnsi="Arial"/>
                <w:sz w:val="24"/>
              </w:rPr>
              <w:t xml:space="preserve">Kryterium </w:t>
            </w:r>
            <w:r w:rsidRPr="00215FC3">
              <w:rPr>
                <w:rFonts w:ascii="Arial" w:hAnsi="Arial" w:cs="Arial"/>
                <w:sz w:val="24"/>
                <w:szCs w:val="24"/>
              </w:rPr>
              <w:t xml:space="preserve">jest </w:t>
            </w:r>
            <w:r w:rsidRPr="00F86C0B">
              <w:rPr>
                <w:rFonts w:ascii="Arial" w:hAnsi="Arial"/>
                <w:sz w:val="24"/>
              </w:rPr>
              <w:t>weryfikowane w oparciu o wniosek o</w:t>
            </w:r>
            <w:r w:rsidRPr="00215FC3">
              <w:rPr>
                <w:rFonts w:ascii="Arial" w:hAnsi="Arial" w:cs="Arial"/>
                <w:sz w:val="24"/>
                <w:szCs w:val="24"/>
              </w:rPr>
              <w:t> </w:t>
            </w:r>
            <w:r w:rsidRPr="00F86C0B">
              <w:rPr>
                <w:rFonts w:ascii="Arial" w:hAnsi="Arial"/>
                <w:sz w:val="24"/>
              </w:rPr>
              <w:t>dofinansowanie projektu.</w:t>
            </w:r>
          </w:p>
        </w:tc>
        <w:tc>
          <w:tcPr>
            <w:tcW w:w="1392" w:type="pct"/>
          </w:tcPr>
          <w:p w14:paraId="064DC43C" w14:textId="77777777" w:rsidR="00193FDA" w:rsidRPr="00AA5F6C" w:rsidRDefault="00193FDA" w:rsidP="00193FD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706DDEE7" w14:textId="77777777" w:rsidR="00193FDA" w:rsidRPr="00AA5F6C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5793C6D" w14:textId="420D2B18" w:rsidR="00193FDA" w:rsidRPr="000A0C44" w:rsidRDefault="00193FDA" w:rsidP="00193FD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 xml:space="preserve">Niepoprawienie/nieuzupełnienie wskazanych błędów/braków skutkuje przeprowadzeniem oceny na podstawie posiadanych 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lastRenderedPageBreak/>
              <w:t>dokumentów. W takim przypadku ocena może być negatywna.</w:t>
            </w:r>
          </w:p>
        </w:tc>
      </w:tr>
      <w:tr w:rsidR="00193FDA" w:rsidRPr="001434C0" w14:paraId="72A63D66" w14:textId="77777777" w:rsidTr="00193FDA">
        <w:trPr>
          <w:jc w:val="center"/>
        </w:trPr>
        <w:tc>
          <w:tcPr>
            <w:tcW w:w="255" w:type="pct"/>
          </w:tcPr>
          <w:p w14:paraId="51ADD250" w14:textId="09FCE50A" w:rsidR="00193FDA" w:rsidRPr="00071F01" w:rsidRDefault="00193FDA" w:rsidP="00193FDA">
            <w:pPr>
              <w:spacing w:before="120" w:after="120" w:line="276" w:lineRule="auto"/>
              <w:ind w:left="-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C.13</w:t>
            </w:r>
          </w:p>
        </w:tc>
        <w:tc>
          <w:tcPr>
            <w:tcW w:w="1102" w:type="pct"/>
          </w:tcPr>
          <w:p w14:paraId="146A28C6" w14:textId="45EB6768" w:rsidR="00193FDA" w:rsidRPr="00F86C0B" w:rsidRDefault="00193FDA" w:rsidP="00193FDA">
            <w:pPr>
              <w:spacing w:before="120" w:after="120" w:line="276" w:lineRule="auto"/>
              <w:rPr>
                <w:rFonts w:ascii="Arial" w:hAnsi="Arial"/>
                <w:b/>
                <w:sz w:val="24"/>
              </w:rPr>
            </w:pPr>
            <w:r w:rsidRPr="00386679">
              <w:rPr>
                <w:rFonts w:ascii="Arial" w:hAnsi="Arial" w:cs="Arial"/>
                <w:b/>
                <w:bCs/>
                <w:sz w:val="24"/>
                <w:szCs w:val="24"/>
              </w:rPr>
              <w:t>Sposób finansowania usług zdrowotnych (jeśli dotyczy)</w:t>
            </w:r>
          </w:p>
        </w:tc>
        <w:tc>
          <w:tcPr>
            <w:tcW w:w="2251" w:type="pct"/>
          </w:tcPr>
          <w:p w14:paraId="72EAD227" w14:textId="77777777" w:rsidR="00193FDA" w:rsidRPr="00215FC3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Jeżeli projekt zakłada realizację usług zdrowotnych, sprawdzimy, czy wnioskodawca zaplanował finansowanie tych usług w zakresie działań o charakterze diagnostycznym i profilaktycznym. W projekcie nie jest możliwe finansowanie leczenia.</w:t>
            </w:r>
          </w:p>
          <w:p w14:paraId="358D060C" w14:textId="77777777" w:rsidR="00193FDA" w:rsidRPr="00215FC3" w:rsidRDefault="00193FDA" w:rsidP="004A6875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Komitet Monitorujący dopuszcza doprecyzowanie zakresu kryterium na potrzeby danego postępowania w Regulaminie wyboru projektów, w zakresie zgodności z wytycznymi, o których mowa w ustawie wdrożeniowej oraz przepisami prawa krajowego.</w:t>
            </w:r>
          </w:p>
          <w:p w14:paraId="47AAE203" w14:textId="7E2DD924" w:rsidR="00193FDA" w:rsidRPr="00A13FE6" w:rsidRDefault="00193FDA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3FF031AA" w14:textId="77777777" w:rsidR="00193FDA" w:rsidRPr="00F86C0B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t>Tak/nie</w:t>
            </w:r>
            <w:r w:rsidRPr="00215FC3">
              <w:rPr>
                <w:rFonts w:ascii="Arial" w:hAnsi="Arial" w:cs="Arial"/>
                <w:sz w:val="24"/>
                <w:szCs w:val="24"/>
              </w:rPr>
              <w:t>/nie dotyczy</w:t>
            </w:r>
          </w:p>
          <w:p w14:paraId="7CAE1CB2" w14:textId="77777777" w:rsidR="00193FDA" w:rsidRPr="00215FC3" w:rsidRDefault="00193FDA" w:rsidP="00193FDA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Niespełnienie kryterium skutkuje skierowaniem wniosku do poprawy/uzupełnienia.</w:t>
            </w:r>
          </w:p>
          <w:p w14:paraId="01AD5BC5" w14:textId="3E8FE5FB" w:rsidR="00193FDA" w:rsidRPr="00AA5F6C" w:rsidRDefault="00193FDA" w:rsidP="00193FD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Niepoprawienie/nieuzupełnienie wskazanych błędów/braków skutkuje przeprowadzeniem oceny na podstawie posiadanych dokumentów. W takim przypadku ocena może być negatywna.</w:t>
            </w:r>
          </w:p>
        </w:tc>
      </w:tr>
      <w:tr w:rsidR="00977D7D" w:rsidRPr="001434C0" w14:paraId="5E54160E" w14:textId="77777777" w:rsidTr="00977D7D">
        <w:trPr>
          <w:trHeight w:val="446"/>
          <w:jc w:val="center"/>
        </w:trPr>
        <w:tc>
          <w:tcPr>
            <w:tcW w:w="5000" w:type="pct"/>
            <w:gridSpan w:val="4"/>
            <w:vAlign w:val="center"/>
          </w:tcPr>
          <w:p w14:paraId="315328E1" w14:textId="62AC9CE4" w:rsidR="00977D7D" w:rsidRPr="00F86C0B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977D7D">
              <w:rPr>
                <w:rFonts w:ascii="Arial" w:hAnsi="Arial"/>
                <w:sz w:val="24"/>
              </w:rPr>
              <w:t xml:space="preserve">Doprecyzowanie znaczenia kryterium: </w:t>
            </w:r>
            <w:r w:rsidRPr="004A6875">
              <w:rPr>
                <w:rFonts w:ascii="Arial" w:hAnsi="Arial"/>
                <w:sz w:val="24"/>
              </w:rPr>
              <w:t>brak</w:t>
            </w:r>
          </w:p>
        </w:tc>
      </w:tr>
      <w:tr w:rsidR="00977D7D" w:rsidRPr="001434C0" w14:paraId="333A32F2" w14:textId="77777777" w:rsidTr="00193FDA">
        <w:trPr>
          <w:jc w:val="center"/>
        </w:trPr>
        <w:tc>
          <w:tcPr>
            <w:tcW w:w="255" w:type="pct"/>
          </w:tcPr>
          <w:p w14:paraId="2DD279E5" w14:textId="39728C8D" w:rsidR="00977D7D" w:rsidRDefault="00977D7D" w:rsidP="00977D7D">
            <w:pPr>
              <w:spacing w:before="120" w:after="120" w:line="276" w:lineRule="auto"/>
              <w:ind w:left="-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C.14</w:t>
            </w:r>
          </w:p>
        </w:tc>
        <w:tc>
          <w:tcPr>
            <w:tcW w:w="1102" w:type="pct"/>
          </w:tcPr>
          <w:p w14:paraId="7E9B110B" w14:textId="7A86E226" w:rsidR="00977D7D" w:rsidRPr="00386679" w:rsidRDefault="00977D7D" w:rsidP="00977D7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Komponent e-zdrowia i telemedycyny nie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przekracza 20% wartości projektu</w:t>
            </w:r>
          </w:p>
        </w:tc>
        <w:tc>
          <w:tcPr>
            <w:tcW w:w="2251" w:type="pct"/>
          </w:tcPr>
          <w:p w14:paraId="239EBF59" w14:textId="77777777" w:rsidR="00977D7D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2221C5">
              <w:rPr>
                <w:rFonts w:ascii="Arial" w:hAnsi="Arial"/>
                <w:sz w:val="24"/>
              </w:rPr>
              <w:lastRenderedPageBreak/>
              <w:t xml:space="preserve">W kryterium sprawdzimy, </w:t>
            </w:r>
            <w:r w:rsidRPr="00C63EA1">
              <w:rPr>
                <w:rFonts w:ascii="Arial" w:hAnsi="Arial"/>
                <w:sz w:val="24"/>
              </w:rPr>
              <w:t>czy</w:t>
            </w:r>
            <w:r>
              <w:rPr>
                <w:rFonts w:ascii="Arial" w:hAnsi="Arial"/>
                <w:sz w:val="24"/>
              </w:rPr>
              <w:t xml:space="preserve"> wydatki ujęte w budżecie projektu na komponent dotyczący e-zdrowia i telemedycyny nie przekraczają 20% wartości projektu.</w:t>
            </w:r>
          </w:p>
          <w:p w14:paraId="1C1F7068" w14:textId="77777777" w:rsidR="00977D7D" w:rsidRPr="00F86C0B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F86C0B">
              <w:rPr>
                <w:rFonts w:ascii="Arial" w:hAnsi="Arial"/>
                <w:sz w:val="24"/>
              </w:rPr>
              <w:lastRenderedPageBreak/>
              <w:t>Przez przedsięwzięcia z zakresu e-zdrowia lub telemedycyny rozumie się przedsięwzięcia dotyczące rozwoju usług cyfrowych w obszarze ochrony zdrowia oraz inwestycje w infrastrukturę informatyczną.</w:t>
            </w:r>
          </w:p>
          <w:p w14:paraId="7D280CA9" w14:textId="77777777" w:rsidR="00977D7D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Wnioskodawca powinien we wniosku o dofinansowanie projektu jednoznacznie wskazać wydatki dotyczące komponentu e-zdrowia i telemedycyny.</w:t>
            </w:r>
          </w:p>
          <w:p w14:paraId="047AA928" w14:textId="77777777" w:rsidR="00977D7D" w:rsidRPr="00F86C0B" w:rsidRDefault="00977D7D" w:rsidP="004A6875">
            <w:pPr>
              <w:pStyle w:val="Default"/>
              <w:spacing w:before="120" w:after="120" w:line="276" w:lineRule="auto"/>
              <w:rPr>
                <w:rFonts w:ascii="Arial" w:eastAsiaTheme="minorHAnsi" w:hAnsi="Arial" w:cstheme="minorBidi"/>
                <w:sz w:val="24"/>
                <w:lang w:eastAsia="en-US"/>
              </w:rPr>
            </w:pPr>
            <w:r w:rsidRPr="00F86C0B">
              <w:rPr>
                <w:rFonts w:ascii="Arial" w:eastAsiaTheme="minorHAnsi" w:hAnsi="Arial" w:cstheme="minorBidi"/>
                <w:sz w:val="24"/>
                <w:lang w:eastAsia="en-US"/>
              </w:rPr>
              <w:t>Komitet Monitorujący dopuszcza doprecyzowanie zakresu kryterium na potrzeby danego postępowania w Regulaminie wyboru projektów, w zakresie zgodności z wytycznymi, o których mowa w ustawie wdrożeniowej oraz przepisami prawa krajowego.</w:t>
            </w:r>
          </w:p>
          <w:p w14:paraId="1DE9BE72" w14:textId="70B81D73" w:rsidR="00977D7D" w:rsidRPr="00215FC3" w:rsidRDefault="00977D7D" w:rsidP="004A687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221C5">
              <w:rPr>
                <w:rFonts w:ascii="Arial" w:hAnsi="Arial"/>
                <w:sz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624EAE46" w14:textId="77777777" w:rsidR="00977D7D" w:rsidRPr="00C63EA1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C63EA1">
              <w:rPr>
                <w:rFonts w:ascii="Arial" w:hAnsi="Arial"/>
                <w:sz w:val="24"/>
              </w:rPr>
              <w:lastRenderedPageBreak/>
              <w:t>Tak/nie</w:t>
            </w:r>
          </w:p>
          <w:p w14:paraId="7F80AA0A" w14:textId="77777777" w:rsidR="00977D7D" w:rsidRPr="00215FC3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2B3BE12D" w14:textId="06083015" w:rsidR="00977D7D" w:rsidRPr="00F86C0B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215FC3">
              <w:rPr>
                <w:rFonts w:ascii="Arial" w:hAnsi="Arial" w:cs="Arial"/>
                <w:sz w:val="24"/>
                <w:szCs w:val="24"/>
              </w:rPr>
              <w:t>Niepoprawienie/nieuzupełnienie wskazanych błędów/braków skutkuje przeprowadzeniem oceny na podstawie posiadanych dokumentów. W takim przypadku ocena może być negatywna.</w:t>
            </w:r>
          </w:p>
        </w:tc>
      </w:tr>
      <w:tr w:rsidR="00977D7D" w:rsidRPr="001434C0" w14:paraId="33958846" w14:textId="77777777" w:rsidTr="00977D7D">
        <w:trPr>
          <w:trHeight w:val="567"/>
          <w:jc w:val="center"/>
        </w:trPr>
        <w:tc>
          <w:tcPr>
            <w:tcW w:w="5000" w:type="pct"/>
            <w:gridSpan w:val="4"/>
            <w:vAlign w:val="center"/>
          </w:tcPr>
          <w:p w14:paraId="4498C39F" w14:textId="676FEA98" w:rsidR="00977D7D" w:rsidRPr="00C63EA1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977D7D">
              <w:rPr>
                <w:rFonts w:ascii="Arial" w:hAnsi="Arial"/>
                <w:sz w:val="24"/>
              </w:rPr>
              <w:lastRenderedPageBreak/>
              <w:t xml:space="preserve">Doprecyzowanie znaczenia kryterium: </w:t>
            </w:r>
            <w:r w:rsidRPr="004A6875">
              <w:rPr>
                <w:rFonts w:ascii="Arial" w:hAnsi="Arial"/>
                <w:sz w:val="24"/>
              </w:rPr>
              <w:t>brak</w:t>
            </w:r>
          </w:p>
        </w:tc>
      </w:tr>
      <w:tr w:rsidR="00977D7D" w:rsidRPr="001434C0" w14:paraId="61207C39" w14:textId="77777777" w:rsidTr="00193FDA">
        <w:trPr>
          <w:jc w:val="center"/>
        </w:trPr>
        <w:tc>
          <w:tcPr>
            <w:tcW w:w="255" w:type="pct"/>
          </w:tcPr>
          <w:p w14:paraId="7D4FB9B7" w14:textId="579CB1E5" w:rsidR="00977D7D" w:rsidRDefault="00977D7D" w:rsidP="00977D7D">
            <w:pPr>
              <w:spacing w:before="120" w:after="120" w:line="276" w:lineRule="auto"/>
              <w:ind w:left="-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051">
              <w:rPr>
                <w:rFonts w:ascii="Arial" w:hAnsi="Arial" w:cs="Arial"/>
                <w:b/>
                <w:bCs/>
                <w:sz w:val="24"/>
                <w:szCs w:val="24"/>
              </w:rPr>
              <w:t>C.15</w:t>
            </w:r>
          </w:p>
        </w:tc>
        <w:tc>
          <w:tcPr>
            <w:tcW w:w="1102" w:type="pct"/>
          </w:tcPr>
          <w:p w14:paraId="7694A068" w14:textId="31617F99" w:rsidR="00977D7D" w:rsidRDefault="00977D7D" w:rsidP="00977D7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051">
              <w:rPr>
                <w:rFonts w:ascii="Arial" w:hAnsi="Arial" w:cs="Arial"/>
                <w:b/>
                <w:bCs/>
                <w:sz w:val="24"/>
                <w:szCs w:val="24"/>
              </w:rPr>
              <w:t>Okres realizacji projektu</w:t>
            </w:r>
          </w:p>
        </w:tc>
        <w:tc>
          <w:tcPr>
            <w:tcW w:w="2251" w:type="pct"/>
          </w:tcPr>
          <w:p w14:paraId="0468EF85" w14:textId="77777777" w:rsidR="00977D7D" w:rsidRPr="00AA2051" w:rsidRDefault="00977D7D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t>W kryterium sprawdzimy, czy zakładany maksymalny okres realizacji projektu nie przekracza 36 miesięcy.</w:t>
            </w:r>
          </w:p>
          <w:p w14:paraId="48B97A1D" w14:textId="77777777" w:rsidR="00977D7D" w:rsidRPr="00AA2051" w:rsidRDefault="00977D7D" w:rsidP="004A687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t>W uzasadnionych przypadkach Instytucja Zarządzająca może na wniosek beneficjenta złożony w trakcie realizacji projektu wyrazić zgodę na wydłużenie okresu realizacji projektu.</w:t>
            </w:r>
          </w:p>
          <w:p w14:paraId="3EDAAA98" w14:textId="0E8E783D" w:rsidR="00977D7D" w:rsidRPr="002221C5" w:rsidRDefault="00977D7D" w:rsidP="004A6875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lastRenderedPageBreak/>
              <w:t>Kryterium jest weryfikowane w oparciu o wniosek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AA2051">
              <w:rPr>
                <w:rFonts w:ascii="Arial" w:hAnsi="Arial" w:cs="Arial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50B664C8" w14:textId="77777777" w:rsidR="00977D7D" w:rsidRPr="00977D7D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977D7D">
              <w:rPr>
                <w:rFonts w:ascii="Arial" w:hAnsi="Arial"/>
                <w:sz w:val="24"/>
              </w:rPr>
              <w:lastRenderedPageBreak/>
              <w:t>Tak/nie</w:t>
            </w:r>
          </w:p>
          <w:p w14:paraId="0045248D" w14:textId="77777777" w:rsidR="00977D7D" w:rsidRPr="00977D7D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977D7D">
              <w:rPr>
                <w:rFonts w:ascii="Arial" w:hAnsi="Arial"/>
                <w:sz w:val="24"/>
              </w:rPr>
              <w:t>Niespełnienie kryterium skutkuje skierowaniem wniosku do poprawy/uzupełnienia.</w:t>
            </w:r>
          </w:p>
          <w:p w14:paraId="65CF69F3" w14:textId="7797EB2B" w:rsidR="00977D7D" w:rsidRPr="00C63EA1" w:rsidRDefault="00977D7D" w:rsidP="00977D7D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977D7D">
              <w:rPr>
                <w:rFonts w:ascii="Arial" w:hAnsi="Arial"/>
                <w:sz w:val="24"/>
              </w:rPr>
              <w:t xml:space="preserve">Niepoprawienie/nieuzupełnienie wskazanych błędów/braków skutkuje przeprowadzeniem </w:t>
            </w:r>
            <w:r w:rsidRPr="00977D7D">
              <w:rPr>
                <w:rFonts w:ascii="Arial" w:hAnsi="Arial"/>
                <w:sz w:val="24"/>
              </w:rPr>
              <w:lastRenderedPageBreak/>
              <w:t>oceny na podstawie posiadanych dokumentów. W takim przypadku ocena może być negatywna.</w:t>
            </w:r>
          </w:p>
        </w:tc>
      </w:tr>
    </w:tbl>
    <w:p w14:paraId="627C4BE4" w14:textId="024D02D9" w:rsidR="00AB76A5" w:rsidRPr="00AB76A5" w:rsidRDefault="00AB76A5" w:rsidP="0024388B">
      <w:pPr>
        <w:tabs>
          <w:tab w:val="left" w:pos="2897"/>
        </w:tabs>
        <w:spacing w:line="276" w:lineRule="auto"/>
      </w:pPr>
    </w:p>
    <w:sectPr w:rsidR="00AB76A5" w:rsidRPr="00AB76A5" w:rsidSect="0091300C">
      <w:head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F05E" w14:textId="77777777" w:rsidR="00E97027" w:rsidRDefault="00E97027" w:rsidP="00420AF5">
      <w:pPr>
        <w:spacing w:before="0" w:line="240" w:lineRule="auto"/>
      </w:pPr>
      <w:r>
        <w:separator/>
      </w:r>
    </w:p>
  </w:endnote>
  <w:endnote w:type="continuationSeparator" w:id="0">
    <w:p w14:paraId="11C1C4A6" w14:textId="77777777" w:rsidR="00E97027" w:rsidRDefault="00E97027" w:rsidP="00420AF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19403590"/>
      <w:docPartObj>
        <w:docPartGallery w:val="Page Numbers (Bottom of Page)"/>
        <w:docPartUnique/>
      </w:docPartObj>
    </w:sdtPr>
    <w:sdtEndPr/>
    <w:sdtContent>
      <w:p w14:paraId="5B10F916" w14:textId="7B4C74CD" w:rsidR="00033942" w:rsidRDefault="0003394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D71A18" w14:textId="77777777" w:rsidR="00033942" w:rsidRDefault="00033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A69B" w14:textId="77777777" w:rsidR="00E97027" w:rsidRDefault="00E97027" w:rsidP="00420AF5">
      <w:pPr>
        <w:spacing w:before="0" w:line="240" w:lineRule="auto"/>
      </w:pPr>
      <w:r>
        <w:separator/>
      </w:r>
    </w:p>
  </w:footnote>
  <w:footnote w:type="continuationSeparator" w:id="0">
    <w:p w14:paraId="69D5640E" w14:textId="77777777" w:rsidR="00E97027" w:rsidRDefault="00E97027" w:rsidP="00420AF5">
      <w:pPr>
        <w:spacing w:before="0" w:line="240" w:lineRule="auto"/>
      </w:pPr>
      <w:r>
        <w:continuationSeparator/>
      </w:r>
    </w:p>
  </w:footnote>
  <w:footnote w:id="1">
    <w:p w14:paraId="384E6D23" w14:textId="11E1A55F" w:rsidR="002C668C" w:rsidRPr="004B62FC" w:rsidRDefault="002C668C" w:rsidP="004B62FC">
      <w:pPr>
        <w:pStyle w:val="Tekstprzypisudolnego"/>
        <w:spacing w:before="120" w:after="120" w:line="276" w:lineRule="auto"/>
        <w:rPr>
          <w:rFonts w:ascii="Arial" w:hAnsi="Arial" w:cs="Arial"/>
        </w:rPr>
      </w:pPr>
      <w:r w:rsidRPr="004B62FC">
        <w:rPr>
          <w:rStyle w:val="Odwoanieprzypisudolnego"/>
          <w:rFonts w:ascii="Arial" w:hAnsi="Arial" w:cs="Arial"/>
        </w:rPr>
        <w:footnoteRef/>
      </w:r>
      <w:r w:rsidRPr="004B62FC">
        <w:rPr>
          <w:rFonts w:ascii="Arial" w:hAnsi="Arial" w:cs="Arial"/>
        </w:rPr>
        <w:t xml:space="preserve"> W każdym kryterium nie wyklucza się wykorzystania w ocenie spełniania kryterium informacji dotyczących wnioskodawcy lub projektu pozyskanych w inny sposób.</w:t>
      </w:r>
    </w:p>
  </w:footnote>
  <w:footnote w:id="2">
    <w:p w14:paraId="2284DD86" w14:textId="77777777" w:rsidR="00F864B8" w:rsidRPr="0087346E" w:rsidRDefault="00F864B8" w:rsidP="00F86C0B">
      <w:pPr>
        <w:pStyle w:val="Tekstprzypisudolnego"/>
        <w:spacing w:before="100" w:beforeAutospacing="1" w:after="100" w:afterAutospacing="1"/>
        <w:rPr>
          <w:rFonts w:ascii="Arial" w:hAnsi="Arial"/>
        </w:rPr>
      </w:pPr>
      <w:r w:rsidRPr="00541676">
        <w:rPr>
          <w:rFonts w:ascii="Arial" w:hAnsi="Arial" w:cs="Arial"/>
          <w:vertAlign w:val="superscript"/>
        </w:rPr>
        <w:footnoteRef/>
      </w:r>
      <w:r w:rsidRPr="00541676">
        <w:rPr>
          <w:rFonts w:ascii="Arial" w:hAnsi="Arial" w:cs="Arial"/>
        </w:rPr>
        <w:t xml:space="preserve"> 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231/159 z</w:t>
      </w:r>
      <w:r>
        <w:rPr>
          <w:rFonts w:ascii="Arial" w:hAnsi="Arial" w:cs="Arial"/>
        </w:rPr>
        <w:t> </w:t>
      </w:r>
      <w:r w:rsidRPr="00541676">
        <w:rPr>
          <w:rFonts w:ascii="Arial" w:hAnsi="Arial" w:cs="Arial"/>
        </w:rPr>
        <w:t>30.06.2021) (dalej: Rozporządzenie 2021/1060).</w:t>
      </w:r>
    </w:p>
  </w:footnote>
  <w:footnote w:id="3">
    <w:p w14:paraId="5E33137A" w14:textId="77777777" w:rsidR="00F864B8" w:rsidRPr="00F86C0B" w:rsidRDefault="00F864B8" w:rsidP="00F86C0B">
      <w:pPr>
        <w:pStyle w:val="Tekstprzypisudolnego"/>
        <w:spacing w:before="100" w:beforeAutospacing="1" w:after="100" w:afterAutospacing="1"/>
        <w:rPr>
          <w:rFonts w:ascii="Arial" w:hAnsi="Arial"/>
        </w:rPr>
      </w:pPr>
      <w:r w:rsidRPr="00541676">
        <w:rPr>
          <w:rStyle w:val="Odwoanieprzypisudolnego"/>
          <w:rFonts w:ascii="Arial" w:hAnsi="Arial" w:cs="Arial"/>
        </w:rPr>
        <w:footnoteRef/>
      </w:r>
      <w:r w:rsidRPr="00F86C0B">
        <w:rPr>
          <w:rFonts w:ascii="Arial" w:hAnsi="Arial"/>
        </w:rPr>
        <w:t xml:space="preserve"> </w:t>
      </w:r>
      <w:r w:rsidRPr="00541676">
        <w:rPr>
          <w:rFonts w:ascii="Arial" w:hAnsi="Arial" w:cs="Arial"/>
          <w:color w:val="000000"/>
        </w:rPr>
        <w:t>W każdym kryterium przez „wnioskodawcę” rozumiemy też partnera/partnerów, chyba że kryterium stanowi inaczej.</w:t>
      </w:r>
    </w:p>
  </w:footnote>
  <w:footnote w:id="4">
    <w:p w14:paraId="52C192DA" w14:textId="77777777" w:rsidR="00F864B8" w:rsidRDefault="00F864B8" w:rsidP="007A7CE5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W przypadku projektów partnerskich, gdzie partnerem jest JST lub podmiot kontrolowany lub zależny od JST, wnioskodawca oświadcza we wniosku o dofinansowanie, że dysponuje oświadczeniem każdego z partnerów, zgodnie z którym partner nie podjął jakichkolwiek działań dyskryminacyjnych, sprzecznych z zasadami określonymi w art. 9 ust. 3 rozporządzenia nr 2021/1060.</w:t>
      </w:r>
    </w:p>
  </w:footnote>
  <w:footnote w:id="5">
    <w:p w14:paraId="2683D59A" w14:textId="77777777" w:rsidR="00193FDA" w:rsidRPr="00A41816" w:rsidRDefault="00193FDA" w:rsidP="00571F12">
      <w:pPr>
        <w:pStyle w:val="Tekstprzypisudolnego"/>
        <w:spacing w:before="100" w:beforeAutospacing="1" w:after="100" w:afterAutospacing="1"/>
        <w:rPr>
          <w:rFonts w:ascii="Arial" w:hAnsi="Arial" w:cs="Arial"/>
        </w:rPr>
      </w:pPr>
      <w:r w:rsidRPr="00950EB1">
        <w:rPr>
          <w:rStyle w:val="Odwoanieprzypisudolnego"/>
          <w:rFonts w:ascii="Arial" w:hAnsi="Arial" w:cs="Arial"/>
        </w:rPr>
        <w:footnoteRef/>
      </w:r>
      <w:r w:rsidRPr="00950EB1">
        <w:rPr>
          <w:rFonts w:ascii="Arial" w:hAnsi="Arial" w:cs="Arial"/>
        </w:rPr>
        <w:t xml:space="preserve"> w przypadku zmiany </w:t>
      </w:r>
      <w:proofErr w:type="spellStart"/>
      <w:r w:rsidRPr="00950EB1">
        <w:rPr>
          <w:rFonts w:ascii="Arial" w:hAnsi="Arial" w:cs="Arial"/>
        </w:rPr>
        <w:t>SzOP</w:t>
      </w:r>
      <w:proofErr w:type="spellEnd"/>
      <w:r w:rsidRPr="00950EB1">
        <w:rPr>
          <w:rFonts w:ascii="Arial" w:hAnsi="Arial" w:cs="Arial"/>
        </w:rPr>
        <w:t xml:space="preserve"> w późniejszym terminie mogą mieć zastosowanie zapisy korzystniejsze dla wnioskodawcy. Decyzja w</w:t>
      </w:r>
      <w:r>
        <w:rPr>
          <w:rFonts w:ascii="Arial" w:hAnsi="Arial" w:cs="Arial"/>
        </w:rPr>
        <w:t> </w:t>
      </w:r>
      <w:r w:rsidRPr="00950EB1">
        <w:rPr>
          <w:rFonts w:ascii="Arial" w:hAnsi="Arial" w:cs="Arial"/>
        </w:rPr>
        <w:t>tym zakresie podejmowana będzie przez Instytucję Zarządzającą na wniosek Beneficjenta.</w:t>
      </w:r>
    </w:p>
  </w:footnote>
  <w:footnote w:id="6">
    <w:p w14:paraId="13895A08" w14:textId="77777777" w:rsidR="00193FDA" w:rsidRPr="00684620" w:rsidRDefault="00193FDA">
      <w:pPr>
        <w:pStyle w:val="Tekstprzypisudolnego"/>
        <w:rPr>
          <w:rFonts w:ascii="Arial" w:hAnsi="Arial" w:cs="Arial"/>
        </w:rPr>
      </w:pPr>
      <w:r w:rsidRPr="00684620">
        <w:rPr>
          <w:rStyle w:val="Odwoanieprzypisudolnego"/>
          <w:rFonts w:ascii="Arial" w:hAnsi="Arial" w:cs="Arial"/>
        </w:rPr>
        <w:footnoteRef/>
      </w:r>
      <w:r w:rsidRPr="00684620">
        <w:rPr>
          <w:rFonts w:ascii="Arial" w:hAnsi="Arial" w:cs="Arial"/>
        </w:rPr>
        <w:t xml:space="preserve"> W rozumieniu Wytycznych dotyczących realizacji projektu z udziałem środków EFS+ w regionalnych programach na lata 2021-2027</w:t>
      </w:r>
    </w:p>
  </w:footnote>
  <w:footnote w:id="7">
    <w:p w14:paraId="0E3C7381" w14:textId="77777777" w:rsidR="00193FDA" w:rsidRPr="00E90701" w:rsidRDefault="00193FDA">
      <w:pPr>
        <w:pStyle w:val="Tekstprzypisudolnego"/>
        <w:rPr>
          <w:rFonts w:ascii="Arial" w:hAnsi="Arial" w:cs="Arial"/>
        </w:rPr>
      </w:pPr>
      <w:bookmarkStart w:id="16" w:name="_Hlk138780380"/>
      <w:r>
        <w:rPr>
          <w:rFonts w:ascii="Arial" w:hAnsi="Arial" w:cs="Arial"/>
        </w:rPr>
        <w:t xml:space="preserve"> </w:t>
      </w:r>
      <w:r w:rsidRPr="00E90701">
        <w:rPr>
          <w:rStyle w:val="Odwoanieprzypisudolnego"/>
          <w:rFonts w:ascii="Arial" w:hAnsi="Arial" w:cs="Arial"/>
        </w:rPr>
        <w:footnoteRef/>
      </w:r>
      <w:r w:rsidRPr="00E90701">
        <w:rPr>
          <w:rFonts w:ascii="Arial" w:hAnsi="Arial" w:cs="Arial"/>
        </w:rPr>
        <w:t xml:space="preserve"> „Opieka instytucjonalna” definiowana zgodnie z Wytyczny</w:t>
      </w:r>
      <w:r>
        <w:rPr>
          <w:rFonts w:ascii="Arial" w:hAnsi="Arial" w:cs="Arial"/>
        </w:rPr>
        <w:t>mi</w:t>
      </w:r>
      <w:r w:rsidRPr="00E90701">
        <w:rPr>
          <w:rFonts w:ascii="Arial" w:hAnsi="Arial" w:cs="Arial"/>
        </w:rPr>
        <w:t xml:space="preserve"> dotyczący</w:t>
      </w:r>
      <w:r>
        <w:rPr>
          <w:rFonts w:ascii="Arial" w:hAnsi="Arial" w:cs="Arial"/>
        </w:rPr>
        <w:t>mi</w:t>
      </w:r>
      <w:r w:rsidRPr="00E90701">
        <w:rPr>
          <w:rFonts w:ascii="Arial" w:hAnsi="Arial" w:cs="Arial"/>
        </w:rPr>
        <w:t xml:space="preserve"> realizacji projektu z udziałem środków EFS+ w</w:t>
      </w:r>
      <w:r>
        <w:rPr>
          <w:rFonts w:ascii="Arial" w:hAnsi="Arial" w:cs="Arial"/>
        </w:rPr>
        <w:t> </w:t>
      </w:r>
      <w:r w:rsidRPr="00E90701">
        <w:rPr>
          <w:rFonts w:ascii="Arial" w:hAnsi="Arial" w:cs="Arial"/>
        </w:rPr>
        <w:t>regionalnych programach na lata 2021-2027</w:t>
      </w:r>
      <w:bookmarkEnd w:id="16"/>
      <w:r w:rsidRPr="00E90701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86F8" w14:textId="15FF1D14" w:rsidR="00CB4D85" w:rsidRPr="00CB4D85" w:rsidRDefault="00CB4D85" w:rsidP="00CB4D85">
    <w:pPr>
      <w:pStyle w:val="Nagwek"/>
      <w:jc w:val="right"/>
      <w:rPr>
        <w:i w:val="0"/>
        <w:iCs/>
        <w:sz w:val="24"/>
        <w:szCs w:val="24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ACE8" w14:textId="187D7E20" w:rsidR="003E5E54" w:rsidRDefault="003E5E54">
    <w:pPr>
      <w:pStyle w:val="Nagwek"/>
    </w:pPr>
    <w:r>
      <w:rPr>
        <w:noProof/>
      </w:rPr>
      <w:drawing>
        <wp:inline distT="0" distB="0" distL="0" distR="0" wp14:anchorId="6269ED28" wp14:editId="7657FFBE">
          <wp:extent cx="5761355" cy="536575"/>
          <wp:effectExtent l="0" t="0" r="0" b="0"/>
          <wp:docPr id="1437497344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497344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3C2"/>
    <w:multiLevelType w:val="hybridMultilevel"/>
    <w:tmpl w:val="6EE848D4"/>
    <w:lvl w:ilvl="0" w:tplc="0D4EB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D87"/>
    <w:multiLevelType w:val="hybridMultilevel"/>
    <w:tmpl w:val="71926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B5E46"/>
    <w:multiLevelType w:val="hybridMultilevel"/>
    <w:tmpl w:val="4058E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4688"/>
    <w:multiLevelType w:val="hybridMultilevel"/>
    <w:tmpl w:val="19CAD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57C0F"/>
    <w:multiLevelType w:val="hybridMultilevel"/>
    <w:tmpl w:val="4EE89C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E623F"/>
    <w:multiLevelType w:val="hybridMultilevel"/>
    <w:tmpl w:val="CFBC0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5D25"/>
    <w:multiLevelType w:val="hybridMultilevel"/>
    <w:tmpl w:val="592E9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211A3"/>
    <w:multiLevelType w:val="hybridMultilevel"/>
    <w:tmpl w:val="C95C69B6"/>
    <w:lvl w:ilvl="0" w:tplc="42424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76BF5"/>
    <w:multiLevelType w:val="hybridMultilevel"/>
    <w:tmpl w:val="A57E4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24CB"/>
    <w:multiLevelType w:val="hybridMultilevel"/>
    <w:tmpl w:val="524CA8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05270"/>
    <w:multiLevelType w:val="hybridMultilevel"/>
    <w:tmpl w:val="AC54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A2453"/>
    <w:multiLevelType w:val="hybridMultilevel"/>
    <w:tmpl w:val="1D0A592E"/>
    <w:lvl w:ilvl="0" w:tplc="22407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D23"/>
    <w:multiLevelType w:val="hybridMultilevel"/>
    <w:tmpl w:val="FEA23F7E"/>
    <w:lvl w:ilvl="0" w:tplc="E746EA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D4473"/>
    <w:multiLevelType w:val="hybridMultilevel"/>
    <w:tmpl w:val="7AF6C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15B55"/>
    <w:multiLevelType w:val="hybridMultilevel"/>
    <w:tmpl w:val="A404D336"/>
    <w:lvl w:ilvl="0" w:tplc="21F2B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277DF"/>
    <w:multiLevelType w:val="hybridMultilevel"/>
    <w:tmpl w:val="12DA8D2A"/>
    <w:lvl w:ilvl="0" w:tplc="255EDB3C">
      <w:start w:val="1"/>
      <w:numFmt w:val="upperLetter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C7EB9"/>
    <w:multiLevelType w:val="hybridMultilevel"/>
    <w:tmpl w:val="8612E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B4A29"/>
    <w:multiLevelType w:val="hybridMultilevel"/>
    <w:tmpl w:val="7122A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54C32"/>
    <w:multiLevelType w:val="hybridMultilevel"/>
    <w:tmpl w:val="BBD2D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F4D2A"/>
    <w:multiLevelType w:val="hybridMultilevel"/>
    <w:tmpl w:val="F1DE7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E409C"/>
    <w:multiLevelType w:val="hybridMultilevel"/>
    <w:tmpl w:val="9B188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835CA"/>
    <w:multiLevelType w:val="hybridMultilevel"/>
    <w:tmpl w:val="96EC5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44BCB"/>
    <w:multiLevelType w:val="hybridMultilevel"/>
    <w:tmpl w:val="034E3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059D3"/>
    <w:multiLevelType w:val="hybridMultilevel"/>
    <w:tmpl w:val="AE3A9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C6134"/>
    <w:multiLevelType w:val="hybridMultilevel"/>
    <w:tmpl w:val="4BF2E538"/>
    <w:lvl w:ilvl="0" w:tplc="46CEE0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B7959"/>
    <w:multiLevelType w:val="hybridMultilevel"/>
    <w:tmpl w:val="1228D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A2414"/>
    <w:multiLevelType w:val="hybridMultilevel"/>
    <w:tmpl w:val="AA8E9BF8"/>
    <w:lvl w:ilvl="0" w:tplc="60B6B1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447328"/>
    <w:multiLevelType w:val="hybridMultilevel"/>
    <w:tmpl w:val="755E1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1162"/>
    <w:multiLevelType w:val="hybridMultilevel"/>
    <w:tmpl w:val="9132AB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15F74"/>
    <w:multiLevelType w:val="hybridMultilevel"/>
    <w:tmpl w:val="7F14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7672F"/>
    <w:multiLevelType w:val="hybridMultilevel"/>
    <w:tmpl w:val="9B188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24E8C"/>
    <w:multiLevelType w:val="hybridMultilevel"/>
    <w:tmpl w:val="303CF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60BC6"/>
    <w:multiLevelType w:val="hybridMultilevel"/>
    <w:tmpl w:val="2778A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C0DB2"/>
    <w:multiLevelType w:val="hybridMultilevel"/>
    <w:tmpl w:val="0ECC287C"/>
    <w:lvl w:ilvl="0" w:tplc="60B6B1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7041860">
    <w:abstractNumId w:val="2"/>
  </w:num>
  <w:num w:numId="2" w16cid:durableId="1656882815">
    <w:abstractNumId w:val="15"/>
  </w:num>
  <w:num w:numId="3" w16cid:durableId="1032606691">
    <w:abstractNumId w:val="30"/>
  </w:num>
  <w:num w:numId="4" w16cid:durableId="1675256969">
    <w:abstractNumId w:val="24"/>
  </w:num>
  <w:num w:numId="5" w16cid:durableId="429469062">
    <w:abstractNumId w:val="23"/>
  </w:num>
  <w:num w:numId="6" w16cid:durableId="490490805">
    <w:abstractNumId w:val="9"/>
  </w:num>
  <w:num w:numId="7" w16cid:durableId="768086884">
    <w:abstractNumId w:val="28"/>
  </w:num>
  <w:num w:numId="8" w16cid:durableId="1970503637">
    <w:abstractNumId w:val="7"/>
  </w:num>
  <w:num w:numId="9" w16cid:durableId="2123110680">
    <w:abstractNumId w:val="0"/>
  </w:num>
  <w:num w:numId="10" w16cid:durableId="771626824">
    <w:abstractNumId w:val="31"/>
  </w:num>
  <w:num w:numId="11" w16cid:durableId="1733694304">
    <w:abstractNumId w:val="20"/>
  </w:num>
  <w:num w:numId="12" w16cid:durableId="1062673177">
    <w:abstractNumId w:val="8"/>
  </w:num>
  <w:num w:numId="13" w16cid:durableId="943348227">
    <w:abstractNumId w:val="29"/>
  </w:num>
  <w:num w:numId="14" w16cid:durableId="413361981">
    <w:abstractNumId w:val="21"/>
  </w:num>
  <w:num w:numId="15" w16cid:durableId="431827376">
    <w:abstractNumId w:val="10"/>
  </w:num>
  <w:num w:numId="16" w16cid:durableId="1942179976">
    <w:abstractNumId w:val="19"/>
  </w:num>
  <w:num w:numId="17" w16cid:durableId="674528491">
    <w:abstractNumId w:val="22"/>
  </w:num>
  <w:num w:numId="18" w16cid:durableId="204024095">
    <w:abstractNumId w:val="13"/>
  </w:num>
  <w:num w:numId="19" w16cid:durableId="2112970414">
    <w:abstractNumId w:val="27"/>
  </w:num>
  <w:num w:numId="20" w16cid:durableId="326177652">
    <w:abstractNumId w:val="25"/>
  </w:num>
  <w:num w:numId="21" w16cid:durableId="6805936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8758406">
    <w:abstractNumId w:val="1"/>
  </w:num>
  <w:num w:numId="23" w16cid:durableId="1550875360">
    <w:abstractNumId w:val="14"/>
  </w:num>
  <w:num w:numId="24" w16cid:durableId="2033069479">
    <w:abstractNumId w:val="32"/>
  </w:num>
  <w:num w:numId="25" w16cid:durableId="1941446190">
    <w:abstractNumId w:val="3"/>
  </w:num>
  <w:num w:numId="26" w16cid:durableId="179706300">
    <w:abstractNumId w:val="12"/>
  </w:num>
  <w:num w:numId="27" w16cid:durableId="676227280">
    <w:abstractNumId w:val="18"/>
  </w:num>
  <w:num w:numId="28" w16cid:durableId="2102138901">
    <w:abstractNumId w:val="6"/>
  </w:num>
  <w:num w:numId="29" w16cid:durableId="1021778746">
    <w:abstractNumId w:val="16"/>
  </w:num>
  <w:num w:numId="30" w16cid:durableId="547685497">
    <w:abstractNumId w:val="17"/>
  </w:num>
  <w:num w:numId="31" w16cid:durableId="1309821674">
    <w:abstractNumId w:val="5"/>
  </w:num>
  <w:num w:numId="32" w16cid:durableId="654381968">
    <w:abstractNumId w:val="11"/>
  </w:num>
  <w:num w:numId="33" w16cid:durableId="1226261074">
    <w:abstractNumId w:val="4"/>
  </w:num>
  <w:num w:numId="34" w16cid:durableId="1470395321">
    <w:abstractNumId w:val="26"/>
  </w:num>
  <w:num w:numId="35" w16cid:durableId="1178543021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F5"/>
    <w:rsid w:val="0000364E"/>
    <w:rsid w:val="00004E74"/>
    <w:rsid w:val="00007A0A"/>
    <w:rsid w:val="00010BB0"/>
    <w:rsid w:val="00011E11"/>
    <w:rsid w:val="0001202A"/>
    <w:rsid w:val="00013F26"/>
    <w:rsid w:val="00033942"/>
    <w:rsid w:val="00035F1C"/>
    <w:rsid w:val="000373C0"/>
    <w:rsid w:val="000405C8"/>
    <w:rsid w:val="00042CD2"/>
    <w:rsid w:val="00046F95"/>
    <w:rsid w:val="000516E6"/>
    <w:rsid w:val="00061746"/>
    <w:rsid w:val="0006368F"/>
    <w:rsid w:val="000644F4"/>
    <w:rsid w:val="000669C9"/>
    <w:rsid w:val="00075572"/>
    <w:rsid w:val="000840C9"/>
    <w:rsid w:val="00087D42"/>
    <w:rsid w:val="00091B1C"/>
    <w:rsid w:val="00097C2C"/>
    <w:rsid w:val="000A0C44"/>
    <w:rsid w:val="000A7821"/>
    <w:rsid w:val="000A78EC"/>
    <w:rsid w:val="000B4BF9"/>
    <w:rsid w:val="000B5E53"/>
    <w:rsid w:val="000B7BE4"/>
    <w:rsid w:val="000C2892"/>
    <w:rsid w:val="000D2753"/>
    <w:rsid w:val="000D4413"/>
    <w:rsid w:val="000E6582"/>
    <w:rsid w:val="000F5AD4"/>
    <w:rsid w:val="00100255"/>
    <w:rsid w:val="00102183"/>
    <w:rsid w:val="00104B14"/>
    <w:rsid w:val="00112D4A"/>
    <w:rsid w:val="00113F58"/>
    <w:rsid w:val="00114E2A"/>
    <w:rsid w:val="0012014E"/>
    <w:rsid w:val="001331AB"/>
    <w:rsid w:val="00143418"/>
    <w:rsid w:val="001434C0"/>
    <w:rsid w:val="001553C2"/>
    <w:rsid w:val="001647D0"/>
    <w:rsid w:val="00177F2C"/>
    <w:rsid w:val="0019298E"/>
    <w:rsid w:val="00193FDA"/>
    <w:rsid w:val="00196562"/>
    <w:rsid w:val="0019681D"/>
    <w:rsid w:val="001A2BF1"/>
    <w:rsid w:val="001A2E31"/>
    <w:rsid w:val="001A4B5E"/>
    <w:rsid w:val="001A4D6B"/>
    <w:rsid w:val="001A4DF8"/>
    <w:rsid w:val="001B36F2"/>
    <w:rsid w:val="001B7448"/>
    <w:rsid w:val="001C00E3"/>
    <w:rsid w:val="001C07FE"/>
    <w:rsid w:val="001C214F"/>
    <w:rsid w:val="001C2BFB"/>
    <w:rsid w:val="001C3C03"/>
    <w:rsid w:val="001C6B7B"/>
    <w:rsid w:val="001C6CF5"/>
    <w:rsid w:val="001D41DB"/>
    <w:rsid w:val="001D4C68"/>
    <w:rsid w:val="001D4CDD"/>
    <w:rsid w:val="001E3E42"/>
    <w:rsid w:val="001E7971"/>
    <w:rsid w:val="001F31BF"/>
    <w:rsid w:val="001F4A8E"/>
    <w:rsid w:val="001F689D"/>
    <w:rsid w:val="00202C60"/>
    <w:rsid w:val="0020410F"/>
    <w:rsid w:val="00205E7B"/>
    <w:rsid w:val="00214088"/>
    <w:rsid w:val="00216E90"/>
    <w:rsid w:val="0022034D"/>
    <w:rsid w:val="00226098"/>
    <w:rsid w:val="00231DC2"/>
    <w:rsid w:val="00232615"/>
    <w:rsid w:val="00234BF5"/>
    <w:rsid w:val="00237976"/>
    <w:rsid w:val="0024388B"/>
    <w:rsid w:val="00243FFB"/>
    <w:rsid w:val="00256553"/>
    <w:rsid w:val="00261927"/>
    <w:rsid w:val="00263C82"/>
    <w:rsid w:val="00274E62"/>
    <w:rsid w:val="00277B5C"/>
    <w:rsid w:val="002806FA"/>
    <w:rsid w:val="0028368E"/>
    <w:rsid w:val="0028551F"/>
    <w:rsid w:val="00286D70"/>
    <w:rsid w:val="00290257"/>
    <w:rsid w:val="002947AC"/>
    <w:rsid w:val="00295307"/>
    <w:rsid w:val="00296379"/>
    <w:rsid w:val="002A32AE"/>
    <w:rsid w:val="002A6966"/>
    <w:rsid w:val="002A6D93"/>
    <w:rsid w:val="002A7398"/>
    <w:rsid w:val="002B176F"/>
    <w:rsid w:val="002B1FE3"/>
    <w:rsid w:val="002B4367"/>
    <w:rsid w:val="002C34E0"/>
    <w:rsid w:val="002C668C"/>
    <w:rsid w:val="002C7D07"/>
    <w:rsid w:val="002D1BBB"/>
    <w:rsid w:val="002D7FBA"/>
    <w:rsid w:val="002E17F5"/>
    <w:rsid w:val="002E2EA9"/>
    <w:rsid w:val="002E6B97"/>
    <w:rsid w:val="002F0380"/>
    <w:rsid w:val="002F0A4C"/>
    <w:rsid w:val="002F0A6D"/>
    <w:rsid w:val="002F1EC4"/>
    <w:rsid w:val="002F2C44"/>
    <w:rsid w:val="002F34A0"/>
    <w:rsid w:val="003010B4"/>
    <w:rsid w:val="00301595"/>
    <w:rsid w:val="00307F89"/>
    <w:rsid w:val="003113BD"/>
    <w:rsid w:val="003153D7"/>
    <w:rsid w:val="00320D9E"/>
    <w:rsid w:val="00321CBF"/>
    <w:rsid w:val="00332FBA"/>
    <w:rsid w:val="00334038"/>
    <w:rsid w:val="00337CA0"/>
    <w:rsid w:val="0034184F"/>
    <w:rsid w:val="0034372A"/>
    <w:rsid w:val="00345F85"/>
    <w:rsid w:val="00351297"/>
    <w:rsid w:val="00364082"/>
    <w:rsid w:val="003722C9"/>
    <w:rsid w:val="00374514"/>
    <w:rsid w:val="003745F2"/>
    <w:rsid w:val="003A611D"/>
    <w:rsid w:val="003A67B6"/>
    <w:rsid w:val="003A6A05"/>
    <w:rsid w:val="003A7F67"/>
    <w:rsid w:val="003B2EB7"/>
    <w:rsid w:val="003B4AEB"/>
    <w:rsid w:val="003D2716"/>
    <w:rsid w:val="003D5BBB"/>
    <w:rsid w:val="003E123A"/>
    <w:rsid w:val="003E2DB9"/>
    <w:rsid w:val="003E5E54"/>
    <w:rsid w:val="003E74A3"/>
    <w:rsid w:val="003F1988"/>
    <w:rsid w:val="003F4734"/>
    <w:rsid w:val="003F48E5"/>
    <w:rsid w:val="003F5AB8"/>
    <w:rsid w:val="004023A6"/>
    <w:rsid w:val="004050D6"/>
    <w:rsid w:val="00405890"/>
    <w:rsid w:val="004073FB"/>
    <w:rsid w:val="00411D7F"/>
    <w:rsid w:val="00420AF5"/>
    <w:rsid w:val="00426060"/>
    <w:rsid w:val="00426D3C"/>
    <w:rsid w:val="00427C47"/>
    <w:rsid w:val="00437BE7"/>
    <w:rsid w:val="004421FE"/>
    <w:rsid w:val="004528FB"/>
    <w:rsid w:val="00463500"/>
    <w:rsid w:val="00463D52"/>
    <w:rsid w:val="004661A7"/>
    <w:rsid w:val="00467C29"/>
    <w:rsid w:val="00467C9A"/>
    <w:rsid w:val="004729F6"/>
    <w:rsid w:val="00477039"/>
    <w:rsid w:val="004776C3"/>
    <w:rsid w:val="0047794C"/>
    <w:rsid w:val="00480710"/>
    <w:rsid w:val="004810D3"/>
    <w:rsid w:val="00481406"/>
    <w:rsid w:val="00491068"/>
    <w:rsid w:val="00491889"/>
    <w:rsid w:val="0049700C"/>
    <w:rsid w:val="004A2E7D"/>
    <w:rsid w:val="004A3246"/>
    <w:rsid w:val="004A4F08"/>
    <w:rsid w:val="004A6875"/>
    <w:rsid w:val="004B3FF6"/>
    <w:rsid w:val="004B5F6A"/>
    <w:rsid w:val="004B62FC"/>
    <w:rsid w:val="004B6609"/>
    <w:rsid w:val="004C2247"/>
    <w:rsid w:val="004C64B9"/>
    <w:rsid w:val="004C7084"/>
    <w:rsid w:val="004D1B80"/>
    <w:rsid w:val="004D56C2"/>
    <w:rsid w:val="004E0E32"/>
    <w:rsid w:val="004E247D"/>
    <w:rsid w:val="004E32CA"/>
    <w:rsid w:val="004E5CE9"/>
    <w:rsid w:val="004E73A1"/>
    <w:rsid w:val="004F09CD"/>
    <w:rsid w:val="004F2E35"/>
    <w:rsid w:val="005068A6"/>
    <w:rsid w:val="00512E46"/>
    <w:rsid w:val="0051377B"/>
    <w:rsid w:val="00515751"/>
    <w:rsid w:val="00516A06"/>
    <w:rsid w:val="005206EE"/>
    <w:rsid w:val="00527344"/>
    <w:rsid w:val="005334EE"/>
    <w:rsid w:val="0054288D"/>
    <w:rsid w:val="00551B42"/>
    <w:rsid w:val="005576FC"/>
    <w:rsid w:val="00564C40"/>
    <w:rsid w:val="00567AB7"/>
    <w:rsid w:val="005711E7"/>
    <w:rsid w:val="005711F8"/>
    <w:rsid w:val="00592849"/>
    <w:rsid w:val="00595BC2"/>
    <w:rsid w:val="00597040"/>
    <w:rsid w:val="005A0E75"/>
    <w:rsid w:val="005A15FE"/>
    <w:rsid w:val="005A3408"/>
    <w:rsid w:val="005A3B0E"/>
    <w:rsid w:val="005A52FA"/>
    <w:rsid w:val="005A691A"/>
    <w:rsid w:val="005B24B5"/>
    <w:rsid w:val="005B3694"/>
    <w:rsid w:val="005B4437"/>
    <w:rsid w:val="005B482D"/>
    <w:rsid w:val="005B7283"/>
    <w:rsid w:val="005C0E6F"/>
    <w:rsid w:val="005C14EF"/>
    <w:rsid w:val="005C362F"/>
    <w:rsid w:val="005C5238"/>
    <w:rsid w:val="005C5B31"/>
    <w:rsid w:val="005C71AB"/>
    <w:rsid w:val="005D46D6"/>
    <w:rsid w:val="005D6621"/>
    <w:rsid w:val="005D762C"/>
    <w:rsid w:val="005E00C7"/>
    <w:rsid w:val="005E093B"/>
    <w:rsid w:val="005E1F21"/>
    <w:rsid w:val="005E351A"/>
    <w:rsid w:val="005E4B43"/>
    <w:rsid w:val="005E775B"/>
    <w:rsid w:val="005F218E"/>
    <w:rsid w:val="005F6E4D"/>
    <w:rsid w:val="005F6FF0"/>
    <w:rsid w:val="005F787E"/>
    <w:rsid w:val="005F7E32"/>
    <w:rsid w:val="00600D2C"/>
    <w:rsid w:val="00603C1C"/>
    <w:rsid w:val="0060416D"/>
    <w:rsid w:val="00605ED6"/>
    <w:rsid w:val="00610FD5"/>
    <w:rsid w:val="006222C6"/>
    <w:rsid w:val="00625036"/>
    <w:rsid w:val="006253B5"/>
    <w:rsid w:val="00625520"/>
    <w:rsid w:val="00627016"/>
    <w:rsid w:val="0063270D"/>
    <w:rsid w:val="00632DE8"/>
    <w:rsid w:val="006362C7"/>
    <w:rsid w:val="0063716E"/>
    <w:rsid w:val="00640B9D"/>
    <w:rsid w:val="006412ED"/>
    <w:rsid w:val="00645A11"/>
    <w:rsid w:val="00645FE7"/>
    <w:rsid w:val="006556ED"/>
    <w:rsid w:val="00656AAC"/>
    <w:rsid w:val="006662C3"/>
    <w:rsid w:val="00667CC6"/>
    <w:rsid w:val="00670A26"/>
    <w:rsid w:val="006721EC"/>
    <w:rsid w:val="006779D2"/>
    <w:rsid w:val="00680E90"/>
    <w:rsid w:val="0068432A"/>
    <w:rsid w:val="0068482B"/>
    <w:rsid w:val="00684C15"/>
    <w:rsid w:val="00686086"/>
    <w:rsid w:val="00691B12"/>
    <w:rsid w:val="00695DA8"/>
    <w:rsid w:val="006A185B"/>
    <w:rsid w:val="006A220F"/>
    <w:rsid w:val="006A75A4"/>
    <w:rsid w:val="006B011D"/>
    <w:rsid w:val="006B1D1F"/>
    <w:rsid w:val="006B289E"/>
    <w:rsid w:val="006B5BC8"/>
    <w:rsid w:val="006C60CB"/>
    <w:rsid w:val="006C6B8A"/>
    <w:rsid w:val="006D4CB8"/>
    <w:rsid w:val="006E0C3B"/>
    <w:rsid w:val="006E0D58"/>
    <w:rsid w:val="006F0C08"/>
    <w:rsid w:val="006F3B80"/>
    <w:rsid w:val="006F5B25"/>
    <w:rsid w:val="006F6C24"/>
    <w:rsid w:val="00703A70"/>
    <w:rsid w:val="007056CC"/>
    <w:rsid w:val="00706857"/>
    <w:rsid w:val="007109B7"/>
    <w:rsid w:val="00725D02"/>
    <w:rsid w:val="00730DC1"/>
    <w:rsid w:val="00731BA3"/>
    <w:rsid w:val="00733E18"/>
    <w:rsid w:val="00734210"/>
    <w:rsid w:val="00744079"/>
    <w:rsid w:val="00745343"/>
    <w:rsid w:val="007579C9"/>
    <w:rsid w:val="00757FEF"/>
    <w:rsid w:val="0076381F"/>
    <w:rsid w:val="0077344C"/>
    <w:rsid w:val="00773F04"/>
    <w:rsid w:val="007743A2"/>
    <w:rsid w:val="00774B6A"/>
    <w:rsid w:val="00776421"/>
    <w:rsid w:val="00776F31"/>
    <w:rsid w:val="00781170"/>
    <w:rsid w:val="00782269"/>
    <w:rsid w:val="00783B0B"/>
    <w:rsid w:val="0078731D"/>
    <w:rsid w:val="0079200E"/>
    <w:rsid w:val="00797EAF"/>
    <w:rsid w:val="007A0E61"/>
    <w:rsid w:val="007A1F1C"/>
    <w:rsid w:val="007A2BB8"/>
    <w:rsid w:val="007B212B"/>
    <w:rsid w:val="007B21FE"/>
    <w:rsid w:val="007B580F"/>
    <w:rsid w:val="007B7402"/>
    <w:rsid w:val="007C496A"/>
    <w:rsid w:val="007D6F62"/>
    <w:rsid w:val="007E05AB"/>
    <w:rsid w:val="007E0EF6"/>
    <w:rsid w:val="007F10B4"/>
    <w:rsid w:val="007F56E1"/>
    <w:rsid w:val="007F72B8"/>
    <w:rsid w:val="00802D8C"/>
    <w:rsid w:val="00802EAE"/>
    <w:rsid w:val="00804199"/>
    <w:rsid w:val="00804E14"/>
    <w:rsid w:val="0080579B"/>
    <w:rsid w:val="008114BB"/>
    <w:rsid w:val="00811EAA"/>
    <w:rsid w:val="0081318E"/>
    <w:rsid w:val="0081617D"/>
    <w:rsid w:val="008173FF"/>
    <w:rsid w:val="0082287D"/>
    <w:rsid w:val="00830422"/>
    <w:rsid w:val="00831A6D"/>
    <w:rsid w:val="00833C43"/>
    <w:rsid w:val="00833E70"/>
    <w:rsid w:val="00834E83"/>
    <w:rsid w:val="00843306"/>
    <w:rsid w:val="00850E63"/>
    <w:rsid w:val="00851446"/>
    <w:rsid w:val="00855750"/>
    <w:rsid w:val="008578BE"/>
    <w:rsid w:val="00865FE1"/>
    <w:rsid w:val="00873FB3"/>
    <w:rsid w:val="00876978"/>
    <w:rsid w:val="0088285A"/>
    <w:rsid w:val="00886379"/>
    <w:rsid w:val="0088761D"/>
    <w:rsid w:val="00895235"/>
    <w:rsid w:val="008A5F1F"/>
    <w:rsid w:val="008B4AD9"/>
    <w:rsid w:val="008C1946"/>
    <w:rsid w:val="008C1E11"/>
    <w:rsid w:val="008D3F01"/>
    <w:rsid w:val="008E0A16"/>
    <w:rsid w:val="008E1C16"/>
    <w:rsid w:val="008E3F56"/>
    <w:rsid w:val="008E44EA"/>
    <w:rsid w:val="008E6A7E"/>
    <w:rsid w:val="008F10F8"/>
    <w:rsid w:val="008F2384"/>
    <w:rsid w:val="008F2760"/>
    <w:rsid w:val="00903E91"/>
    <w:rsid w:val="0090469C"/>
    <w:rsid w:val="0090604F"/>
    <w:rsid w:val="0091300C"/>
    <w:rsid w:val="009203B2"/>
    <w:rsid w:val="00923DAF"/>
    <w:rsid w:val="00925ADB"/>
    <w:rsid w:val="00932ECA"/>
    <w:rsid w:val="009338E4"/>
    <w:rsid w:val="00936D2C"/>
    <w:rsid w:val="00945D90"/>
    <w:rsid w:val="009465B1"/>
    <w:rsid w:val="009504CD"/>
    <w:rsid w:val="00951DA7"/>
    <w:rsid w:val="0095421C"/>
    <w:rsid w:val="0095661C"/>
    <w:rsid w:val="00956EEE"/>
    <w:rsid w:val="00965866"/>
    <w:rsid w:val="00971949"/>
    <w:rsid w:val="009734EE"/>
    <w:rsid w:val="0097367A"/>
    <w:rsid w:val="0097413E"/>
    <w:rsid w:val="0097477E"/>
    <w:rsid w:val="00977D7D"/>
    <w:rsid w:val="009805B8"/>
    <w:rsid w:val="00982F4D"/>
    <w:rsid w:val="00991584"/>
    <w:rsid w:val="00994850"/>
    <w:rsid w:val="00997CE3"/>
    <w:rsid w:val="009A5BE8"/>
    <w:rsid w:val="009B01B3"/>
    <w:rsid w:val="009B58EA"/>
    <w:rsid w:val="009C1B7F"/>
    <w:rsid w:val="009E002C"/>
    <w:rsid w:val="009E0184"/>
    <w:rsid w:val="009E0D2C"/>
    <w:rsid w:val="009E4766"/>
    <w:rsid w:val="009E6EB6"/>
    <w:rsid w:val="009E6F75"/>
    <w:rsid w:val="009F01EE"/>
    <w:rsid w:val="00A0007D"/>
    <w:rsid w:val="00A06813"/>
    <w:rsid w:val="00A06CE0"/>
    <w:rsid w:val="00A1065F"/>
    <w:rsid w:val="00A26546"/>
    <w:rsid w:val="00A36419"/>
    <w:rsid w:val="00A36E8C"/>
    <w:rsid w:val="00A40DFA"/>
    <w:rsid w:val="00A4426E"/>
    <w:rsid w:val="00A4491E"/>
    <w:rsid w:val="00A45976"/>
    <w:rsid w:val="00A4617B"/>
    <w:rsid w:val="00A47E36"/>
    <w:rsid w:val="00A548B3"/>
    <w:rsid w:val="00A66643"/>
    <w:rsid w:val="00A6729E"/>
    <w:rsid w:val="00A7039F"/>
    <w:rsid w:val="00A82AD0"/>
    <w:rsid w:val="00A9362F"/>
    <w:rsid w:val="00A94757"/>
    <w:rsid w:val="00A947A8"/>
    <w:rsid w:val="00AB0845"/>
    <w:rsid w:val="00AB1B73"/>
    <w:rsid w:val="00AB28FB"/>
    <w:rsid w:val="00AB4E02"/>
    <w:rsid w:val="00AB76A5"/>
    <w:rsid w:val="00AC075D"/>
    <w:rsid w:val="00AC2830"/>
    <w:rsid w:val="00AE1602"/>
    <w:rsid w:val="00AE21F0"/>
    <w:rsid w:val="00AE445B"/>
    <w:rsid w:val="00AE592C"/>
    <w:rsid w:val="00AE640D"/>
    <w:rsid w:val="00AF4692"/>
    <w:rsid w:val="00B036EE"/>
    <w:rsid w:val="00B1218E"/>
    <w:rsid w:val="00B1331B"/>
    <w:rsid w:val="00B22815"/>
    <w:rsid w:val="00B25FA0"/>
    <w:rsid w:val="00B27A81"/>
    <w:rsid w:val="00B34EE6"/>
    <w:rsid w:val="00B4070A"/>
    <w:rsid w:val="00B42FFC"/>
    <w:rsid w:val="00B4614A"/>
    <w:rsid w:val="00B51A37"/>
    <w:rsid w:val="00B52524"/>
    <w:rsid w:val="00B56D0E"/>
    <w:rsid w:val="00B60078"/>
    <w:rsid w:val="00B71106"/>
    <w:rsid w:val="00B72B3D"/>
    <w:rsid w:val="00B74A3C"/>
    <w:rsid w:val="00B8218E"/>
    <w:rsid w:val="00B824CD"/>
    <w:rsid w:val="00B85F4B"/>
    <w:rsid w:val="00B9154D"/>
    <w:rsid w:val="00B91B8A"/>
    <w:rsid w:val="00BA1482"/>
    <w:rsid w:val="00BA4C75"/>
    <w:rsid w:val="00BB1C89"/>
    <w:rsid w:val="00BB44C2"/>
    <w:rsid w:val="00BB6AB7"/>
    <w:rsid w:val="00BB78EA"/>
    <w:rsid w:val="00BC520A"/>
    <w:rsid w:val="00BD204C"/>
    <w:rsid w:val="00BD2E83"/>
    <w:rsid w:val="00BE0036"/>
    <w:rsid w:val="00BE0104"/>
    <w:rsid w:val="00BE05B1"/>
    <w:rsid w:val="00BE1E77"/>
    <w:rsid w:val="00BE285C"/>
    <w:rsid w:val="00BF7636"/>
    <w:rsid w:val="00BF7A93"/>
    <w:rsid w:val="00C0066E"/>
    <w:rsid w:val="00C02084"/>
    <w:rsid w:val="00C034D7"/>
    <w:rsid w:val="00C06F1D"/>
    <w:rsid w:val="00C06F6F"/>
    <w:rsid w:val="00C13A8F"/>
    <w:rsid w:val="00C15CF0"/>
    <w:rsid w:val="00C174D7"/>
    <w:rsid w:val="00C22016"/>
    <w:rsid w:val="00C22718"/>
    <w:rsid w:val="00C24B39"/>
    <w:rsid w:val="00C30767"/>
    <w:rsid w:val="00C32045"/>
    <w:rsid w:val="00C356A3"/>
    <w:rsid w:val="00C35D07"/>
    <w:rsid w:val="00C3736A"/>
    <w:rsid w:val="00C40730"/>
    <w:rsid w:val="00C40A33"/>
    <w:rsid w:val="00C40B0E"/>
    <w:rsid w:val="00C447AD"/>
    <w:rsid w:val="00C4505E"/>
    <w:rsid w:val="00C505E0"/>
    <w:rsid w:val="00C53F03"/>
    <w:rsid w:val="00C5548F"/>
    <w:rsid w:val="00C56EFE"/>
    <w:rsid w:val="00C63E16"/>
    <w:rsid w:val="00C651AD"/>
    <w:rsid w:val="00C77FAD"/>
    <w:rsid w:val="00C82143"/>
    <w:rsid w:val="00C827D4"/>
    <w:rsid w:val="00C85405"/>
    <w:rsid w:val="00C906C7"/>
    <w:rsid w:val="00C907C7"/>
    <w:rsid w:val="00C949DC"/>
    <w:rsid w:val="00C94C63"/>
    <w:rsid w:val="00C97978"/>
    <w:rsid w:val="00CA03B4"/>
    <w:rsid w:val="00CA193C"/>
    <w:rsid w:val="00CA263D"/>
    <w:rsid w:val="00CB022E"/>
    <w:rsid w:val="00CB05A2"/>
    <w:rsid w:val="00CB4D85"/>
    <w:rsid w:val="00CB7479"/>
    <w:rsid w:val="00CC036C"/>
    <w:rsid w:val="00CC0D32"/>
    <w:rsid w:val="00CD0B69"/>
    <w:rsid w:val="00CD2E5B"/>
    <w:rsid w:val="00CD73AF"/>
    <w:rsid w:val="00CE0C20"/>
    <w:rsid w:val="00CF3DE6"/>
    <w:rsid w:val="00CF450F"/>
    <w:rsid w:val="00CF54E3"/>
    <w:rsid w:val="00CF7FC7"/>
    <w:rsid w:val="00D00A45"/>
    <w:rsid w:val="00D017B9"/>
    <w:rsid w:val="00D05737"/>
    <w:rsid w:val="00D1064F"/>
    <w:rsid w:val="00D12F70"/>
    <w:rsid w:val="00D15730"/>
    <w:rsid w:val="00D223DD"/>
    <w:rsid w:val="00D227C4"/>
    <w:rsid w:val="00D232B4"/>
    <w:rsid w:val="00D23D51"/>
    <w:rsid w:val="00D2457F"/>
    <w:rsid w:val="00D2533D"/>
    <w:rsid w:val="00D2574E"/>
    <w:rsid w:val="00D313D2"/>
    <w:rsid w:val="00D3221D"/>
    <w:rsid w:val="00D328F1"/>
    <w:rsid w:val="00D33F62"/>
    <w:rsid w:val="00D34BF9"/>
    <w:rsid w:val="00D427BD"/>
    <w:rsid w:val="00D4319E"/>
    <w:rsid w:val="00D45293"/>
    <w:rsid w:val="00D46B57"/>
    <w:rsid w:val="00D47CE4"/>
    <w:rsid w:val="00D50CF4"/>
    <w:rsid w:val="00D528A0"/>
    <w:rsid w:val="00D57429"/>
    <w:rsid w:val="00D57841"/>
    <w:rsid w:val="00D6030C"/>
    <w:rsid w:val="00D60E13"/>
    <w:rsid w:val="00D6211F"/>
    <w:rsid w:val="00D63414"/>
    <w:rsid w:val="00D64090"/>
    <w:rsid w:val="00D67E9D"/>
    <w:rsid w:val="00D707F7"/>
    <w:rsid w:val="00D70E02"/>
    <w:rsid w:val="00D751C3"/>
    <w:rsid w:val="00D752C0"/>
    <w:rsid w:val="00D806C1"/>
    <w:rsid w:val="00D83B57"/>
    <w:rsid w:val="00D84E8E"/>
    <w:rsid w:val="00D860F4"/>
    <w:rsid w:val="00D9535F"/>
    <w:rsid w:val="00DA03D4"/>
    <w:rsid w:val="00DA04FE"/>
    <w:rsid w:val="00DA126C"/>
    <w:rsid w:val="00DA5671"/>
    <w:rsid w:val="00DA5DE6"/>
    <w:rsid w:val="00DA6025"/>
    <w:rsid w:val="00DA6387"/>
    <w:rsid w:val="00DA6FAA"/>
    <w:rsid w:val="00DA7701"/>
    <w:rsid w:val="00DB464B"/>
    <w:rsid w:val="00DC3AA1"/>
    <w:rsid w:val="00DC5F8A"/>
    <w:rsid w:val="00DC7123"/>
    <w:rsid w:val="00DE1010"/>
    <w:rsid w:val="00DE3E3F"/>
    <w:rsid w:val="00DE63F1"/>
    <w:rsid w:val="00E05F6D"/>
    <w:rsid w:val="00E0671C"/>
    <w:rsid w:val="00E1136A"/>
    <w:rsid w:val="00E249BF"/>
    <w:rsid w:val="00E32584"/>
    <w:rsid w:val="00E33B64"/>
    <w:rsid w:val="00E41335"/>
    <w:rsid w:val="00E41991"/>
    <w:rsid w:val="00E43DAB"/>
    <w:rsid w:val="00E47ADA"/>
    <w:rsid w:val="00E51C0B"/>
    <w:rsid w:val="00E57BF8"/>
    <w:rsid w:val="00E60F05"/>
    <w:rsid w:val="00E63897"/>
    <w:rsid w:val="00E6447A"/>
    <w:rsid w:val="00E65961"/>
    <w:rsid w:val="00E66AF3"/>
    <w:rsid w:val="00E70376"/>
    <w:rsid w:val="00E71B48"/>
    <w:rsid w:val="00E72FB3"/>
    <w:rsid w:val="00E73AD5"/>
    <w:rsid w:val="00E73C20"/>
    <w:rsid w:val="00E75221"/>
    <w:rsid w:val="00E847B8"/>
    <w:rsid w:val="00E84FD4"/>
    <w:rsid w:val="00E909D1"/>
    <w:rsid w:val="00E97027"/>
    <w:rsid w:val="00EA41D0"/>
    <w:rsid w:val="00EB1532"/>
    <w:rsid w:val="00EB1A2C"/>
    <w:rsid w:val="00EB3B6F"/>
    <w:rsid w:val="00EB3D33"/>
    <w:rsid w:val="00EB51A9"/>
    <w:rsid w:val="00EB56CD"/>
    <w:rsid w:val="00EC4163"/>
    <w:rsid w:val="00EC473E"/>
    <w:rsid w:val="00EC54E3"/>
    <w:rsid w:val="00EC6F6B"/>
    <w:rsid w:val="00ED15A5"/>
    <w:rsid w:val="00ED2504"/>
    <w:rsid w:val="00ED3E1A"/>
    <w:rsid w:val="00ED4BC1"/>
    <w:rsid w:val="00ED53B4"/>
    <w:rsid w:val="00EE0C5C"/>
    <w:rsid w:val="00EE2638"/>
    <w:rsid w:val="00EF077D"/>
    <w:rsid w:val="00EF2D78"/>
    <w:rsid w:val="00EF434F"/>
    <w:rsid w:val="00F10540"/>
    <w:rsid w:val="00F12D1E"/>
    <w:rsid w:val="00F20467"/>
    <w:rsid w:val="00F21C57"/>
    <w:rsid w:val="00F302D1"/>
    <w:rsid w:val="00F3365E"/>
    <w:rsid w:val="00F43147"/>
    <w:rsid w:val="00F4427F"/>
    <w:rsid w:val="00F52EBD"/>
    <w:rsid w:val="00F55CA8"/>
    <w:rsid w:val="00F60B92"/>
    <w:rsid w:val="00F60DC1"/>
    <w:rsid w:val="00F60FD2"/>
    <w:rsid w:val="00F631D3"/>
    <w:rsid w:val="00F70DE9"/>
    <w:rsid w:val="00F726CB"/>
    <w:rsid w:val="00F728A0"/>
    <w:rsid w:val="00F738E9"/>
    <w:rsid w:val="00F829C2"/>
    <w:rsid w:val="00F864B8"/>
    <w:rsid w:val="00F90EDE"/>
    <w:rsid w:val="00F941A8"/>
    <w:rsid w:val="00FA2EA7"/>
    <w:rsid w:val="00FA2FF9"/>
    <w:rsid w:val="00FA4CFD"/>
    <w:rsid w:val="00FA7973"/>
    <w:rsid w:val="00FB2737"/>
    <w:rsid w:val="00FC0EEE"/>
    <w:rsid w:val="00FC3D38"/>
    <w:rsid w:val="00FC4FCA"/>
    <w:rsid w:val="00FC6B65"/>
    <w:rsid w:val="00FC70C1"/>
    <w:rsid w:val="00FD0781"/>
    <w:rsid w:val="00FD3B0E"/>
    <w:rsid w:val="00FE0FE5"/>
    <w:rsid w:val="00FE244C"/>
    <w:rsid w:val="00FE6576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C614B"/>
  <w15:docId w15:val="{A3D6D040-9EF9-445B-A2DF-8D3FA758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17B"/>
    <w:pPr>
      <w:spacing w:before="200" w:after="0" w:line="320" w:lineRule="atLeast"/>
    </w:pPr>
    <w:rPr>
      <w:rFonts w:ascii="Calibri" w:eastAsia="Times New Roman" w:hAnsi="Calibri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CE9"/>
    <w:pPr>
      <w:spacing w:after="240" w:line="276" w:lineRule="auto"/>
      <w:outlineLvl w:val="0"/>
    </w:pPr>
    <w:rPr>
      <w:rFonts w:ascii="Arial" w:hAnsi="Arial" w:cs="Arial"/>
      <w:b/>
      <w:bCs/>
      <w:color w:val="4472C4" w:themeColor="accent1"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4E5CE9"/>
    <w:pPr>
      <w:numPr>
        <w:numId w:val="2"/>
      </w:numPr>
      <w:outlineLvl w:val="1"/>
    </w:pPr>
    <w:rPr>
      <w:color w:val="auto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20AF5"/>
    <w:pPr>
      <w:keepNext/>
      <w:autoSpaceDE w:val="0"/>
      <w:autoSpaceDN w:val="0"/>
      <w:spacing w:before="0" w:line="276" w:lineRule="auto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4E5CE9"/>
    <w:rPr>
      <w:rFonts w:ascii="Arial" w:eastAsia="Times New Roman" w:hAnsi="Arial" w:cs="Arial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420AF5"/>
    <w:rPr>
      <w:rFonts w:ascii="Calibri" w:eastAsia="Times New Roman" w:hAnsi="Calibri" w:cs="Times New Roman"/>
      <w:b/>
      <w:bCs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420AF5"/>
    <w:pPr>
      <w:spacing w:before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20AF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20AF5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20AF5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Calibri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0AF5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qFormat/>
    <w:rsid w:val="00420AF5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aliases w:val="Akapit z listą BS,Numerowanie,List Paragraph,List Paragraph compact,Normal bullet 2,Paragraphe de liste 2,Reference list,Bullet list,Numbered List,List Paragraph1,1st level - Bullet List Paragraph,Lettre d'introduction,Paragraph,Bullet EY"/>
    <w:basedOn w:val="Normalny"/>
    <w:link w:val="AkapitzlistZnak"/>
    <w:uiPriority w:val="34"/>
    <w:qFormat/>
    <w:rsid w:val="00420AF5"/>
    <w:pPr>
      <w:ind w:left="708"/>
    </w:pPr>
    <w:rPr>
      <w:rFonts w:eastAsia="Calibri"/>
    </w:rPr>
  </w:style>
  <w:style w:type="character" w:styleId="Odwoaniedokomentarza">
    <w:name w:val="annotation reference"/>
    <w:uiPriority w:val="99"/>
    <w:rsid w:val="00420AF5"/>
    <w:rPr>
      <w:rFonts w:cs="Times New Roman"/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ist Paragraph compact Znak,Normal bullet 2 Znak,Paragraphe de liste 2 Znak,Reference list Znak,Bullet list Znak,Numbered List Znak,List Paragraph1 Znak,Paragraph Znak"/>
    <w:link w:val="Akapitzlist"/>
    <w:uiPriority w:val="34"/>
    <w:qFormat/>
    <w:locked/>
    <w:rsid w:val="00420AF5"/>
    <w:rPr>
      <w:rFonts w:ascii="Calibri" w:eastAsia="Calibri" w:hAnsi="Calibri" w:cs="Times New Roman"/>
      <w:szCs w:val="20"/>
      <w:lang w:eastAsia="pl-PL"/>
    </w:rPr>
  </w:style>
  <w:style w:type="character" w:customStyle="1" w:styleId="DefaultZnak">
    <w:name w:val="Default Znak"/>
    <w:link w:val="Default"/>
    <w:rsid w:val="00420AF5"/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7C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7C7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482"/>
    <w:pPr>
      <w:overflowPunct/>
      <w:autoSpaceDE/>
      <w:autoSpaceDN/>
      <w:adjustRightInd/>
      <w:spacing w:before="200"/>
      <w:textAlignment w:val="auto"/>
    </w:pPr>
    <w:rPr>
      <w:rFonts w:ascii="Calibri" w:eastAsia="Times New Roman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48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Znak17,Znak + Wyjustowany,Interlinia:  Wi..., Znak"/>
    <w:basedOn w:val="Normalny"/>
    <w:link w:val="NagwekZnak"/>
    <w:uiPriority w:val="99"/>
    <w:unhideWhenUsed/>
    <w:rsid w:val="00CB022E"/>
    <w:pPr>
      <w:tabs>
        <w:tab w:val="center" w:pos="4536"/>
        <w:tab w:val="right" w:pos="9072"/>
      </w:tabs>
      <w:spacing w:before="0" w:after="200" w:line="276" w:lineRule="auto"/>
      <w:jc w:val="center"/>
    </w:pPr>
    <w:rPr>
      <w:rFonts w:ascii="Arial" w:eastAsia="Calibri" w:hAnsi="Arial"/>
      <w:i/>
      <w:sz w:val="16"/>
      <w:szCs w:val="16"/>
      <w:lang w:eastAsia="en-US"/>
    </w:rPr>
  </w:style>
  <w:style w:type="character" w:customStyle="1" w:styleId="NagwekZnak">
    <w:name w:val="Nagłówek Znak"/>
    <w:aliases w:val="Znak17 Znak,Znak + Wyjustowany Znak,Interlinia:  Wi... Znak, Znak Znak"/>
    <w:basedOn w:val="Domylnaczcionkaakapitu"/>
    <w:link w:val="Nagwek"/>
    <w:uiPriority w:val="99"/>
    <w:rsid w:val="00CB022E"/>
    <w:rPr>
      <w:rFonts w:ascii="Arial" w:eastAsia="Calibri" w:hAnsi="Arial" w:cs="Times New Roman"/>
      <w:i/>
      <w:sz w:val="16"/>
      <w:szCs w:val="16"/>
    </w:rPr>
  </w:style>
  <w:style w:type="paragraph" w:customStyle="1" w:styleId="xmsonormal">
    <w:name w:val="x_msonormal"/>
    <w:basedOn w:val="Normalny"/>
    <w:rsid w:val="00CB0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14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B4D8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D85"/>
    <w:rPr>
      <w:rFonts w:ascii="Calibri" w:eastAsia="Times New Roman" w:hAnsi="Calibri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3B4AEB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xmsolistparagraph">
    <w:name w:val="x_msolistparagraph"/>
    <w:basedOn w:val="Normalny"/>
    <w:rsid w:val="00FE6576"/>
    <w:pPr>
      <w:spacing w:before="0" w:line="240" w:lineRule="auto"/>
      <w:ind w:left="720"/>
    </w:pPr>
    <w:rPr>
      <w:rFonts w:eastAsiaTheme="minorHAnsi" w:cs="Calibri"/>
      <w:szCs w:val="22"/>
    </w:rPr>
  </w:style>
  <w:style w:type="table" w:styleId="Zwykatabela1">
    <w:name w:val="Plain Table 1"/>
    <w:basedOn w:val="Standardowy"/>
    <w:uiPriority w:val="41"/>
    <w:rsid w:val="005F21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4E5CE9"/>
    <w:rPr>
      <w:rFonts w:ascii="Arial" w:eastAsia="Times New Roman" w:hAnsi="Arial" w:cs="Arial"/>
      <w:b/>
      <w:bCs/>
      <w:color w:val="4472C4" w:themeColor="accen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E0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69F6-4F6F-443C-A258-69AEF940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27</Pages>
  <Words>4677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32674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subject/>
  <dc:creator>Anna Koralewska</dc:creator>
  <cp:keywords>kryteria; 8.14</cp:keywords>
  <dc:description/>
  <cp:lastModifiedBy>Dorota Burnat</cp:lastModifiedBy>
  <cp:revision>84</cp:revision>
  <cp:lastPrinted>2023-05-17T05:44:00Z</cp:lastPrinted>
  <dcterms:created xsi:type="dcterms:W3CDTF">2024-10-31T10:01:00Z</dcterms:created>
  <dcterms:modified xsi:type="dcterms:W3CDTF">2026-08-14T06:12:00Z</dcterms:modified>
</cp:coreProperties>
</file>