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A9566" w14:textId="77777777" w:rsidR="00931C86" w:rsidRDefault="00931C86" w:rsidP="00931C86">
      <w:pPr>
        <w:pStyle w:val="Tytu"/>
        <w:spacing w:after="240" w:line="360" w:lineRule="auto"/>
        <w:jc w:val="right"/>
        <w:rPr>
          <w:rFonts w:ascii="Arial" w:hAnsi="Arial" w:cs="Arial"/>
          <w:bCs/>
          <w:iCs/>
          <w:sz w:val="20"/>
          <w:szCs w:val="20"/>
        </w:rPr>
      </w:pPr>
    </w:p>
    <w:p w14:paraId="0E6F39E4" w14:textId="429CDC35" w:rsidR="0090464D" w:rsidRPr="003805D7" w:rsidRDefault="0090464D" w:rsidP="0090464D">
      <w:pPr>
        <w:pStyle w:val="Nagwek"/>
        <w:jc w:val="right"/>
        <w:rPr>
          <w:rFonts w:ascii="Arial" w:hAnsi="Arial" w:cs="Arial"/>
          <w:i/>
          <w:iCs/>
          <w:sz w:val="24"/>
          <w:szCs w:val="24"/>
        </w:rPr>
      </w:pPr>
      <w:r w:rsidRPr="003805D7">
        <w:rPr>
          <w:rFonts w:ascii="Arial" w:hAnsi="Arial" w:cs="Arial"/>
          <w:iCs/>
          <w:sz w:val="24"/>
          <w:szCs w:val="24"/>
        </w:rPr>
        <w:t xml:space="preserve">Załącznik nr </w:t>
      </w:r>
      <w:r w:rsidR="003805D7" w:rsidRPr="003805D7">
        <w:rPr>
          <w:rFonts w:ascii="Arial" w:hAnsi="Arial" w:cs="Arial"/>
          <w:iCs/>
          <w:sz w:val="24"/>
          <w:szCs w:val="24"/>
        </w:rPr>
        <w:t>9</w:t>
      </w:r>
      <w:r w:rsidRPr="003805D7">
        <w:rPr>
          <w:rFonts w:ascii="Arial" w:hAnsi="Arial" w:cs="Arial"/>
          <w:iCs/>
          <w:sz w:val="24"/>
          <w:szCs w:val="24"/>
        </w:rPr>
        <w:t xml:space="preserve"> do Regulaminu wyboru projektów</w:t>
      </w:r>
    </w:p>
    <w:p w14:paraId="7743C45D" w14:textId="77777777" w:rsidR="00325766" w:rsidRPr="00921BAE" w:rsidRDefault="00A25B78" w:rsidP="00921BAE">
      <w:pPr>
        <w:spacing w:after="0" w:line="276" w:lineRule="auto"/>
        <w:jc w:val="right"/>
        <w:rPr>
          <w:rStyle w:val="TytuZnak"/>
          <w:rFonts w:ascii="Arial" w:hAnsi="Arial"/>
          <w:color w:val="002060"/>
          <w:sz w:val="22"/>
          <w:szCs w:val="22"/>
        </w:rPr>
      </w:pPr>
      <w:r w:rsidRPr="00921BAE">
        <w:rPr>
          <w:rStyle w:val="TytuZnak"/>
          <w:rFonts w:ascii="Arial" w:hAnsi="Arial"/>
          <w:color w:val="002060"/>
          <w:sz w:val="22"/>
          <w:szCs w:val="22"/>
        </w:rPr>
        <w:tab/>
      </w:r>
      <w:r w:rsidRPr="00921BAE">
        <w:rPr>
          <w:rStyle w:val="TytuZnak"/>
          <w:rFonts w:ascii="Arial" w:hAnsi="Arial"/>
          <w:color w:val="002060"/>
          <w:sz w:val="22"/>
          <w:szCs w:val="22"/>
        </w:rPr>
        <w:tab/>
      </w:r>
      <w:r w:rsidRPr="00921BAE">
        <w:rPr>
          <w:rStyle w:val="TytuZnak"/>
          <w:rFonts w:ascii="Arial" w:hAnsi="Arial"/>
          <w:color w:val="002060"/>
          <w:sz w:val="22"/>
          <w:szCs w:val="22"/>
        </w:rPr>
        <w:tab/>
      </w:r>
      <w:r w:rsidRPr="00921BAE">
        <w:rPr>
          <w:rStyle w:val="TytuZnak"/>
          <w:rFonts w:ascii="Arial" w:hAnsi="Arial"/>
          <w:color w:val="002060"/>
          <w:sz w:val="22"/>
          <w:szCs w:val="22"/>
        </w:rPr>
        <w:tab/>
      </w:r>
      <w:r w:rsidRPr="00921BAE">
        <w:rPr>
          <w:rStyle w:val="TytuZnak"/>
          <w:rFonts w:ascii="Arial" w:hAnsi="Arial"/>
          <w:color w:val="002060"/>
          <w:sz w:val="22"/>
          <w:szCs w:val="22"/>
        </w:rPr>
        <w:tab/>
      </w:r>
      <w:r w:rsidRPr="00921BAE">
        <w:rPr>
          <w:rStyle w:val="TytuZnak"/>
          <w:rFonts w:ascii="Arial" w:hAnsi="Arial"/>
          <w:color w:val="002060"/>
          <w:sz w:val="22"/>
          <w:szCs w:val="22"/>
        </w:rPr>
        <w:tab/>
      </w:r>
      <w:r w:rsidRPr="00921BAE">
        <w:rPr>
          <w:rStyle w:val="TytuZnak"/>
          <w:rFonts w:ascii="Arial" w:hAnsi="Arial"/>
          <w:color w:val="002060"/>
          <w:sz w:val="22"/>
          <w:szCs w:val="22"/>
        </w:rPr>
        <w:tab/>
      </w:r>
    </w:p>
    <w:p w14:paraId="6401D3AF" w14:textId="6CFC7E24" w:rsidR="00921BAE" w:rsidRPr="00921BAE" w:rsidRDefault="00921BAE" w:rsidP="00921BAE">
      <w:pPr>
        <w:pStyle w:val="Tytu"/>
        <w:spacing w:after="240" w:line="276" w:lineRule="auto"/>
        <w:jc w:val="right"/>
        <w:rPr>
          <w:rFonts w:ascii="Arial" w:eastAsia="Calibri" w:hAnsi="Arial" w:cs="Arial"/>
          <w:bCs/>
          <w:sz w:val="22"/>
          <w:szCs w:val="22"/>
        </w:rPr>
      </w:pPr>
      <w:r w:rsidRPr="00921BAE">
        <w:rPr>
          <w:rFonts w:ascii="Arial" w:eastAsia="Calibri" w:hAnsi="Arial" w:cs="Arial"/>
          <w:bCs/>
          <w:sz w:val="22"/>
          <w:szCs w:val="22"/>
        </w:rPr>
        <w:t>Załącznik do uchwały Nr 126/6038/26</w:t>
      </w:r>
    </w:p>
    <w:p w14:paraId="3522CBCC" w14:textId="77777777" w:rsidR="00921BAE" w:rsidRPr="00921BAE" w:rsidRDefault="00921BAE" w:rsidP="00921BAE">
      <w:pPr>
        <w:pStyle w:val="Tytu"/>
        <w:spacing w:after="240" w:line="276" w:lineRule="auto"/>
        <w:jc w:val="right"/>
        <w:rPr>
          <w:rFonts w:ascii="Arial" w:eastAsia="Calibri" w:hAnsi="Arial" w:cs="Arial"/>
          <w:bCs/>
          <w:sz w:val="22"/>
          <w:szCs w:val="22"/>
        </w:rPr>
      </w:pPr>
      <w:r w:rsidRPr="00921BAE">
        <w:rPr>
          <w:rFonts w:ascii="Arial" w:eastAsia="Calibri" w:hAnsi="Arial" w:cs="Arial"/>
          <w:bCs/>
          <w:sz w:val="22"/>
          <w:szCs w:val="22"/>
        </w:rPr>
        <w:t xml:space="preserve">Zarządu Województwa Kujawsko-Pomorskiego </w:t>
      </w:r>
    </w:p>
    <w:p w14:paraId="12F1282E" w14:textId="77777777" w:rsidR="00921BAE" w:rsidRPr="00921BAE" w:rsidRDefault="00921BAE" w:rsidP="00921BAE">
      <w:pPr>
        <w:pStyle w:val="Tytu"/>
        <w:spacing w:after="240" w:line="276" w:lineRule="auto"/>
        <w:jc w:val="right"/>
        <w:rPr>
          <w:rFonts w:ascii="Arial" w:eastAsia="Calibri" w:hAnsi="Arial" w:cs="Arial"/>
          <w:bCs/>
          <w:sz w:val="22"/>
          <w:szCs w:val="22"/>
        </w:rPr>
      </w:pPr>
      <w:r w:rsidRPr="00921BAE">
        <w:rPr>
          <w:rFonts w:ascii="Arial" w:eastAsia="Calibri" w:hAnsi="Arial" w:cs="Arial"/>
          <w:bCs/>
          <w:sz w:val="22"/>
          <w:szCs w:val="22"/>
        </w:rPr>
        <w:t xml:space="preserve">                                                                                      z dnia 7 października 2026 r</w:t>
      </w:r>
    </w:p>
    <w:p w14:paraId="511C0DCD" w14:textId="08A7C486" w:rsidR="00931C86" w:rsidRPr="00006BF1" w:rsidRDefault="00931C86" w:rsidP="00006BF1">
      <w:pPr>
        <w:pStyle w:val="Tytu"/>
        <w:spacing w:after="240"/>
        <w:rPr>
          <w:rStyle w:val="TytuZnak"/>
          <w:rFonts w:ascii="Arial" w:hAnsi="Arial"/>
          <w:color w:val="002060"/>
          <w:sz w:val="36"/>
        </w:rPr>
      </w:pPr>
    </w:p>
    <w:p w14:paraId="7D3F8445" w14:textId="51C01615" w:rsidR="00C00C2B" w:rsidRPr="00C00C2B" w:rsidRDefault="003F2223" w:rsidP="00D22FD2">
      <w:pPr>
        <w:pStyle w:val="Tytu"/>
        <w:spacing w:after="240"/>
        <w:rPr>
          <w:rFonts w:ascii="Arial" w:hAnsi="Arial" w:cs="Arial"/>
          <w:color w:val="002060"/>
          <w:sz w:val="36"/>
          <w:szCs w:val="36"/>
        </w:rPr>
      </w:pPr>
      <w:r w:rsidRPr="00C00C2B">
        <w:rPr>
          <w:rStyle w:val="TytuZnak"/>
          <w:rFonts w:ascii="Arial" w:hAnsi="Arial" w:cs="Arial"/>
          <w:color w:val="002060"/>
          <w:sz w:val="36"/>
          <w:szCs w:val="36"/>
        </w:rPr>
        <w:t xml:space="preserve">Standard </w:t>
      </w:r>
      <w:r w:rsidR="005D5913" w:rsidRPr="00C00C2B">
        <w:rPr>
          <w:rStyle w:val="TytuZnak"/>
          <w:rFonts w:ascii="Arial" w:hAnsi="Arial" w:cs="Arial"/>
          <w:color w:val="002060"/>
          <w:sz w:val="36"/>
          <w:szCs w:val="36"/>
        </w:rPr>
        <w:t>dziennych domów pomocy</w:t>
      </w:r>
      <w:r w:rsidR="005D5913" w:rsidRPr="00C00C2B">
        <w:rPr>
          <w:rFonts w:ascii="Arial" w:hAnsi="Arial" w:cs="Arial"/>
          <w:color w:val="002060"/>
          <w:sz w:val="36"/>
          <w:szCs w:val="36"/>
        </w:rPr>
        <w:t xml:space="preserve"> </w:t>
      </w:r>
      <w:r w:rsidR="007D3A07" w:rsidRPr="00C00C2B">
        <w:rPr>
          <w:rFonts w:ascii="Arial" w:hAnsi="Arial" w:cs="Arial"/>
          <w:color w:val="002060"/>
          <w:sz w:val="36"/>
          <w:szCs w:val="36"/>
        </w:rPr>
        <w:br/>
      </w:r>
      <w:r w:rsidRPr="00C00C2B">
        <w:rPr>
          <w:rFonts w:ascii="Arial" w:hAnsi="Arial" w:cs="Arial"/>
          <w:color w:val="002060"/>
          <w:sz w:val="36"/>
          <w:szCs w:val="36"/>
        </w:rPr>
        <w:t>współfinansowanych z EFS+</w:t>
      </w:r>
      <w:r w:rsidR="007D3A07" w:rsidRPr="00C00C2B">
        <w:rPr>
          <w:rFonts w:ascii="Arial" w:hAnsi="Arial" w:cs="Arial"/>
          <w:color w:val="002060"/>
          <w:sz w:val="36"/>
          <w:szCs w:val="36"/>
        </w:rPr>
        <w:t xml:space="preserve"> w ramach Działania </w:t>
      </w:r>
      <w:r w:rsidR="005D5913" w:rsidRPr="00C00C2B">
        <w:rPr>
          <w:rFonts w:ascii="Arial" w:hAnsi="Arial" w:cs="Arial"/>
          <w:color w:val="002060"/>
          <w:sz w:val="36"/>
          <w:szCs w:val="36"/>
        </w:rPr>
        <w:t>8.24</w:t>
      </w:r>
      <w:r w:rsidR="007D3A07" w:rsidRPr="00C00C2B">
        <w:rPr>
          <w:rFonts w:ascii="Arial" w:hAnsi="Arial" w:cs="Arial"/>
          <w:color w:val="002060"/>
          <w:sz w:val="36"/>
          <w:szCs w:val="36"/>
        </w:rPr>
        <w:t xml:space="preserve"> programu Fundusze Europejskie dla Kujaw i Pomorza </w:t>
      </w:r>
    </w:p>
    <w:p w14:paraId="15C31D38" w14:textId="21B6CF68" w:rsidR="00720F2E" w:rsidRPr="00C00C2B" w:rsidRDefault="007D3A07" w:rsidP="00D22FD2">
      <w:pPr>
        <w:pStyle w:val="Tytu"/>
        <w:spacing w:after="600"/>
        <w:contextualSpacing w:val="0"/>
        <w:rPr>
          <w:rFonts w:ascii="Arial" w:hAnsi="Arial" w:cs="Arial"/>
          <w:color w:val="002060"/>
          <w:sz w:val="36"/>
          <w:szCs w:val="36"/>
        </w:rPr>
      </w:pPr>
      <w:r w:rsidRPr="00C00C2B">
        <w:rPr>
          <w:rFonts w:ascii="Arial" w:hAnsi="Arial" w:cs="Arial"/>
          <w:color w:val="002060"/>
          <w:sz w:val="36"/>
          <w:szCs w:val="36"/>
        </w:rPr>
        <w:t>2021-2027</w:t>
      </w:r>
    </w:p>
    <w:p w14:paraId="50AB3AAB" w14:textId="6D674A6E" w:rsidR="0092056B" w:rsidRDefault="00923CDC" w:rsidP="00D22FD2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A04C9E">
        <w:rPr>
          <w:rFonts w:ascii="Arial" w:hAnsi="Arial" w:cs="Arial"/>
          <w:sz w:val="24"/>
          <w:szCs w:val="24"/>
        </w:rPr>
        <w:t xml:space="preserve">Dokument określa standard funkcjonowania </w:t>
      </w:r>
      <w:r w:rsidR="005D5913">
        <w:rPr>
          <w:rFonts w:ascii="Arial" w:hAnsi="Arial" w:cs="Arial"/>
          <w:sz w:val="24"/>
          <w:szCs w:val="24"/>
        </w:rPr>
        <w:t>dzienn</w:t>
      </w:r>
      <w:r w:rsidR="00931C86">
        <w:rPr>
          <w:rFonts w:ascii="Arial" w:hAnsi="Arial" w:cs="Arial"/>
          <w:sz w:val="24"/>
          <w:szCs w:val="24"/>
        </w:rPr>
        <w:t>ych</w:t>
      </w:r>
      <w:r w:rsidR="005D5913">
        <w:rPr>
          <w:rFonts w:ascii="Arial" w:hAnsi="Arial" w:cs="Arial"/>
          <w:sz w:val="24"/>
          <w:szCs w:val="24"/>
        </w:rPr>
        <w:t xml:space="preserve"> dom</w:t>
      </w:r>
      <w:r w:rsidR="00931C86">
        <w:rPr>
          <w:rFonts w:ascii="Arial" w:hAnsi="Arial" w:cs="Arial"/>
          <w:sz w:val="24"/>
          <w:szCs w:val="24"/>
        </w:rPr>
        <w:t>ów</w:t>
      </w:r>
      <w:r w:rsidR="005D5913">
        <w:rPr>
          <w:rFonts w:ascii="Arial" w:hAnsi="Arial" w:cs="Arial"/>
          <w:sz w:val="24"/>
          <w:szCs w:val="24"/>
        </w:rPr>
        <w:t xml:space="preserve"> pomocy (DDP)</w:t>
      </w:r>
      <w:r w:rsidR="00931C86">
        <w:rPr>
          <w:rFonts w:ascii="Arial" w:hAnsi="Arial" w:cs="Arial"/>
          <w:sz w:val="24"/>
          <w:szCs w:val="24"/>
        </w:rPr>
        <w:t>.</w:t>
      </w:r>
      <w:r w:rsidR="006805C4">
        <w:rPr>
          <w:rFonts w:ascii="Arial" w:hAnsi="Arial" w:cs="Arial"/>
          <w:sz w:val="24"/>
          <w:szCs w:val="24"/>
        </w:rPr>
        <w:t xml:space="preserve"> </w:t>
      </w:r>
      <w:r w:rsidR="00931C86">
        <w:rPr>
          <w:rFonts w:ascii="Arial" w:hAnsi="Arial" w:cs="Arial"/>
          <w:sz w:val="24"/>
          <w:szCs w:val="24"/>
        </w:rPr>
        <w:br/>
      </w:r>
      <w:r w:rsidR="006805C4">
        <w:rPr>
          <w:rFonts w:ascii="Arial" w:hAnsi="Arial" w:cs="Arial"/>
          <w:sz w:val="24"/>
          <w:szCs w:val="24"/>
        </w:rPr>
        <w:t xml:space="preserve">Celem dokumentu </w:t>
      </w:r>
      <w:r w:rsidR="00A452FA">
        <w:rPr>
          <w:rFonts w:ascii="Arial" w:hAnsi="Arial" w:cs="Arial"/>
          <w:sz w:val="24"/>
          <w:szCs w:val="24"/>
        </w:rPr>
        <w:t xml:space="preserve">jest </w:t>
      </w:r>
      <w:r w:rsidR="00D9047D">
        <w:rPr>
          <w:rFonts w:ascii="Arial" w:hAnsi="Arial" w:cs="Arial"/>
          <w:sz w:val="24"/>
          <w:szCs w:val="24"/>
        </w:rPr>
        <w:t>ustalenie</w:t>
      </w:r>
      <w:r w:rsidR="00A452FA">
        <w:rPr>
          <w:rFonts w:ascii="Arial" w:hAnsi="Arial" w:cs="Arial"/>
          <w:sz w:val="24"/>
          <w:szCs w:val="24"/>
        </w:rPr>
        <w:t xml:space="preserve"> ram realizacji projekt</w:t>
      </w:r>
      <w:r w:rsidR="008A7A4A">
        <w:rPr>
          <w:rFonts w:ascii="Arial" w:hAnsi="Arial" w:cs="Arial"/>
          <w:sz w:val="24"/>
          <w:szCs w:val="24"/>
        </w:rPr>
        <w:t>ów</w:t>
      </w:r>
      <w:r w:rsidR="00A452FA" w:rsidRPr="00A452FA">
        <w:t xml:space="preserve"> </w:t>
      </w:r>
      <w:r w:rsidR="00A452FA" w:rsidRPr="00A452FA">
        <w:rPr>
          <w:rFonts w:ascii="Arial" w:hAnsi="Arial" w:cs="Arial"/>
          <w:sz w:val="24"/>
          <w:szCs w:val="24"/>
        </w:rPr>
        <w:t>współfinansowan</w:t>
      </w:r>
      <w:r w:rsidR="008A7A4A">
        <w:rPr>
          <w:rFonts w:ascii="Arial" w:hAnsi="Arial" w:cs="Arial"/>
          <w:sz w:val="24"/>
          <w:szCs w:val="24"/>
        </w:rPr>
        <w:t xml:space="preserve">ych </w:t>
      </w:r>
      <w:r w:rsidR="00A452FA" w:rsidRPr="00A452FA">
        <w:rPr>
          <w:rFonts w:ascii="Arial" w:hAnsi="Arial" w:cs="Arial"/>
          <w:sz w:val="24"/>
          <w:szCs w:val="24"/>
        </w:rPr>
        <w:t>ze środków programu FEdKP 2021-2027</w:t>
      </w:r>
      <w:r w:rsidR="008A7A4A">
        <w:rPr>
          <w:rFonts w:ascii="Arial" w:hAnsi="Arial" w:cs="Arial"/>
          <w:sz w:val="24"/>
          <w:szCs w:val="24"/>
        </w:rPr>
        <w:t xml:space="preserve">, w których założono utworzenie lub wsparcie funkcjonowania DDP </w:t>
      </w:r>
      <w:r w:rsidR="008A7A4A" w:rsidRPr="00FC386D">
        <w:rPr>
          <w:rFonts w:ascii="Arial" w:hAnsi="Arial" w:cs="Arial"/>
          <w:sz w:val="24"/>
          <w:szCs w:val="24"/>
        </w:rPr>
        <w:t>oraz ustanowienie minimalnej jakości usług świadczonych w tych ośrodkach.</w:t>
      </w:r>
      <w:r w:rsidR="00931C86" w:rsidRPr="00931C86">
        <w:rPr>
          <w:rFonts w:ascii="Arial" w:hAnsi="Arial" w:cs="Arial"/>
          <w:sz w:val="24"/>
          <w:szCs w:val="24"/>
        </w:rPr>
        <w:t xml:space="preserve"> </w:t>
      </w:r>
      <w:r w:rsidR="00994141">
        <w:rPr>
          <w:rFonts w:ascii="Arial" w:hAnsi="Arial" w:cs="Arial"/>
          <w:sz w:val="24"/>
          <w:szCs w:val="24"/>
        </w:rPr>
        <w:t>Z</w:t>
      </w:r>
      <w:r w:rsidR="00931C86" w:rsidRPr="00931C86">
        <w:rPr>
          <w:rFonts w:ascii="Arial" w:hAnsi="Arial" w:cs="Arial"/>
          <w:sz w:val="24"/>
          <w:szCs w:val="24"/>
        </w:rPr>
        <w:t>asady w nim określone są wiążące dla wnioskodawców i beneficjentów</w:t>
      </w:r>
      <w:r w:rsidR="00994141">
        <w:rPr>
          <w:rFonts w:ascii="Arial" w:hAnsi="Arial" w:cs="Arial"/>
          <w:sz w:val="24"/>
          <w:szCs w:val="24"/>
        </w:rPr>
        <w:t xml:space="preserve"> z</w:t>
      </w:r>
      <w:r w:rsidR="00994141" w:rsidRPr="00994141">
        <w:rPr>
          <w:rFonts w:ascii="Arial" w:hAnsi="Arial" w:cs="Arial"/>
          <w:sz w:val="24"/>
          <w:szCs w:val="24"/>
        </w:rPr>
        <w:t>arówno w fazie planowania jak i realizacji projektu</w:t>
      </w:r>
      <w:r w:rsidR="00994141">
        <w:rPr>
          <w:rFonts w:ascii="Arial" w:hAnsi="Arial" w:cs="Arial"/>
          <w:sz w:val="24"/>
          <w:szCs w:val="24"/>
        </w:rPr>
        <w:t>.</w:t>
      </w:r>
    </w:p>
    <w:p w14:paraId="7944B6C5" w14:textId="29A8A9E3" w:rsidR="00402F1D" w:rsidRDefault="005D5913" w:rsidP="00020A0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DDP jest </w:t>
      </w:r>
      <w:r w:rsidRPr="005D5913">
        <w:rPr>
          <w:rFonts w:ascii="Arial" w:hAnsi="Arial" w:cs="Arial"/>
          <w:sz w:val="24"/>
          <w:szCs w:val="24"/>
        </w:rPr>
        <w:t xml:space="preserve">ośrodkiem przeznaczonym dla osób potrzebujących wsparcia </w:t>
      </w:r>
      <w:r w:rsidR="00627474">
        <w:rPr>
          <w:rFonts w:ascii="Arial" w:hAnsi="Arial" w:cs="Arial"/>
          <w:sz w:val="24"/>
          <w:szCs w:val="24"/>
        </w:rPr>
        <w:br/>
      </w:r>
      <w:r w:rsidRPr="005D5913">
        <w:rPr>
          <w:rFonts w:ascii="Arial" w:hAnsi="Arial" w:cs="Arial"/>
          <w:sz w:val="24"/>
          <w:szCs w:val="24"/>
        </w:rPr>
        <w:t>w codziennym funkcjonowaniu, zapewniającym całodzienne usługi opiekuńcze, specjalistyczne usługi opiekuńcze oraz aktywizację w sferze fizycznej, intelektualnej oraz spo</w:t>
      </w:r>
      <w:r w:rsidRPr="006E61D0">
        <w:rPr>
          <w:rFonts w:ascii="Arial" w:hAnsi="Arial" w:cs="Arial"/>
          <w:sz w:val="24"/>
          <w:szCs w:val="24"/>
        </w:rPr>
        <w:t>łecznej</w:t>
      </w:r>
      <w:r w:rsidRPr="0092056B">
        <w:rPr>
          <w:rFonts w:ascii="Arial" w:hAnsi="Arial" w:cs="Arial"/>
          <w:sz w:val="24"/>
          <w:szCs w:val="24"/>
        </w:rPr>
        <w:t>.</w:t>
      </w:r>
      <w:r w:rsidR="006A3403" w:rsidRPr="0092056B">
        <w:t xml:space="preserve"> </w:t>
      </w:r>
      <w:r w:rsidR="006A3403" w:rsidRPr="0092056B">
        <w:rPr>
          <w:rFonts w:ascii="Arial" w:hAnsi="Arial" w:cs="Arial"/>
          <w:sz w:val="24"/>
          <w:szCs w:val="24"/>
        </w:rPr>
        <w:t xml:space="preserve">DDP pełni funkcję różną od klubu seniora, świetlicy wiejskiej czy klubu samopomocy. </w:t>
      </w:r>
      <w:r w:rsidR="00562E01" w:rsidRPr="0092056B">
        <w:rPr>
          <w:rFonts w:ascii="Arial" w:hAnsi="Arial" w:cs="Arial"/>
          <w:sz w:val="24"/>
          <w:szCs w:val="24"/>
        </w:rPr>
        <w:t>Podstawą działalności DDP jest zapewnienie bezpiecznego miejsca pobytu i wsparcia w czynnościach</w:t>
      </w:r>
      <w:r w:rsidR="00135EB3" w:rsidRPr="0092056B">
        <w:rPr>
          <w:rFonts w:ascii="Arial" w:hAnsi="Arial" w:cs="Arial"/>
          <w:sz w:val="24"/>
          <w:szCs w:val="24"/>
        </w:rPr>
        <w:t xml:space="preserve"> samoobsługowych</w:t>
      </w:r>
      <w:r w:rsidR="00562E01" w:rsidRPr="0092056B">
        <w:rPr>
          <w:rFonts w:ascii="Arial" w:hAnsi="Arial" w:cs="Arial"/>
          <w:sz w:val="24"/>
          <w:szCs w:val="24"/>
        </w:rPr>
        <w:t>, a tak</w:t>
      </w:r>
      <w:r w:rsidR="00135EB3" w:rsidRPr="0092056B">
        <w:rPr>
          <w:rFonts w:ascii="Arial" w:hAnsi="Arial" w:cs="Arial"/>
          <w:sz w:val="24"/>
          <w:szCs w:val="24"/>
        </w:rPr>
        <w:t>że</w:t>
      </w:r>
      <w:r w:rsidR="00562E01" w:rsidRPr="0092056B">
        <w:rPr>
          <w:rFonts w:ascii="Arial" w:hAnsi="Arial" w:cs="Arial"/>
          <w:sz w:val="24"/>
          <w:szCs w:val="24"/>
        </w:rPr>
        <w:t xml:space="preserve"> pielęgnacji osobom, które nie mogą funkcjonować bez pomocy innych osób.</w:t>
      </w:r>
      <w:r w:rsidR="003440AC" w:rsidRPr="0092056B">
        <w:rPr>
          <w:rFonts w:ascii="Arial" w:hAnsi="Arial" w:cs="Arial"/>
          <w:sz w:val="24"/>
          <w:szCs w:val="24"/>
        </w:rPr>
        <w:t xml:space="preserve"> </w:t>
      </w:r>
      <w:r w:rsidR="00562E01" w:rsidRPr="0092056B">
        <w:rPr>
          <w:rFonts w:ascii="Arial" w:hAnsi="Arial" w:cs="Arial"/>
          <w:sz w:val="24"/>
          <w:szCs w:val="24"/>
        </w:rPr>
        <w:t xml:space="preserve">W drugiej kolejności ośrodek wsparcia pełni </w:t>
      </w:r>
      <w:r w:rsidR="003524BF" w:rsidRPr="0092056B">
        <w:rPr>
          <w:rFonts w:ascii="Arial" w:hAnsi="Arial" w:cs="Arial"/>
          <w:sz w:val="24"/>
          <w:szCs w:val="24"/>
        </w:rPr>
        <w:t>rolę</w:t>
      </w:r>
      <w:r w:rsidR="00562E01" w:rsidRPr="0092056B">
        <w:rPr>
          <w:rFonts w:ascii="Arial" w:hAnsi="Arial" w:cs="Arial"/>
          <w:sz w:val="24"/>
          <w:szCs w:val="24"/>
        </w:rPr>
        <w:t xml:space="preserve"> socjalizacyjną i aktywizującą.</w:t>
      </w:r>
    </w:p>
    <w:p w14:paraId="026561E9" w14:textId="438B295E" w:rsidR="000E25D4" w:rsidRPr="0092056B" w:rsidRDefault="000E25D4" w:rsidP="00020A0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0E25D4">
        <w:rPr>
          <w:rFonts w:ascii="Arial" w:hAnsi="Arial" w:cs="Arial"/>
          <w:sz w:val="24"/>
          <w:szCs w:val="24"/>
        </w:rPr>
        <w:t xml:space="preserve"> projektach nie jest możliwe finansowanie leczenia i zatrudnianie lekarzy</w:t>
      </w:r>
      <w:r w:rsidR="00BF7F8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ani zakup specjalistycznych urządzeń służących świadczeniu usług zdrowotnych.</w:t>
      </w:r>
    </w:p>
    <w:p w14:paraId="138302C4" w14:textId="0B52E7E3" w:rsidR="003440AC" w:rsidRDefault="003440AC" w:rsidP="00020A02">
      <w:pPr>
        <w:spacing w:line="360" w:lineRule="auto"/>
        <w:rPr>
          <w:rFonts w:ascii="Arial" w:hAnsi="Arial" w:cs="Arial"/>
          <w:sz w:val="24"/>
          <w:szCs w:val="24"/>
        </w:rPr>
      </w:pPr>
      <w:r w:rsidRPr="0092056B">
        <w:rPr>
          <w:rFonts w:ascii="Arial" w:hAnsi="Arial" w:cs="Arial"/>
          <w:sz w:val="24"/>
          <w:szCs w:val="24"/>
        </w:rPr>
        <w:t>Placówka ma</w:t>
      </w:r>
      <w:r w:rsidR="00F82AE3" w:rsidRPr="0092056B">
        <w:rPr>
          <w:rFonts w:ascii="Arial" w:hAnsi="Arial" w:cs="Arial"/>
          <w:sz w:val="24"/>
          <w:szCs w:val="24"/>
        </w:rPr>
        <w:t xml:space="preserve"> umożliwi</w:t>
      </w:r>
      <w:r w:rsidRPr="0092056B">
        <w:rPr>
          <w:rFonts w:ascii="Arial" w:hAnsi="Arial" w:cs="Arial"/>
          <w:sz w:val="24"/>
          <w:szCs w:val="24"/>
        </w:rPr>
        <w:t>ć</w:t>
      </w:r>
      <w:r w:rsidR="00F82AE3" w:rsidRPr="0092056B">
        <w:rPr>
          <w:rFonts w:ascii="Arial" w:hAnsi="Arial" w:cs="Arial"/>
          <w:sz w:val="24"/>
          <w:szCs w:val="24"/>
        </w:rPr>
        <w:t xml:space="preserve"> korzystani</w:t>
      </w:r>
      <w:r w:rsidR="006A3403" w:rsidRPr="0092056B">
        <w:rPr>
          <w:rFonts w:ascii="Arial" w:hAnsi="Arial" w:cs="Arial"/>
          <w:sz w:val="24"/>
          <w:szCs w:val="24"/>
        </w:rPr>
        <w:t>e</w:t>
      </w:r>
      <w:r w:rsidR="00F82AE3" w:rsidRPr="0092056B">
        <w:rPr>
          <w:rFonts w:ascii="Arial" w:hAnsi="Arial" w:cs="Arial"/>
          <w:sz w:val="24"/>
          <w:szCs w:val="24"/>
        </w:rPr>
        <w:t xml:space="preserve"> z opieki </w:t>
      </w:r>
      <w:r w:rsidRPr="0092056B">
        <w:rPr>
          <w:rFonts w:ascii="Arial" w:hAnsi="Arial" w:cs="Arial"/>
          <w:sz w:val="24"/>
          <w:szCs w:val="24"/>
        </w:rPr>
        <w:t xml:space="preserve">w środowisku lokalnym, w pobliżu miejsca zamieszkania </w:t>
      </w:r>
      <w:r w:rsidR="007831B5">
        <w:rPr>
          <w:rFonts w:ascii="Arial" w:hAnsi="Arial" w:cs="Arial"/>
          <w:sz w:val="24"/>
          <w:szCs w:val="24"/>
        </w:rPr>
        <w:t>uczestników projektu</w:t>
      </w:r>
      <w:r w:rsidRPr="0092056B">
        <w:rPr>
          <w:rFonts w:ascii="Arial" w:hAnsi="Arial" w:cs="Arial"/>
          <w:sz w:val="24"/>
          <w:szCs w:val="24"/>
        </w:rPr>
        <w:t xml:space="preserve">. Jest </w:t>
      </w:r>
      <w:r w:rsidR="00135EB3" w:rsidRPr="0092056B">
        <w:rPr>
          <w:rFonts w:ascii="Arial" w:hAnsi="Arial" w:cs="Arial"/>
          <w:sz w:val="24"/>
          <w:szCs w:val="24"/>
        </w:rPr>
        <w:t xml:space="preserve">rodzajem działania </w:t>
      </w:r>
      <w:r w:rsidRPr="0092056B">
        <w:rPr>
          <w:rFonts w:ascii="Arial" w:hAnsi="Arial" w:cs="Arial"/>
          <w:sz w:val="24"/>
          <w:szCs w:val="24"/>
        </w:rPr>
        <w:t>profilaktycz</w:t>
      </w:r>
      <w:r w:rsidR="00135EB3" w:rsidRPr="0092056B">
        <w:rPr>
          <w:rFonts w:ascii="Arial" w:hAnsi="Arial" w:cs="Arial"/>
          <w:sz w:val="24"/>
          <w:szCs w:val="24"/>
        </w:rPr>
        <w:t>nego</w:t>
      </w:r>
      <w:r w:rsidR="006A3403" w:rsidRPr="0092056B">
        <w:t xml:space="preserve"> </w:t>
      </w:r>
      <w:r w:rsidR="006A3403" w:rsidRPr="0092056B">
        <w:rPr>
          <w:rFonts w:ascii="Arial" w:hAnsi="Arial" w:cs="Arial"/>
          <w:sz w:val="24"/>
          <w:szCs w:val="24"/>
        </w:rPr>
        <w:t xml:space="preserve">w ramach procesu deinstytucjonalizacji usług społecznych w kontekście opóźnienia lub zapobieżenia konieczności </w:t>
      </w:r>
      <w:r w:rsidR="0092056B">
        <w:rPr>
          <w:rFonts w:ascii="Arial" w:hAnsi="Arial" w:cs="Arial"/>
          <w:sz w:val="24"/>
          <w:szCs w:val="24"/>
        </w:rPr>
        <w:t>zamieszkania przez</w:t>
      </w:r>
      <w:r w:rsidR="0092056B" w:rsidRPr="0092056B">
        <w:rPr>
          <w:rFonts w:ascii="Arial" w:hAnsi="Arial" w:cs="Arial"/>
          <w:sz w:val="24"/>
          <w:szCs w:val="24"/>
        </w:rPr>
        <w:t xml:space="preserve"> </w:t>
      </w:r>
      <w:r w:rsidR="006A3403" w:rsidRPr="0092056B">
        <w:rPr>
          <w:rFonts w:ascii="Arial" w:hAnsi="Arial" w:cs="Arial"/>
          <w:sz w:val="24"/>
          <w:szCs w:val="24"/>
        </w:rPr>
        <w:t>niesamodzieln</w:t>
      </w:r>
      <w:r w:rsidR="0092056B">
        <w:rPr>
          <w:rFonts w:ascii="Arial" w:hAnsi="Arial" w:cs="Arial"/>
          <w:sz w:val="24"/>
          <w:szCs w:val="24"/>
        </w:rPr>
        <w:t>ą</w:t>
      </w:r>
      <w:r w:rsidR="006A3403" w:rsidRPr="0092056B">
        <w:rPr>
          <w:rFonts w:ascii="Arial" w:hAnsi="Arial" w:cs="Arial"/>
          <w:sz w:val="24"/>
          <w:szCs w:val="24"/>
        </w:rPr>
        <w:t xml:space="preserve"> osob</w:t>
      </w:r>
      <w:r w:rsidR="0092056B">
        <w:rPr>
          <w:rFonts w:ascii="Arial" w:hAnsi="Arial" w:cs="Arial"/>
          <w:sz w:val="24"/>
          <w:szCs w:val="24"/>
        </w:rPr>
        <w:t>ę</w:t>
      </w:r>
      <w:r w:rsidR="006A3403" w:rsidRPr="0092056B">
        <w:rPr>
          <w:rFonts w:ascii="Arial" w:hAnsi="Arial" w:cs="Arial"/>
          <w:sz w:val="24"/>
          <w:szCs w:val="24"/>
        </w:rPr>
        <w:t xml:space="preserve"> w</w:t>
      </w:r>
      <w:r w:rsidR="001B19C1">
        <w:rPr>
          <w:rFonts w:ascii="Arial" w:hAnsi="Arial" w:cs="Arial"/>
          <w:sz w:val="24"/>
          <w:szCs w:val="24"/>
        </w:rPr>
        <w:t> </w:t>
      </w:r>
      <w:r w:rsidR="006A3403" w:rsidRPr="0092056B">
        <w:rPr>
          <w:rFonts w:ascii="Arial" w:hAnsi="Arial" w:cs="Arial"/>
          <w:sz w:val="24"/>
          <w:szCs w:val="24"/>
        </w:rPr>
        <w:t>instytucji typu dom pomocy społecznej czy zakład opiekuńczo-leczniczy.</w:t>
      </w:r>
      <w:r w:rsidRPr="006E61D0">
        <w:rPr>
          <w:rFonts w:ascii="Arial" w:hAnsi="Arial" w:cs="Arial"/>
          <w:sz w:val="24"/>
          <w:szCs w:val="24"/>
        </w:rPr>
        <w:t xml:space="preserve"> </w:t>
      </w:r>
      <w:r w:rsidRPr="006E61D0">
        <w:rPr>
          <w:rFonts w:ascii="Arial" w:hAnsi="Arial" w:cs="Arial"/>
          <w:sz w:val="24"/>
          <w:szCs w:val="24"/>
        </w:rPr>
        <w:lastRenderedPageBreak/>
        <w:t>Jednocześnie</w:t>
      </w:r>
      <w:r>
        <w:rPr>
          <w:rFonts w:ascii="Arial" w:hAnsi="Arial" w:cs="Arial"/>
          <w:sz w:val="24"/>
          <w:szCs w:val="24"/>
        </w:rPr>
        <w:t xml:space="preserve"> zadaniem </w:t>
      </w:r>
      <w:r w:rsidR="006A3403">
        <w:rPr>
          <w:rFonts w:ascii="Arial" w:hAnsi="Arial" w:cs="Arial"/>
          <w:sz w:val="24"/>
          <w:szCs w:val="24"/>
        </w:rPr>
        <w:t>ośrodka</w:t>
      </w:r>
      <w:r>
        <w:rPr>
          <w:rFonts w:ascii="Arial" w:hAnsi="Arial" w:cs="Arial"/>
          <w:sz w:val="24"/>
          <w:szCs w:val="24"/>
        </w:rPr>
        <w:t xml:space="preserve"> jest pomoc</w:t>
      </w:r>
      <w:r w:rsidR="00F82AE3">
        <w:rPr>
          <w:rFonts w:ascii="Arial" w:hAnsi="Arial" w:cs="Arial"/>
          <w:sz w:val="24"/>
          <w:szCs w:val="24"/>
        </w:rPr>
        <w:t xml:space="preserve"> opiekunom faktycznym (w tym najbliższej rodzinie) </w:t>
      </w:r>
      <w:r>
        <w:rPr>
          <w:rFonts w:ascii="Arial" w:hAnsi="Arial" w:cs="Arial"/>
          <w:sz w:val="24"/>
          <w:szCs w:val="24"/>
        </w:rPr>
        <w:t>poprzez umożliwienie im w czasie pobytu osoby zależnej w DDP podjęcia lub kontynuowania pracy zarobkowej i/lub funkcjonowania społecznego pomimo pełnienia obowiązków opiekuńczych.</w:t>
      </w:r>
    </w:p>
    <w:p w14:paraId="4CB675AD" w14:textId="362C6B68" w:rsidR="0092056B" w:rsidRPr="008A7A4A" w:rsidRDefault="003440AC" w:rsidP="00A04C9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82AE3">
        <w:rPr>
          <w:rFonts w:ascii="Arial" w:hAnsi="Arial" w:cs="Arial"/>
          <w:sz w:val="24"/>
          <w:szCs w:val="24"/>
        </w:rPr>
        <w:t xml:space="preserve">odmiot </w:t>
      </w:r>
      <w:r w:rsidR="00B432E6">
        <w:rPr>
          <w:rFonts w:ascii="Arial" w:hAnsi="Arial" w:cs="Arial"/>
          <w:sz w:val="24"/>
          <w:szCs w:val="24"/>
        </w:rPr>
        <w:t>ubiegający się o dofinansowanie</w:t>
      </w:r>
      <w:r w:rsidR="00F82AE3">
        <w:rPr>
          <w:rFonts w:ascii="Arial" w:hAnsi="Arial" w:cs="Arial"/>
          <w:sz w:val="24"/>
          <w:szCs w:val="24"/>
        </w:rPr>
        <w:t xml:space="preserve"> </w:t>
      </w:r>
      <w:r w:rsidR="00BF2BDC">
        <w:rPr>
          <w:rFonts w:ascii="Arial" w:hAnsi="Arial" w:cs="Arial"/>
          <w:sz w:val="24"/>
          <w:szCs w:val="24"/>
        </w:rPr>
        <w:t xml:space="preserve">musi </w:t>
      </w:r>
      <w:r w:rsidR="008B3F89">
        <w:rPr>
          <w:rFonts w:ascii="Arial" w:hAnsi="Arial" w:cs="Arial"/>
          <w:sz w:val="24"/>
          <w:szCs w:val="24"/>
        </w:rPr>
        <w:t>opisać</w:t>
      </w:r>
      <w:r w:rsidR="00F82AE3">
        <w:rPr>
          <w:rFonts w:ascii="Arial" w:hAnsi="Arial" w:cs="Arial"/>
          <w:sz w:val="24"/>
          <w:szCs w:val="24"/>
        </w:rPr>
        <w:t xml:space="preserve"> we wniosku o dofinansowanie </w:t>
      </w:r>
      <w:r w:rsidR="008B3F89">
        <w:rPr>
          <w:rFonts w:ascii="Arial" w:hAnsi="Arial" w:cs="Arial"/>
          <w:sz w:val="24"/>
          <w:szCs w:val="24"/>
        </w:rPr>
        <w:t>sposób wypełnienia</w:t>
      </w:r>
      <w:r w:rsidR="00F82AE3">
        <w:rPr>
          <w:rFonts w:ascii="Arial" w:hAnsi="Arial" w:cs="Arial"/>
          <w:sz w:val="24"/>
          <w:szCs w:val="24"/>
        </w:rPr>
        <w:t xml:space="preserve"> poniżej </w:t>
      </w:r>
      <w:r w:rsidR="008B3F89">
        <w:rPr>
          <w:rFonts w:ascii="Arial" w:hAnsi="Arial" w:cs="Arial"/>
          <w:sz w:val="24"/>
          <w:szCs w:val="24"/>
        </w:rPr>
        <w:t>wymaganych</w:t>
      </w:r>
      <w:r>
        <w:rPr>
          <w:rFonts w:ascii="Arial" w:hAnsi="Arial" w:cs="Arial"/>
          <w:sz w:val="24"/>
          <w:szCs w:val="24"/>
        </w:rPr>
        <w:t xml:space="preserve"> w</w:t>
      </w:r>
      <w:r w:rsidR="00553B1D">
        <w:rPr>
          <w:rFonts w:ascii="Arial" w:hAnsi="Arial" w:cs="Arial"/>
          <w:sz w:val="24"/>
          <w:szCs w:val="24"/>
        </w:rPr>
        <w:t>arunków</w:t>
      </w:r>
      <w:r>
        <w:rPr>
          <w:rFonts w:ascii="Arial" w:hAnsi="Arial" w:cs="Arial"/>
          <w:sz w:val="24"/>
          <w:szCs w:val="24"/>
        </w:rPr>
        <w:t xml:space="preserve"> w zakresie kwalifikowalności grupy docelowej oraz warunków organizacji wsparcia.</w:t>
      </w:r>
    </w:p>
    <w:p w14:paraId="379473B2" w14:textId="2CACB6CA" w:rsidR="00C00C2B" w:rsidRPr="00D60BB5" w:rsidRDefault="00402F1D" w:rsidP="00C00C2B">
      <w:pPr>
        <w:pStyle w:val="Nagwek1"/>
        <w:spacing w:before="100" w:beforeAutospacing="1" w:after="100" w:afterAutospacing="1"/>
        <w:rPr>
          <w:rFonts w:ascii="Arial" w:eastAsiaTheme="minorEastAsia" w:hAnsi="Arial" w:cs="Arial"/>
          <w:color w:val="002060"/>
          <w:sz w:val="28"/>
          <w:szCs w:val="28"/>
        </w:rPr>
      </w:pPr>
      <w:r w:rsidRPr="00D60BB5">
        <w:rPr>
          <w:rFonts w:ascii="Arial" w:eastAsiaTheme="minorEastAsia" w:hAnsi="Arial" w:cs="Arial"/>
          <w:color w:val="002060"/>
          <w:sz w:val="28"/>
          <w:szCs w:val="28"/>
        </w:rPr>
        <w:t>Odbiorcy wsparcia</w:t>
      </w:r>
    </w:p>
    <w:p w14:paraId="45135B3A" w14:textId="0696A318" w:rsidR="00BC2EA4" w:rsidRDefault="002737E5" w:rsidP="00C00C2B">
      <w:pPr>
        <w:spacing w:before="100" w:beforeAutospacing="1" w:after="100" w:afterAutospacing="1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Uczestnikami DDP mogą być </w:t>
      </w:r>
      <w:r w:rsidR="0087092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wyłącznie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o</w:t>
      </w:r>
      <w:r w:rsidR="00020A02">
        <w:rPr>
          <w:rFonts w:ascii="Arial" w:hAnsi="Arial" w:cs="Arial"/>
          <w:color w:val="222222"/>
          <w:sz w:val="24"/>
          <w:szCs w:val="24"/>
          <w:shd w:val="clear" w:color="auto" w:fill="FFFFFF"/>
        </w:rPr>
        <w:t>soby</w:t>
      </w:r>
      <w:r w:rsidR="00BC2EA4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potrzebujące wsparcia w codziennym funkcjonowaniu</w:t>
      </w:r>
      <w:r w:rsidR="00AA69E5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to jest</w:t>
      </w:r>
      <w:r w:rsidR="00BC2EA4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takie</w:t>
      </w:r>
      <w:r w:rsidR="00562E01" w:rsidRP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>, któr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>e</w:t>
      </w:r>
      <w:r w:rsidR="00562E01" w:rsidRP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ze względu na wiek, stan zdrowia lub niepełnosprawność wymaga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>ją</w:t>
      </w:r>
      <w:r w:rsidR="00562E01" w:rsidRP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opieki lub wsparcia w związku z niemożnością samodzielnego wykonywania co najmniej jednej z podstawowych czynności dnia codziennego.</w:t>
      </w:r>
      <w:r w:rsidR="00615F6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Powyższe musi być uwzględnione w procesie rekrutacji. Kandydat w</w:t>
      </w:r>
      <w:r w:rsidR="001B19C1">
        <w:rPr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="00615F6D">
        <w:rPr>
          <w:rFonts w:ascii="Arial" w:hAnsi="Arial" w:cs="Arial"/>
          <w:color w:val="222222"/>
          <w:sz w:val="24"/>
          <w:szCs w:val="24"/>
          <w:shd w:val="clear" w:color="auto" w:fill="FFFFFF"/>
        </w:rPr>
        <w:t>formularzu rekrutacyjnym wskazuje zakres czynności, które wymagają wsparcia drugiej osoby. Umożliwi to kierownikowi ośrodka dostosowanie organizacji opieki oraz planu zajęć do potrzeb uczestników.</w:t>
      </w:r>
    </w:p>
    <w:p w14:paraId="1AE831B7" w14:textId="2E9F4883" w:rsidR="00562E01" w:rsidRDefault="00090BEE" w:rsidP="00A04C9E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W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iek nie stanowi jedynej przesłanki kwalifikowania do wsparcia w DDP. Konieczne jest współwystępowanie czynników uniemożliwiających osobie </w:t>
      </w:r>
      <w:r w:rsidR="0031287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codzienne 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>funkcjonowanie bez pomocy drugiej osoby.</w:t>
      </w:r>
      <w:r w:rsidR="00BF2BD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Wnioskodawca </w:t>
      </w:r>
      <w:r w:rsidR="00D9047D">
        <w:rPr>
          <w:rFonts w:ascii="Arial" w:hAnsi="Arial" w:cs="Arial"/>
          <w:color w:val="222222"/>
          <w:sz w:val="24"/>
          <w:szCs w:val="24"/>
          <w:shd w:val="clear" w:color="auto" w:fill="FFFFFF"/>
        </w:rPr>
        <w:t>musi również zapewnić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BF2BDC">
        <w:rPr>
          <w:rFonts w:ascii="Arial" w:hAnsi="Arial" w:cs="Arial"/>
          <w:color w:val="222222"/>
          <w:sz w:val="24"/>
          <w:szCs w:val="24"/>
          <w:shd w:val="clear" w:color="auto" w:fill="FFFFFF"/>
        </w:rPr>
        <w:t>preferencje</w:t>
      </w:r>
      <w:r w:rsidR="006B25C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BF2BD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dla </w:t>
      </w:r>
      <w:r w:rsidR="006B25C1">
        <w:rPr>
          <w:rFonts w:ascii="Arial" w:hAnsi="Arial" w:cs="Arial"/>
          <w:color w:val="222222"/>
          <w:sz w:val="24"/>
          <w:szCs w:val="24"/>
          <w:shd w:val="clear" w:color="auto" w:fill="FFFFFF"/>
        </w:rPr>
        <w:t>os</w:t>
      </w:r>
      <w:r w:rsidR="00BF2BDC">
        <w:rPr>
          <w:rFonts w:ascii="Arial" w:hAnsi="Arial" w:cs="Arial"/>
          <w:color w:val="222222"/>
          <w:sz w:val="24"/>
          <w:szCs w:val="24"/>
          <w:shd w:val="clear" w:color="auto" w:fill="FFFFFF"/>
        </w:rPr>
        <w:t>ób</w:t>
      </w:r>
      <w:r w:rsidR="006B25C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w szczególnie trudnej sytuacji określone w kryterium dostępu właściwym dla </w:t>
      </w:r>
      <w:r w:rsidR="00E70A6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danego </w:t>
      </w:r>
      <w:r w:rsidR="006B25C1">
        <w:rPr>
          <w:rFonts w:ascii="Arial" w:hAnsi="Arial" w:cs="Arial"/>
          <w:color w:val="222222"/>
          <w:sz w:val="24"/>
          <w:szCs w:val="24"/>
          <w:shd w:val="clear" w:color="auto" w:fill="FFFFFF"/>
        </w:rPr>
        <w:t>naboru.</w:t>
      </w:r>
    </w:p>
    <w:p w14:paraId="12C5A20E" w14:textId="50E07F0C" w:rsidR="00BF4691" w:rsidRDefault="00F82AE3" w:rsidP="00A04C9E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Możliwe jest ustanowienie dodatkowych kryteriów naboru </w:t>
      </w:r>
      <w:r w:rsidR="00110B1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do projektu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uzasadnionych specyfiką planowanego wsparcia i lokalną diagnozą np. w przypadku projektów zakładających funkcjonowanie dziennych ośrodków wsparcia dla osób z chorobami otępiennymi</w:t>
      </w:r>
      <w:r w:rsidR="002E086D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14:paraId="6D0A1A51" w14:textId="23327C6D" w:rsidR="00D60BB5" w:rsidRPr="00D60BB5" w:rsidRDefault="009A3077" w:rsidP="00D60BB5">
      <w:pPr>
        <w:pStyle w:val="Nagwek1"/>
        <w:spacing w:before="100" w:beforeAutospacing="1" w:after="100" w:afterAutospacing="1"/>
        <w:rPr>
          <w:rFonts w:ascii="Arial" w:eastAsiaTheme="minorEastAsia" w:hAnsi="Arial" w:cs="Arial"/>
          <w:color w:val="002060"/>
          <w:sz w:val="28"/>
          <w:szCs w:val="28"/>
        </w:rPr>
      </w:pPr>
      <w:r w:rsidRPr="00D60BB5">
        <w:rPr>
          <w:rFonts w:ascii="Arial" w:eastAsiaTheme="minorEastAsia" w:hAnsi="Arial" w:cs="Arial"/>
          <w:color w:val="002060"/>
          <w:sz w:val="28"/>
          <w:szCs w:val="28"/>
        </w:rPr>
        <w:t>Organizacja wsparcia</w:t>
      </w:r>
      <w:r w:rsidR="00402F1D" w:rsidRPr="00D60BB5">
        <w:rPr>
          <w:rFonts w:ascii="Arial" w:eastAsiaTheme="minorEastAsia" w:hAnsi="Arial" w:cs="Arial"/>
          <w:color w:val="002060"/>
          <w:sz w:val="28"/>
          <w:szCs w:val="28"/>
        </w:rPr>
        <w:t xml:space="preserve"> </w:t>
      </w:r>
      <w:r w:rsidR="00B7224E" w:rsidRPr="00D60BB5">
        <w:rPr>
          <w:rFonts w:ascii="Arial" w:eastAsiaTheme="minorEastAsia" w:hAnsi="Arial" w:cs="Arial"/>
          <w:color w:val="002060"/>
          <w:sz w:val="28"/>
          <w:szCs w:val="28"/>
        </w:rPr>
        <w:t xml:space="preserve">i oferta </w:t>
      </w:r>
      <w:r w:rsidR="008C2075" w:rsidRPr="00D60BB5">
        <w:rPr>
          <w:rFonts w:ascii="Arial" w:eastAsiaTheme="minorEastAsia" w:hAnsi="Arial" w:cs="Arial"/>
          <w:color w:val="002060"/>
          <w:sz w:val="28"/>
          <w:szCs w:val="28"/>
        </w:rPr>
        <w:t>DDP</w:t>
      </w:r>
    </w:p>
    <w:p w14:paraId="71600980" w14:textId="5BC23CE0" w:rsidR="009A3077" w:rsidRDefault="009A3077" w:rsidP="00D60BB5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9A3077">
        <w:rPr>
          <w:rFonts w:ascii="Arial" w:hAnsi="Arial" w:cs="Arial"/>
          <w:sz w:val="24"/>
          <w:szCs w:val="24"/>
          <w:shd w:val="clear" w:color="auto" w:fill="FFFFFF"/>
        </w:rPr>
        <w:t xml:space="preserve">Dzienny dom pomocy funkcjonuje przez cały rok, we wszystkie dni robocze,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br/>
      </w:r>
      <w:r w:rsidRPr="009A3077">
        <w:rPr>
          <w:rFonts w:ascii="Arial" w:hAnsi="Arial" w:cs="Arial"/>
          <w:sz w:val="24"/>
          <w:szCs w:val="24"/>
          <w:shd w:val="clear" w:color="auto" w:fill="FFFFFF"/>
        </w:rPr>
        <w:t xml:space="preserve">co najmniej 8 godzin dziennie, w godzinach dostosowanych do potrzeb uczestników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br/>
      </w:r>
      <w:r w:rsidRPr="009A3077">
        <w:rPr>
          <w:rFonts w:ascii="Arial" w:hAnsi="Arial" w:cs="Arial"/>
          <w:sz w:val="24"/>
          <w:szCs w:val="24"/>
          <w:shd w:val="clear" w:color="auto" w:fill="FFFFFF"/>
        </w:rPr>
        <w:t>i ich rodzin. W wyjątkowych przypadkach liczba dni i godzin funkcjonowa</w:t>
      </w:r>
      <w:r w:rsidRPr="00FC386D">
        <w:rPr>
          <w:rFonts w:ascii="Arial" w:hAnsi="Arial" w:cs="Arial"/>
          <w:sz w:val="24"/>
          <w:szCs w:val="24"/>
          <w:shd w:val="clear" w:color="auto" w:fill="FFFFFF"/>
        </w:rPr>
        <w:t>nia</w:t>
      </w:r>
      <w:r w:rsidRPr="009A3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35AA0">
        <w:rPr>
          <w:rFonts w:ascii="Arial" w:hAnsi="Arial" w:cs="Arial"/>
          <w:sz w:val="24"/>
          <w:szCs w:val="24"/>
          <w:shd w:val="clear" w:color="auto" w:fill="FFFFFF"/>
        </w:rPr>
        <w:lastRenderedPageBreak/>
        <w:t>dziennego domu pomocy może zostać dostosowana do lokalnych potrzeb</w:t>
      </w:r>
      <w:r w:rsidR="005618BF" w:rsidRPr="00735AA0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1"/>
      </w:r>
      <w:r w:rsidRPr="00735AA0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7E1C8B" w:rsidRPr="00735AA0">
        <w:t xml:space="preserve"> </w:t>
      </w:r>
      <w:r w:rsidR="007E1C8B"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Dostosowanie do lokalnych potrzeb nie oznacza możliwości zmiany charakteru wsparcia w taki sposób, że zostanie zaburzona podstawowa funkcja DDP, którą jest zapewnienie w ramach profilaktyki </w:t>
      </w:r>
      <w:r w:rsidR="003440AC" w:rsidRPr="006B25C1">
        <w:rPr>
          <w:rFonts w:ascii="Arial" w:hAnsi="Arial" w:cs="Arial"/>
          <w:sz w:val="24"/>
          <w:szCs w:val="24"/>
          <w:shd w:val="clear" w:color="auto" w:fill="FFFFFF"/>
        </w:rPr>
        <w:t>umieszczania</w:t>
      </w:r>
      <w:r w:rsidR="007E1C8B"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w instytucji, dziennej opieki w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7E1C8B" w:rsidRPr="006B25C1">
        <w:rPr>
          <w:rFonts w:ascii="Arial" w:hAnsi="Arial" w:cs="Arial"/>
          <w:sz w:val="24"/>
          <w:szCs w:val="24"/>
          <w:shd w:val="clear" w:color="auto" w:fill="FFFFFF"/>
        </w:rPr>
        <w:t>zastępstwie za opiekunów faktycznych</w:t>
      </w:r>
      <w:r w:rsidR="00912809" w:rsidRPr="006B25C1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2"/>
      </w:r>
      <w:r w:rsidR="00683CDA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089AEAC3" w14:textId="45A652B6" w:rsidR="009A3077" w:rsidRDefault="00EF4D8B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EF4D8B">
        <w:rPr>
          <w:rFonts w:ascii="Arial" w:hAnsi="Arial" w:cs="Arial"/>
          <w:sz w:val="24"/>
          <w:szCs w:val="24"/>
          <w:shd w:val="clear" w:color="auto" w:fill="FFFFFF"/>
        </w:rPr>
        <w:t>Organizacja dziennego domu pomocy oraz zakres i poziom świadczonych w nim usług uwzględnia w szczególności wolność, intymność, godność i poczucie bezpieczeństwa uczestników zajęć oraz stopień ich fizycznej i psychicznej sprawności.</w:t>
      </w:r>
    </w:p>
    <w:p w14:paraId="4F20732D" w14:textId="70536C7A" w:rsidR="00E018A7" w:rsidRDefault="00E018A7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735AA0">
        <w:rPr>
          <w:rFonts w:ascii="Arial" w:hAnsi="Arial" w:cs="Arial"/>
          <w:sz w:val="24"/>
          <w:szCs w:val="24"/>
          <w:shd w:val="clear" w:color="auto" w:fill="FFFFFF"/>
        </w:rPr>
        <w:t>Liczba osób jednocześnie korzystających ze wsparcia nie może przekraczać 3</w:t>
      </w:r>
      <w:r w:rsidR="00EA7D8D">
        <w:rPr>
          <w:rFonts w:ascii="Arial" w:hAnsi="Arial" w:cs="Arial"/>
          <w:sz w:val="24"/>
          <w:szCs w:val="24"/>
          <w:shd w:val="clear" w:color="auto" w:fill="FFFFFF"/>
        </w:rPr>
        <w:t>3</w:t>
      </w:r>
      <w:r w:rsidR="00AF4D27" w:rsidRPr="00735AA0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B37060" w:rsidRPr="00B37060">
        <w:rPr>
          <w:rFonts w:ascii="Arial" w:hAnsi="Arial" w:cs="Arial"/>
          <w:sz w:val="24"/>
          <w:szCs w:val="24"/>
          <w:shd w:val="clear" w:color="auto" w:fill="FFFFFF"/>
        </w:rPr>
        <w:t xml:space="preserve"> Powyższe równoznaczne jest z liczbą miejsc w DDP.</w:t>
      </w:r>
    </w:p>
    <w:p w14:paraId="48748872" w14:textId="4173DA17" w:rsidR="001F6FA8" w:rsidRPr="00735AA0" w:rsidRDefault="001F6FA8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Minimalna liczba miejsc w tworzonych i finansowanych w ramach projektów DDP to 10.</w:t>
      </w:r>
    </w:p>
    <w:p w14:paraId="5E3CFFBC" w14:textId="28E8EBBB" w:rsidR="00BF7F89" w:rsidRPr="00735AA0" w:rsidRDefault="00D0554F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6B25C1">
        <w:rPr>
          <w:rFonts w:ascii="Arial" w:hAnsi="Arial" w:cs="Arial"/>
          <w:sz w:val="24"/>
          <w:szCs w:val="24"/>
          <w:shd w:val="clear" w:color="auto" w:fill="FFFFFF"/>
        </w:rPr>
        <w:t>Organizacja wsparcia w DDP nie może zakładać i narzucać dużej rotacji uczestników</w:t>
      </w:r>
      <w:r w:rsidR="00135EB3"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. Łączny 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czas pobytu w </w:t>
      </w:r>
      <w:r w:rsidR="00135EB3" w:rsidRPr="006B25C1">
        <w:rPr>
          <w:rFonts w:ascii="Arial" w:hAnsi="Arial" w:cs="Arial"/>
          <w:sz w:val="24"/>
          <w:szCs w:val="24"/>
          <w:shd w:val="clear" w:color="auto" w:fill="FFFFFF"/>
        </w:rPr>
        <w:t>ośrodku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powinien być ustalony na podstawie potrzeb uczestnika projektu i jego rodziny</w:t>
      </w:r>
      <w:r w:rsidR="008707F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A69E5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BF7F89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co do zasady</w:t>
      </w:r>
      <w:r w:rsidR="00BF7F89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zakładać stałe wsparcie.</w:t>
      </w:r>
    </w:p>
    <w:p w14:paraId="59654A00" w14:textId="18BFFB31" w:rsidR="00D0554F" w:rsidRDefault="00D0554F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DDP może zapewniać w ramach części miejsc świadczenia usług opiekuńczych krótkookresowe </w:t>
      </w:r>
      <w:r w:rsidR="007B73CC">
        <w:rPr>
          <w:rFonts w:ascii="Arial" w:hAnsi="Arial" w:cs="Arial"/>
          <w:sz w:val="24"/>
          <w:szCs w:val="24"/>
          <w:shd w:val="clear" w:color="auto" w:fill="FFFFFF"/>
        </w:rPr>
        <w:t xml:space="preserve">dzienne 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>wsparcie wytchnieniowe w postaci turnusów, jednak nie powinna być to podstawa jego działalności</w:t>
      </w:r>
      <w:r w:rsidRPr="006B25C1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3"/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09B7057F" w14:textId="18144FEF" w:rsidR="00BD6008" w:rsidRPr="00E018A7" w:rsidRDefault="00E018A7" w:rsidP="00974CDE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E018A7">
        <w:rPr>
          <w:rFonts w:ascii="Arial" w:hAnsi="Arial" w:cs="Arial"/>
          <w:sz w:val="24"/>
          <w:szCs w:val="24"/>
          <w:shd w:val="clear" w:color="auto" w:fill="FFFFFF"/>
        </w:rPr>
        <w:t xml:space="preserve">W ramach prowadzonej działalności DDP oferuje swoim podopiecznym </w:t>
      </w:r>
      <w:r w:rsidR="00BD6008">
        <w:rPr>
          <w:rFonts w:ascii="Arial" w:hAnsi="Arial" w:cs="Arial"/>
          <w:sz w:val="24"/>
          <w:szCs w:val="24"/>
          <w:shd w:val="clear" w:color="auto" w:fill="FFFFFF"/>
        </w:rPr>
        <w:t>obowiązkowo:</w:t>
      </w:r>
    </w:p>
    <w:p w14:paraId="589861E3" w14:textId="31C56196" w:rsidR="00E018A7" w:rsidRPr="008B7F0E" w:rsidRDefault="00E018A7" w:rsidP="008B7F0E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8B7F0E">
        <w:rPr>
          <w:rFonts w:ascii="Arial" w:hAnsi="Arial" w:cs="Arial"/>
          <w:sz w:val="24"/>
          <w:szCs w:val="24"/>
          <w:shd w:val="clear" w:color="auto" w:fill="FFFFFF"/>
        </w:rPr>
        <w:t>zapewnienie miejsca do bezpiecznego i godnego spędzania czasu</w:t>
      </w:r>
      <w:r w:rsidR="00851ADE" w:rsidRPr="008B7F0E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624C426E" w14:textId="619594B2" w:rsidR="00974CDE" w:rsidRPr="008B7F0E" w:rsidRDefault="00E018A7" w:rsidP="008B7F0E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8B7F0E">
        <w:rPr>
          <w:rFonts w:ascii="Arial" w:hAnsi="Arial" w:cs="Arial"/>
          <w:sz w:val="24"/>
          <w:szCs w:val="24"/>
          <w:shd w:val="clear" w:color="auto" w:fill="FFFFFF"/>
        </w:rPr>
        <w:t>usługi opiekuńcze i pielęgnacyjne, w tym pomoc w utrzymaniu higieny osobistej</w:t>
      </w:r>
      <w:r w:rsidR="00851ADE" w:rsidRPr="008B7F0E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7ECC0029" w14:textId="6EC4288A" w:rsidR="001B19C1" w:rsidRPr="00CC5048" w:rsidRDefault="00E018A7" w:rsidP="00CC5048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8B7F0E">
        <w:rPr>
          <w:rFonts w:ascii="Arial" w:hAnsi="Arial" w:cs="Arial"/>
          <w:sz w:val="24"/>
          <w:szCs w:val="24"/>
          <w:shd w:val="clear" w:color="auto" w:fill="FFFFFF"/>
        </w:rPr>
        <w:lastRenderedPageBreak/>
        <w:t>minimum dwa</w:t>
      </w:r>
      <w:r w:rsidR="0089441A"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 posiłki dziennie</w:t>
      </w:r>
      <w:r w:rsidR="00762CD6"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 (w tym obiad)</w:t>
      </w:r>
      <w:r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, a maksimum </w:t>
      </w:r>
      <w:r w:rsidR="006B25C1"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cztery </w:t>
      </w:r>
      <w:r w:rsidRPr="008B7F0E">
        <w:rPr>
          <w:rFonts w:ascii="Arial" w:hAnsi="Arial" w:cs="Arial"/>
          <w:sz w:val="24"/>
          <w:szCs w:val="24"/>
          <w:shd w:val="clear" w:color="auto" w:fill="FFFFFF"/>
        </w:rPr>
        <w:t>posiłki dziennie w siedzibie DDP</w:t>
      </w:r>
      <w:r w:rsidR="00D87DAA" w:rsidRPr="006B25C1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4"/>
      </w:r>
      <w:r w:rsidRPr="00CC5048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1A2088EE" w14:textId="75DA20E4" w:rsidR="00FC386D" w:rsidRPr="00797540" w:rsidRDefault="00E9255E" w:rsidP="00CC5048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797540">
        <w:rPr>
          <w:rFonts w:ascii="Arial" w:hAnsi="Arial" w:cs="Arial"/>
          <w:sz w:val="24"/>
          <w:szCs w:val="24"/>
          <w:shd w:val="clear" w:color="auto" w:fill="FFFFFF"/>
        </w:rPr>
        <w:t>usługi w zakresie usprawniania fizycznego podopiecznych poprzez zajęcia z</w:t>
      </w:r>
      <w:r w:rsidR="00AF716D" w:rsidRPr="00797540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797540">
        <w:rPr>
          <w:rFonts w:ascii="Arial" w:hAnsi="Arial" w:cs="Arial"/>
          <w:sz w:val="24"/>
          <w:szCs w:val="24"/>
          <w:shd w:val="clear" w:color="auto" w:fill="FFFFFF"/>
        </w:rPr>
        <w:t>fizjoterapeutą</w:t>
      </w:r>
      <w:r w:rsidR="00575298" w:rsidRPr="00797540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74A0553E" w14:textId="5112F039" w:rsidR="00E018A7" w:rsidRPr="008B7F0E" w:rsidRDefault="00E018A7" w:rsidP="00CC5048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CC5048">
        <w:rPr>
          <w:rFonts w:ascii="Arial" w:hAnsi="Arial" w:cs="Arial"/>
          <w:sz w:val="24"/>
          <w:szCs w:val="24"/>
          <w:shd w:val="clear" w:color="auto" w:fill="FFFFFF"/>
        </w:rPr>
        <w:t>pomoc w rozwinięciu i wzmacnianiu aktywności oraz samodzielności życiowej</w:t>
      </w:r>
      <w:r w:rsidR="00DD010B" w:rsidRPr="00CC5048">
        <w:rPr>
          <w:rFonts w:ascii="Arial" w:hAnsi="Arial" w:cs="Arial"/>
          <w:sz w:val="24"/>
          <w:szCs w:val="24"/>
          <w:shd w:val="clear" w:color="auto" w:fill="FFFFFF"/>
        </w:rPr>
        <w:t>, w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DD010B" w:rsidRPr="00CC5048">
        <w:rPr>
          <w:rFonts w:ascii="Arial" w:hAnsi="Arial" w:cs="Arial"/>
          <w:sz w:val="24"/>
          <w:szCs w:val="24"/>
          <w:shd w:val="clear" w:color="auto" w:fill="FFFFFF"/>
        </w:rPr>
        <w:t>szczególności poprzez zajęcia terapeutyczne, plastyczne, muzyczne i/lub wspierające ruchowo, w zależności od preferencji uczestników</w:t>
      </w:r>
      <w:r w:rsidR="00AF716D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1766560E" w14:textId="2C10F70E" w:rsidR="00BA3159" w:rsidRPr="00CC5048" w:rsidRDefault="00E018A7" w:rsidP="00CC5048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poradnictwo i wsparcie w rozwiązywaniu trudnych sytuacji życiowych </w:t>
      </w:r>
      <w:r w:rsidR="00E9255E"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(poprzez zapewnienie dostępu do wsparcia psychologicznego) </w:t>
      </w:r>
      <w:r w:rsidRPr="008B7F0E">
        <w:rPr>
          <w:rFonts w:ascii="Arial" w:hAnsi="Arial" w:cs="Arial"/>
          <w:sz w:val="24"/>
          <w:szCs w:val="24"/>
          <w:shd w:val="clear" w:color="auto" w:fill="FFFFFF"/>
        </w:rPr>
        <w:t>oraz bieżących spraw życia codziennego np. udzielania pomocy w kontaktach z placówkami służby zdrowia i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CC5048">
        <w:rPr>
          <w:rFonts w:ascii="Arial" w:hAnsi="Arial" w:cs="Arial"/>
          <w:sz w:val="24"/>
          <w:szCs w:val="24"/>
          <w:shd w:val="clear" w:color="auto" w:fill="FFFFFF"/>
        </w:rPr>
        <w:t>urzędami</w:t>
      </w:r>
      <w:r w:rsidR="00BF7F89" w:rsidRPr="00CC5048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681F17C7" w14:textId="2FAD8875" w:rsidR="009B7BBE" w:rsidRDefault="002774C1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2774C1">
        <w:rPr>
          <w:rFonts w:ascii="Arial" w:hAnsi="Arial" w:cs="Arial"/>
          <w:sz w:val="24"/>
          <w:szCs w:val="24"/>
          <w:shd w:val="clear" w:color="auto" w:fill="FFFFFF"/>
        </w:rPr>
        <w:t>Ponadto, gdy uczestnik nie jest w stanie samodzielnie lub z pomocą rodziny dotrzeć do i z placówki, podmiot prowadzący DDP powinien zapewnić transport, szczególnie osobom z trudnościami w poruszaniu się.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W sytuacji, gdy projekt nie zakłada kosztów dojazdu do DDP, we wniosku powinno znaleźć się uzasadnienie oparte o dane dotyczące lokalizacji placówki, rozległości obszaru wsparcia, funkcjonowania komunikacji publicznej oraz doświadczenia wnioskodawcy w realizacji usług na </w:t>
      </w:r>
      <w:r w:rsidR="00656270">
        <w:rPr>
          <w:rFonts w:ascii="Arial" w:hAnsi="Arial" w:cs="Arial"/>
          <w:sz w:val="24"/>
          <w:szCs w:val="24"/>
          <w:shd w:val="clear" w:color="auto" w:fill="FFFFFF"/>
        </w:rPr>
        <w:t>danym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obszarze</w:t>
      </w:r>
      <w:r w:rsidR="00656270">
        <w:rPr>
          <w:rFonts w:ascii="Arial" w:hAnsi="Arial" w:cs="Arial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3DA4742A" w14:textId="0C6920AB" w:rsidR="009B7BBE" w:rsidRDefault="00BF2BDC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Realizator wsparcia 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 xml:space="preserve">musi </w:t>
      </w:r>
      <w:r>
        <w:rPr>
          <w:rFonts w:ascii="Arial" w:hAnsi="Arial" w:cs="Arial"/>
          <w:sz w:val="24"/>
          <w:szCs w:val="24"/>
          <w:shd w:val="clear" w:color="auto" w:fill="FFFFFF"/>
        </w:rPr>
        <w:t>zapewni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>ć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różnorodn</w:t>
      </w:r>
      <w:r>
        <w:rPr>
          <w:rFonts w:ascii="Arial" w:hAnsi="Arial" w:cs="Arial"/>
          <w:sz w:val="24"/>
          <w:szCs w:val="24"/>
          <w:shd w:val="clear" w:color="auto" w:fill="FFFFFF"/>
        </w:rPr>
        <w:t>ą ofertę aktywizacyjną</w:t>
      </w:r>
      <w:r w:rsidR="00AA69E5">
        <w:rPr>
          <w:rFonts w:ascii="Arial" w:hAnsi="Arial" w:cs="Arial"/>
          <w:sz w:val="24"/>
          <w:szCs w:val="24"/>
          <w:shd w:val="clear" w:color="auto" w:fill="FFFFFF"/>
        </w:rPr>
        <w:t xml:space="preserve"> oraz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pozostawi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>ć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możliwość wyboru i dobrowolnego udziału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w zajęciach.</w:t>
      </w:r>
      <w:r w:rsidRPr="00BF2BDC"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Oferta ta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 xml:space="preserve"> powinna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BF2BDC">
        <w:rPr>
          <w:rFonts w:ascii="Arial" w:hAnsi="Arial" w:cs="Arial"/>
          <w:sz w:val="24"/>
          <w:szCs w:val="24"/>
          <w:shd w:val="clear" w:color="auto" w:fill="FFFFFF"/>
        </w:rPr>
        <w:t>uwzględ</w:t>
      </w:r>
      <w:r>
        <w:rPr>
          <w:rFonts w:ascii="Arial" w:hAnsi="Arial" w:cs="Arial"/>
          <w:sz w:val="24"/>
          <w:szCs w:val="24"/>
          <w:shd w:val="clear" w:color="auto" w:fill="FFFFFF"/>
        </w:rPr>
        <w:t>nia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>ć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zainteresowania i potrzeby wszystkich uczestników,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 xml:space="preserve"> niezależnie od płci,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co oznacza m.in., że nie może opierać się wyłącznie na zainteresowaniach stereotypowo przypisywanych kobietom</w:t>
      </w:r>
      <w:r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5"/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lub mężczyznom.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7B579A8A" w14:textId="3816F386" w:rsidR="00E9255E" w:rsidRDefault="00BF2BDC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lan zajęć 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>powinien być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upowszechniany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>z wyprzedzeniem.</w:t>
      </w:r>
    </w:p>
    <w:p w14:paraId="4071A321" w14:textId="020D30E7" w:rsidR="009A3077" w:rsidRDefault="00E018A7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DDP może być miejscem wsparcia opiekunów faktycznych, w tym rodziny osób korzystających z usług opiekuńczych w ośrodku.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>D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 xml:space="preserve">ziałania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te 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>mają na celu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>wspiera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>ni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 xml:space="preserve"> w pełnieniu roli opiekuna faktycznego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 xml:space="preserve">Mogą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obejmować np. 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>poradnictwo, warsztaty umiejętności pielęgnacyjnych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 i/lub wsparcie psychologiczne.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Kwalifikowalne w projektach </w:t>
      </w:r>
      <w:r w:rsidR="00BA3159">
        <w:rPr>
          <w:rFonts w:ascii="Arial" w:hAnsi="Arial" w:cs="Arial"/>
          <w:sz w:val="24"/>
          <w:szCs w:val="24"/>
          <w:shd w:val="clear" w:color="auto" w:fill="FFFFFF"/>
        </w:rPr>
        <w:t>są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wydatki niezbędne do </w:t>
      </w:r>
      <w:r w:rsidR="00BA3159">
        <w:rPr>
          <w:rFonts w:ascii="Arial" w:hAnsi="Arial" w:cs="Arial"/>
          <w:sz w:val="24"/>
          <w:szCs w:val="24"/>
          <w:shd w:val="clear" w:color="auto" w:fill="FFFFFF"/>
        </w:rPr>
        <w:t xml:space="preserve">realizacji </w:t>
      </w:r>
      <w:r>
        <w:rPr>
          <w:rFonts w:ascii="Arial" w:hAnsi="Arial" w:cs="Arial"/>
          <w:sz w:val="24"/>
          <w:szCs w:val="24"/>
          <w:shd w:val="clear" w:color="auto" w:fill="FFFFFF"/>
        </w:rPr>
        <w:t>wsparcia opiekunów w tym koszty warsztatów, personelu, sal na zajęcia i spotkania osób pełniących obowiązki opiekuńcze.</w:t>
      </w:r>
    </w:p>
    <w:p w14:paraId="3E715FBE" w14:textId="455A23F6" w:rsidR="00135EB3" w:rsidRPr="00D60BB5" w:rsidRDefault="00135EB3" w:rsidP="00D60BB5">
      <w:pPr>
        <w:pStyle w:val="Nagwek1"/>
        <w:spacing w:before="100" w:beforeAutospacing="1" w:after="100" w:afterAutospacing="1"/>
        <w:rPr>
          <w:rFonts w:ascii="Arial" w:hAnsi="Arial" w:cs="Arial"/>
          <w:color w:val="002060"/>
          <w:sz w:val="28"/>
          <w:szCs w:val="28"/>
          <w:shd w:val="clear" w:color="auto" w:fill="FFFFFF"/>
        </w:rPr>
      </w:pPr>
      <w:r w:rsidRPr="00D60BB5">
        <w:rPr>
          <w:rFonts w:ascii="Arial" w:hAnsi="Arial" w:cs="Arial"/>
          <w:color w:val="002060"/>
          <w:sz w:val="28"/>
          <w:szCs w:val="28"/>
          <w:shd w:val="clear" w:color="auto" w:fill="FFFFFF"/>
        </w:rPr>
        <w:t>Dokumentacja</w:t>
      </w:r>
    </w:p>
    <w:p w14:paraId="6C334328" w14:textId="4404FD79" w:rsidR="00135EB3" w:rsidRPr="00135EB3" w:rsidRDefault="006B25C1" w:rsidP="00D22FD2">
      <w:pPr>
        <w:spacing w:before="100" w:beforeAutospacing="1"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Podmiot prowadzący d</w:t>
      </w:r>
      <w:r w:rsidR="00135EB3" w:rsidRPr="00135EB3">
        <w:rPr>
          <w:rFonts w:ascii="Arial" w:hAnsi="Arial" w:cs="Arial"/>
          <w:sz w:val="24"/>
          <w:szCs w:val="24"/>
          <w:shd w:val="clear" w:color="auto" w:fill="FFFFFF"/>
        </w:rPr>
        <w:t xml:space="preserve">zienny dom pomocy zobowiązany jest do </w:t>
      </w:r>
      <w:r>
        <w:rPr>
          <w:rFonts w:ascii="Arial" w:hAnsi="Arial" w:cs="Arial"/>
          <w:sz w:val="24"/>
          <w:szCs w:val="24"/>
          <w:shd w:val="clear" w:color="auto" w:fill="FFFFFF"/>
        </w:rPr>
        <w:t>posiadania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35EB3" w:rsidRPr="00135EB3">
        <w:rPr>
          <w:rFonts w:ascii="Arial" w:hAnsi="Arial" w:cs="Arial"/>
          <w:sz w:val="24"/>
          <w:szCs w:val="24"/>
          <w:shd w:val="clear" w:color="auto" w:fill="FFFFFF"/>
        </w:rPr>
        <w:t>dokumentacji, która musi zawierać</w:t>
      </w:r>
      <w:r w:rsidR="00EF505C">
        <w:rPr>
          <w:rFonts w:ascii="Arial" w:hAnsi="Arial" w:cs="Arial"/>
          <w:sz w:val="24"/>
          <w:szCs w:val="24"/>
          <w:shd w:val="clear" w:color="auto" w:fill="FFFFFF"/>
        </w:rPr>
        <w:t xml:space="preserve"> minimum</w:t>
      </w:r>
      <w:r w:rsidR="00135EB3" w:rsidRPr="00135EB3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14:paraId="05A43704" w14:textId="69F3FF11" w:rsidR="00135EB3" w:rsidRPr="00135EB3" w:rsidRDefault="00135EB3" w:rsidP="00974CDE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135EB3">
        <w:rPr>
          <w:rFonts w:ascii="Arial" w:hAnsi="Arial" w:cs="Arial"/>
          <w:sz w:val="24"/>
          <w:szCs w:val="24"/>
          <w:shd w:val="clear" w:color="auto" w:fill="FFFFFF"/>
        </w:rPr>
        <w:t>a)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ab/>
      </w:r>
      <w:r w:rsidR="00995056">
        <w:rPr>
          <w:rFonts w:ascii="Arial" w:hAnsi="Arial" w:cs="Arial"/>
          <w:sz w:val="24"/>
          <w:szCs w:val="24"/>
          <w:shd w:val="clear" w:color="auto" w:fill="FFFFFF"/>
        </w:rPr>
        <w:t xml:space="preserve">dzienną 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>listę obecności uczestników</w:t>
      </w:r>
      <w:r w:rsidR="00995056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1DA8F22F" w14:textId="55F486EE" w:rsidR="00135EB3" w:rsidRPr="00135EB3" w:rsidRDefault="00135EB3" w:rsidP="00974CDE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135EB3">
        <w:rPr>
          <w:rFonts w:ascii="Arial" w:hAnsi="Arial" w:cs="Arial"/>
          <w:sz w:val="24"/>
          <w:szCs w:val="24"/>
          <w:shd w:val="clear" w:color="auto" w:fill="FFFFFF"/>
        </w:rPr>
        <w:t>b)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ab/>
        <w:t>harmonogram działań w ujęciu tygodniowym,</w:t>
      </w:r>
    </w:p>
    <w:p w14:paraId="755FBF07" w14:textId="0EA22EE3" w:rsidR="00135EB3" w:rsidRPr="00135EB3" w:rsidRDefault="00135EB3" w:rsidP="00974CDE">
      <w:pPr>
        <w:spacing w:after="0" w:line="360" w:lineRule="auto"/>
        <w:ind w:left="705" w:hanging="705"/>
        <w:rPr>
          <w:rFonts w:ascii="Arial" w:hAnsi="Arial" w:cs="Arial"/>
          <w:sz w:val="24"/>
          <w:szCs w:val="24"/>
          <w:shd w:val="clear" w:color="auto" w:fill="FFFFFF"/>
        </w:rPr>
      </w:pPr>
      <w:r w:rsidRPr="00135EB3">
        <w:rPr>
          <w:rFonts w:ascii="Arial" w:hAnsi="Arial" w:cs="Arial"/>
          <w:sz w:val="24"/>
          <w:szCs w:val="24"/>
          <w:shd w:val="clear" w:color="auto" w:fill="FFFFFF"/>
        </w:rPr>
        <w:t>d)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ab/>
        <w:t>ewidencję czasu pracy kadry</w:t>
      </w:r>
      <w:r w:rsidR="00BA3159">
        <w:rPr>
          <w:rFonts w:ascii="Arial" w:hAnsi="Arial" w:cs="Arial"/>
          <w:sz w:val="24"/>
          <w:szCs w:val="24"/>
          <w:shd w:val="clear" w:color="auto" w:fill="FFFFFF"/>
        </w:rPr>
        <w:t>, w tym wolontariuszy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 xml:space="preserve"> – w przypadku umowy</w:t>
      </w:r>
      <w:r w:rsidR="00116F8C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6B25C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>zleceni</w:t>
      </w:r>
      <w:r w:rsidR="00116F8C">
        <w:rPr>
          <w:rFonts w:ascii="Arial" w:hAnsi="Arial" w:cs="Arial"/>
          <w:sz w:val="24"/>
          <w:szCs w:val="24"/>
          <w:shd w:val="clear" w:color="auto" w:fill="FFFFFF"/>
        </w:rPr>
        <w:t xml:space="preserve">a 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>musi być prowadzona ewidencja godzin pracy,</w:t>
      </w:r>
    </w:p>
    <w:p w14:paraId="18AD01CC" w14:textId="2817A8A5" w:rsidR="00974CDE" w:rsidRPr="00D60BB5" w:rsidRDefault="00135EB3" w:rsidP="00D60BB5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135EB3">
        <w:rPr>
          <w:rFonts w:ascii="Arial" w:hAnsi="Arial" w:cs="Arial"/>
          <w:sz w:val="24"/>
          <w:szCs w:val="24"/>
          <w:shd w:val="clear" w:color="auto" w:fill="FFFFFF"/>
        </w:rPr>
        <w:t>e)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ab/>
        <w:t>regulamin, w którym znajdą odzwierciedlenie zapisy niniejszego standardu.</w:t>
      </w:r>
    </w:p>
    <w:p w14:paraId="1C416C5D" w14:textId="426ADCFF" w:rsidR="00E018A7" w:rsidRPr="00D60BB5" w:rsidRDefault="00DC5A91" w:rsidP="003B1EDC">
      <w:pPr>
        <w:pStyle w:val="Nagwek1"/>
        <w:spacing w:before="100" w:beforeAutospacing="1" w:after="100" w:afterAutospacing="1" w:line="360" w:lineRule="auto"/>
        <w:rPr>
          <w:rFonts w:ascii="Arial" w:eastAsiaTheme="minorEastAsia" w:hAnsi="Arial" w:cs="Arial"/>
          <w:color w:val="002060"/>
          <w:sz w:val="28"/>
          <w:szCs w:val="28"/>
        </w:rPr>
      </w:pPr>
      <w:r w:rsidRPr="00D60BB5">
        <w:rPr>
          <w:rFonts w:ascii="Arial" w:eastAsiaTheme="minorEastAsia" w:hAnsi="Arial" w:cs="Arial"/>
          <w:color w:val="002060"/>
          <w:sz w:val="28"/>
          <w:szCs w:val="28"/>
        </w:rPr>
        <w:t>Lokalizacja i i</w:t>
      </w:r>
      <w:r w:rsidR="00E018A7" w:rsidRPr="00D60BB5">
        <w:rPr>
          <w:rFonts w:ascii="Arial" w:eastAsiaTheme="minorEastAsia" w:hAnsi="Arial" w:cs="Arial"/>
          <w:color w:val="002060"/>
          <w:sz w:val="28"/>
          <w:szCs w:val="28"/>
        </w:rPr>
        <w:t>nfrastruktura DDP</w:t>
      </w:r>
    </w:p>
    <w:p w14:paraId="4C83016C" w14:textId="1F925B1D" w:rsidR="00DC5A91" w:rsidRPr="00FC386D" w:rsidRDefault="00DC5A91" w:rsidP="003B1EDC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DDP jest utworzony w związku z potrzebami lokalnymi na obszarze danej gminy i dla jej mieszkańców. Dzięki powyższemu wpisuje się w definicję usługi świadczonej </w:t>
      </w:r>
      <w:r w:rsidR="00124B23" w:rsidRPr="00FC386D">
        <w:rPr>
          <w:rFonts w:ascii="Arial" w:hAnsi="Arial" w:cs="Arial"/>
          <w:sz w:val="24"/>
          <w:szCs w:val="24"/>
          <w:shd w:val="clear" w:color="auto" w:fill="FFFFFF"/>
        </w:rPr>
        <w:br/>
      </w:r>
      <w:r w:rsidRPr="00FC386D">
        <w:rPr>
          <w:rFonts w:ascii="Arial" w:hAnsi="Arial" w:cs="Arial"/>
          <w:sz w:val="24"/>
          <w:szCs w:val="24"/>
          <w:shd w:val="clear" w:color="auto" w:fill="FFFFFF"/>
        </w:rPr>
        <w:t>w środowisku lokalnym</w:t>
      </w:r>
      <w:r w:rsidR="00116F8C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C386D">
        <w:rPr>
          <w:rFonts w:ascii="Arial" w:hAnsi="Arial" w:cs="Arial"/>
          <w:sz w:val="24"/>
          <w:szCs w:val="24"/>
          <w:shd w:val="clear" w:color="auto" w:fill="FFFFFF"/>
        </w:rPr>
        <w:t>- mieszkańcy nie są odizolowani od ogółu społeczności lub zmuszeni do mieszkania razem, a wymagania organizacyjne nie mają pierwszeństwa przed indywidualnymi potrzebami mieszkańców.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W wyjątkowych 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sytuacjach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dopuszcza się utworzenie DDP dla mieszkańców więcej niż jednej gminy. W takim przypadku</w:t>
      </w:r>
      <w:r w:rsidR="00FC386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organizacja 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wsparcia i transportu</w:t>
      </w:r>
      <w:r w:rsidR="00C74CA0" w:rsidRPr="00FC386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w tym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czas dojazdu powin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n</w:t>
      </w:r>
      <w:r w:rsidR="00856A38" w:rsidRPr="00FC386D">
        <w:rPr>
          <w:rFonts w:ascii="Arial" w:hAnsi="Arial" w:cs="Arial"/>
          <w:sz w:val="24"/>
          <w:szCs w:val="24"/>
          <w:shd w:val="clear" w:color="auto" w:fill="FFFFFF"/>
        </w:rPr>
        <w:t>y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być komfortow</w:t>
      </w:r>
      <w:r w:rsidR="00856A38" w:rsidRPr="00FC386D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dla </w:t>
      </w:r>
      <w:r w:rsidR="00C74CA0" w:rsidRPr="00FC386D">
        <w:rPr>
          <w:rFonts w:ascii="Arial" w:hAnsi="Arial" w:cs="Arial"/>
          <w:sz w:val="24"/>
          <w:szCs w:val="24"/>
          <w:shd w:val="clear" w:color="auto" w:fill="FFFFFF"/>
        </w:rPr>
        <w:t>uczestników</w:t>
      </w:r>
      <w:r w:rsidR="00D87DAA" w:rsidRPr="00FC386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C6682">
        <w:rPr>
          <w:rFonts w:ascii="Arial" w:hAnsi="Arial" w:cs="Arial"/>
          <w:sz w:val="24"/>
          <w:szCs w:val="24"/>
          <w:shd w:val="clear" w:color="auto" w:fill="FFFFFF"/>
        </w:rPr>
        <w:t>Wnioskodawca zapewnia u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miejscowienie DDP</w:t>
      </w:r>
      <w:r w:rsidR="00CC6682">
        <w:rPr>
          <w:rFonts w:ascii="Arial" w:hAnsi="Arial" w:cs="Arial"/>
          <w:sz w:val="24"/>
          <w:szCs w:val="24"/>
          <w:shd w:val="clear" w:color="auto" w:fill="FFFFFF"/>
        </w:rPr>
        <w:t>, które pozwala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na równ</w:t>
      </w:r>
      <w:r w:rsidR="00627474" w:rsidRPr="00FC386D">
        <w:rPr>
          <w:rFonts w:ascii="Arial" w:hAnsi="Arial" w:cs="Arial"/>
          <w:sz w:val="24"/>
          <w:szCs w:val="24"/>
          <w:shd w:val="clear" w:color="auto" w:fill="FFFFFF"/>
        </w:rPr>
        <w:t>y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dostęp do usług dla mieszkańców </w:t>
      </w:r>
      <w:r w:rsidR="00CC113E">
        <w:rPr>
          <w:rFonts w:ascii="Arial" w:hAnsi="Arial" w:cs="Arial"/>
          <w:sz w:val="24"/>
          <w:szCs w:val="24"/>
          <w:shd w:val="clear" w:color="auto" w:fill="FFFFFF"/>
        </w:rPr>
        <w:t xml:space="preserve">tych 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gmin</w:t>
      </w:r>
      <w:r w:rsidR="00CC113E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14:paraId="5CC62567" w14:textId="4CBE3563" w:rsidR="002133F5" w:rsidRDefault="002133F5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6B25C1">
        <w:rPr>
          <w:rFonts w:ascii="Arial" w:hAnsi="Arial" w:cs="Arial"/>
          <w:sz w:val="24"/>
          <w:szCs w:val="24"/>
          <w:shd w:val="clear" w:color="auto" w:fill="FFFFFF"/>
        </w:rPr>
        <w:t>Co do zasady, DDP nie świadczy usług w miejscu zamieszkania (w domach podopiecznych). Jeżeli projekt przewiduje więcej niż jedną formę wsparcia (np. usługi opiekuńcze w miejscu zamieszkania i DDP) należy każdą z nich opisać w odrębnym zadaniu</w:t>
      </w:r>
      <w:r w:rsidR="00AC4D00">
        <w:rPr>
          <w:rFonts w:ascii="Arial" w:hAnsi="Arial" w:cs="Arial"/>
          <w:sz w:val="24"/>
          <w:szCs w:val="24"/>
          <w:shd w:val="clear" w:color="auto" w:fill="FFFFFF"/>
        </w:rPr>
        <w:t xml:space="preserve"> i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w sposób przejrzysty rozdzielić wymogi dotyczące grup docelowych obu zadań i przypisać </w:t>
      </w:r>
      <w:r w:rsidR="00AC4D00">
        <w:rPr>
          <w:rFonts w:ascii="Arial" w:hAnsi="Arial" w:cs="Arial"/>
          <w:sz w:val="24"/>
          <w:szCs w:val="24"/>
          <w:shd w:val="clear" w:color="auto" w:fill="FFFFFF"/>
        </w:rPr>
        <w:t xml:space="preserve">im 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>w budżecie odrębnie skalkulowane koszty</w:t>
      </w:r>
      <w:r w:rsidR="006457AC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6"/>
      </w:r>
      <w:r w:rsidR="008707FE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3185B861" w14:textId="2EAD98DC" w:rsidR="00974CDE" w:rsidRDefault="00BA3159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DDP świadczy usługi </w:t>
      </w:r>
      <w:r w:rsidR="002133F5">
        <w:rPr>
          <w:rFonts w:ascii="Arial" w:hAnsi="Arial" w:cs="Arial"/>
          <w:sz w:val="24"/>
          <w:szCs w:val="24"/>
          <w:shd w:val="clear" w:color="auto" w:fill="FFFFFF"/>
        </w:rPr>
        <w:t xml:space="preserve">w </w:t>
      </w:r>
      <w:r w:rsidR="00FB0BBF">
        <w:rPr>
          <w:rFonts w:ascii="Arial" w:hAnsi="Arial" w:cs="Arial"/>
          <w:sz w:val="24"/>
          <w:szCs w:val="24"/>
          <w:shd w:val="clear" w:color="auto" w:fill="FFFFFF"/>
        </w:rPr>
        <w:t xml:space="preserve">przeznaczonym na ten cel </w:t>
      </w:r>
      <w:r w:rsidR="002133F5">
        <w:rPr>
          <w:rFonts w:ascii="Arial" w:hAnsi="Arial" w:cs="Arial"/>
          <w:sz w:val="24"/>
          <w:szCs w:val="24"/>
          <w:shd w:val="clear" w:color="auto" w:fill="FFFFFF"/>
        </w:rPr>
        <w:t xml:space="preserve">budynku lub wydzielonych pomieszczeniach, a infrastruktura przeznaczona na jego działalność </w:t>
      </w:r>
      <w:r w:rsidR="00E018A7" w:rsidRPr="00E018A7">
        <w:rPr>
          <w:rFonts w:ascii="Arial" w:hAnsi="Arial" w:cs="Arial"/>
          <w:sz w:val="24"/>
          <w:szCs w:val="24"/>
          <w:shd w:val="clear" w:color="auto" w:fill="FFFFFF"/>
        </w:rPr>
        <w:t xml:space="preserve">spełnia następujące </w:t>
      </w:r>
      <w:r w:rsidR="00FB0BBF">
        <w:rPr>
          <w:rFonts w:ascii="Arial" w:hAnsi="Arial" w:cs="Arial"/>
          <w:sz w:val="24"/>
          <w:szCs w:val="24"/>
          <w:shd w:val="clear" w:color="auto" w:fill="FFFFFF"/>
        </w:rPr>
        <w:t xml:space="preserve">minimalne </w:t>
      </w:r>
      <w:r w:rsidR="00E018A7" w:rsidRPr="00E018A7">
        <w:rPr>
          <w:rFonts w:ascii="Arial" w:hAnsi="Arial" w:cs="Arial"/>
          <w:sz w:val="24"/>
          <w:szCs w:val="24"/>
          <w:shd w:val="clear" w:color="auto" w:fill="FFFFFF"/>
        </w:rPr>
        <w:t>wymogi</w:t>
      </w:r>
      <w:r w:rsidR="002133F5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14:paraId="402855D4" w14:textId="7DA4632A" w:rsidR="00E018A7" w:rsidRPr="00443B5F" w:rsidRDefault="00E018A7" w:rsidP="00443B5F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443B5F">
        <w:rPr>
          <w:rFonts w:ascii="Arial" w:hAnsi="Arial" w:cs="Arial"/>
          <w:sz w:val="24"/>
          <w:szCs w:val="24"/>
          <w:shd w:val="clear" w:color="auto" w:fill="FFFFFF"/>
        </w:rPr>
        <w:t>jest dostosowan</w:t>
      </w:r>
      <w:r w:rsidR="00124B23" w:rsidRPr="00443B5F"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 do potrzeb osób korzystających z usług</w:t>
      </w:r>
      <w:r w:rsidR="00EC5C55" w:rsidRPr="00443B5F">
        <w:rPr>
          <w:rFonts w:ascii="Arial" w:hAnsi="Arial" w:cs="Arial"/>
          <w:sz w:val="24"/>
          <w:szCs w:val="24"/>
          <w:shd w:val="clear" w:color="auto" w:fill="FFFFFF"/>
        </w:rPr>
        <w:t>, w tym potrzeb osób z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EC5C55" w:rsidRPr="00443B5F">
        <w:rPr>
          <w:rFonts w:ascii="Arial" w:hAnsi="Arial" w:cs="Arial"/>
          <w:sz w:val="24"/>
          <w:szCs w:val="24"/>
          <w:shd w:val="clear" w:color="auto" w:fill="FFFFFF"/>
        </w:rPr>
        <w:t>niepełnosprawnościami;</w:t>
      </w:r>
    </w:p>
    <w:p w14:paraId="2BE0DF1E" w14:textId="4C2CB96C" w:rsidR="00E018A7" w:rsidRPr="004E2D53" w:rsidRDefault="00E018A7" w:rsidP="004E2D53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posiada co najmniej: 2 pokoje dziennego pobytu (do terapii grupowej, rehabilitacji i wypoczynku), jadalnię (może być urządzona w pokoju dziennego pobytu), kuchenkę pomocniczą (lub aneks kuchenny urządzony w pokoju dziennego pobytu), jedno pomieszczenie do prowadzenia terapii indywidualnej </w:t>
      </w:r>
      <w:proofErr w:type="gramStart"/>
      <w:r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oraz </w:t>
      </w:r>
      <w:r w:rsidR="00E2362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F4D27" w:rsidRPr="00443B5F">
        <w:rPr>
          <w:rFonts w:ascii="Arial" w:hAnsi="Arial" w:cs="Arial"/>
          <w:sz w:val="24"/>
          <w:szCs w:val="24"/>
          <w:shd w:val="clear" w:color="auto" w:fill="FFFFFF"/>
        </w:rPr>
        <w:t>minimum</w:t>
      </w:r>
      <w:proofErr w:type="gramEnd"/>
      <w:r w:rsidR="00AF4D27"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 jeden </w:t>
      </w:r>
      <w:r w:rsidRPr="00443B5F">
        <w:rPr>
          <w:rFonts w:ascii="Arial" w:hAnsi="Arial" w:cs="Arial"/>
          <w:sz w:val="24"/>
          <w:szCs w:val="24"/>
          <w:shd w:val="clear" w:color="auto" w:fill="FFFFFF"/>
        </w:rPr>
        <w:t>pokój do wypoczynku</w:t>
      </w:r>
      <w:r w:rsidR="00117193" w:rsidRPr="00117193">
        <w:t xml:space="preserve"> </w:t>
      </w:r>
      <w:r w:rsidR="00117193"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wraz z zapewnieniem miejsc do </w:t>
      </w:r>
      <w:r w:rsidR="00117193" w:rsidRPr="004E2D53">
        <w:rPr>
          <w:rFonts w:ascii="Arial" w:hAnsi="Arial" w:cs="Arial"/>
          <w:sz w:val="24"/>
          <w:szCs w:val="24"/>
          <w:shd w:val="clear" w:color="auto" w:fill="FFFFFF"/>
        </w:rPr>
        <w:t>leżenia (na jedno miejsce nie przypada więcej niż 10 podopiecznych) oraz pomieszczenie pełniące funkcję szatni</w:t>
      </w:r>
      <w:r w:rsidR="00B15AD5" w:rsidRPr="004E2D53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3D44DEE4" w14:textId="6A00203A" w:rsidR="00974CDE" w:rsidRPr="004E2D53" w:rsidRDefault="00E018A7" w:rsidP="004E2D53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4E2D53">
        <w:rPr>
          <w:rFonts w:ascii="Arial" w:hAnsi="Arial" w:cs="Arial"/>
          <w:sz w:val="24"/>
          <w:szCs w:val="24"/>
          <w:shd w:val="clear" w:color="auto" w:fill="FFFFFF"/>
        </w:rPr>
        <w:t>udostępnione są co najmniej 2 łazienki, z których</w:t>
      </w:r>
      <w:r w:rsidR="002E086D"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minimum</w:t>
      </w:r>
      <w:r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jedna jest dostosowana do potrzeb osób z niepełnosprawności</w:t>
      </w:r>
      <w:r w:rsidR="002E086D" w:rsidRPr="004E2D53">
        <w:rPr>
          <w:rFonts w:ascii="Arial" w:hAnsi="Arial" w:cs="Arial"/>
          <w:sz w:val="24"/>
          <w:szCs w:val="24"/>
          <w:shd w:val="clear" w:color="auto" w:fill="FFFFFF"/>
        </w:rPr>
        <w:t>ami</w:t>
      </w:r>
      <w:r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41ADA" w:rsidRPr="004E2D53">
        <w:rPr>
          <w:rFonts w:ascii="Arial" w:hAnsi="Arial" w:cs="Arial"/>
          <w:sz w:val="24"/>
          <w:szCs w:val="24"/>
          <w:shd w:val="clear" w:color="auto" w:fill="FFFFFF"/>
        </w:rPr>
        <w:t>i zapewnia</w:t>
      </w:r>
      <w:r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możliwoś</w:t>
      </w:r>
      <w:r w:rsidR="00E41ADA" w:rsidRPr="004E2D53">
        <w:rPr>
          <w:rFonts w:ascii="Arial" w:hAnsi="Arial" w:cs="Arial"/>
          <w:sz w:val="24"/>
          <w:szCs w:val="24"/>
          <w:shd w:val="clear" w:color="auto" w:fill="FFFFFF"/>
        </w:rPr>
        <w:t>ć</w:t>
      </w:r>
      <w:r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kąpieli lub prysznica.</w:t>
      </w:r>
    </w:p>
    <w:p w14:paraId="043DAD2F" w14:textId="44BB055C" w:rsidR="0003663C" w:rsidRPr="00D60BB5" w:rsidRDefault="00F450D6" w:rsidP="00D60BB5">
      <w:pPr>
        <w:pStyle w:val="Nagwek1"/>
        <w:spacing w:before="100" w:beforeAutospacing="1" w:after="100" w:afterAutospacing="1"/>
        <w:rPr>
          <w:rFonts w:ascii="Arial" w:eastAsiaTheme="minorEastAsia" w:hAnsi="Arial" w:cs="Arial"/>
          <w:color w:val="002060"/>
          <w:sz w:val="28"/>
          <w:szCs w:val="28"/>
        </w:rPr>
      </w:pPr>
      <w:r w:rsidRPr="00D60BB5">
        <w:rPr>
          <w:rFonts w:ascii="Arial" w:eastAsiaTheme="minorEastAsia" w:hAnsi="Arial" w:cs="Arial"/>
          <w:color w:val="002060"/>
          <w:sz w:val="28"/>
          <w:szCs w:val="28"/>
        </w:rPr>
        <w:t>Kadra</w:t>
      </w:r>
    </w:p>
    <w:p w14:paraId="429D9FB1" w14:textId="137404BD" w:rsidR="007B7816" w:rsidRDefault="0061697D" w:rsidP="00D60BB5">
      <w:pPr>
        <w:spacing w:before="100" w:beforeAutospacing="1" w:after="100" w:afterAutospacing="1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Za 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nadzór nad kadrą DDP oraz 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organizację 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i harmonogram 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zajęć 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>w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ośrodku 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>odpowiada kierownik. Kierownik może pełnić równocześnie inną funkcję w ośrodku wsparcia (np. animatora</w:t>
      </w:r>
      <w:r w:rsidR="00EC5C5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lub opiekuna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>)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</w:p>
    <w:p w14:paraId="1BD31183" w14:textId="3FCB326B" w:rsidR="008A6D21" w:rsidRDefault="00EC5C55" w:rsidP="007B7816">
      <w:pPr>
        <w:spacing w:before="100" w:beforeAutospacing="1" w:after="100" w:afterAutospacing="1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Podstawową kadrę DDP stanowią opiekunowie w liczbie dostosowanej do liczby miejsc w DDP</w:t>
      </w:r>
      <w:r w:rsidR="00BA3159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oraz charakteru placówki</w:t>
      </w:r>
      <w:r w:rsidRPr="002E086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. </w:t>
      </w:r>
      <w:r w:rsidR="001F6FA8">
        <w:rPr>
          <w:rFonts w:ascii="Arial" w:eastAsiaTheme="minorEastAsia" w:hAnsi="Arial" w:cs="Arial"/>
          <w:color w:val="000000" w:themeColor="text1"/>
          <w:sz w:val="24"/>
          <w:szCs w:val="24"/>
        </w:rPr>
        <w:t>P</w:t>
      </w:r>
      <w:r w:rsidRPr="002E086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lacówka </w:t>
      </w:r>
      <w:r w:rsidR="00F3688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licząca </w:t>
      </w:r>
      <w:r w:rsidR="002774C1">
        <w:rPr>
          <w:rFonts w:ascii="Arial" w:eastAsiaTheme="minorEastAsia" w:hAnsi="Arial" w:cs="Arial"/>
          <w:color w:val="000000" w:themeColor="text1"/>
          <w:sz w:val="24"/>
          <w:szCs w:val="24"/>
        </w:rPr>
        <w:t>od 1</w:t>
      </w:r>
      <w:r w:rsidR="00F36886">
        <w:rPr>
          <w:rFonts w:ascii="Arial" w:eastAsiaTheme="minorEastAsia" w:hAnsi="Arial" w:cs="Arial"/>
          <w:color w:val="000000" w:themeColor="text1"/>
          <w:sz w:val="24"/>
          <w:szCs w:val="24"/>
        </w:rPr>
        <w:t>0 do</w:t>
      </w:r>
      <w:r w:rsidR="002774C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3D3C06">
        <w:rPr>
          <w:rFonts w:ascii="Arial" w:eastAsiaTheme="minorEastAsia" w:hAnsi="Arial" w:cs="Arial"/>
          <w:color w:val="000000" w:themeColor="text1"/>
          <w:sz w:val="24"/>
          <w:szCs w:val="24"/>
        </w:rPr>
        <w:t>33</w:t>
      </w:r>
      <w:r w:rsidR="002774C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miejsc </w:t>
      </w:r>
      <w:r w:rsidRPr="00C50459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 xml:space="preserve">nie może zatrudniać opiekunów w wymiarze </w:t>
      </w:r>
      <w:r w:rsidR="00F36886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 xml:space="preserve">mniejszym niż łącznie 2 etaty. </w:t>
      </w:r>
    </w:p>
    <w:p w14:paraId="3FF3D9AE" w14:textId="1F36FD2C" w:rsidR="00AE21A3" w:rsidRDefault="00E1317D" w:rsidP="007B7816">
      <w:pPr>
        <w:spacing w:before="100" w:beforeAutospacing="1" w:after="100" w:afterAutospacing="1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Każdorazowo l</w:t>
      </w:r>
      <w:r w:rsidR="001F6FA8">
        <w:rPr>
          <w:rFonts w:ascii="Arial" w:eastAsiaTheme="minorEastAsia" w:hAnsi="Arial" w:cs="Arial"/>
          <w:color w:val="000000" w:themeColor="text1"/>
          <w:sz w:val="24"/>
          <w:szCs w:val="24"/>
        </w:rPr>
        <w:t>iczba opiekunów ustalana jest w odniesieniu do liczby miejsc w DDP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oraz z</w:t>
      </w:r>
      <w:r w:rsidR="001F6FA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uwzględnieniem lokalnej diagnozy potrzeb i charakterystyki grupy docelowej. 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Za ustalenie odpowiedniego wymiaru wsparcia opiekuńczego (liczby etatów) w</w:t>
      </w:r>
      <w:r w:rsidR="001B19C1">
        <w:rPr>
          <w:rFonts w:ascii="Arial" w:eastAsiaTheme="minorEastAsia" w:hAnsi="Arial" w:cs="Arial"/>
          <w:color w:val="000000" w:themeColor="text1"/>
          <w:sz w:val="24"/>
          <w:szCs w:val="24"/>
        </w:rPr>
        <w:t> 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czasie funkcjonowania ośrodka odpowiada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podmiot prowadzący DDP w</w:t>
      </w:r>
      <w:r w:rsidR="001B19C1">
        <w:rPr>
          <w:rFonts w:ascii="Arial" w:eastAsiaTheme="minorEastAsia" w:hAnsi="Arial" w:cs="Arial"/>
          <w:color w:val="000000" w:themeColor="text1"/>
          <w:sz w:val="24"/>
          <w:szCs w:val="24"/>
        </w:rPr>
        <w:t> 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porozumieniu z 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kierownik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iem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placówki. Kierownik musi mieć na uwadze przede wszystkim bezpieczeństwo i odpowiednią jakość wsparcia uczestników DDP w</w:t>
      </w:r>
      <w:r w:rsidR="001B19C1">
        <w:rPr>
          <w:rFonts w:ascii="Arial" w:eastAsiaTheme="minorEastAsia" w:hAnsi="Arial" w:cs="Arial"/>
          <w:color w:val="000000" w:themeColor="text1"/>
          <w:sz w:val="24"/>
          <w:szCs w:val="24"/>
        </w:rPr>
        <w:t> 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oparciu o ich potrzeby i stan zdrowia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>, np.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w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DDP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,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w których opieką objęte są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os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o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>b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y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lastRenderedPageBreak/>
        <w:t>z chorobami otępiennymi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liczba etatów personelu opiekuńczego powinna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zostać ustalona z uwzględnieniem konieczności dodatkowego wsparcia. W takiej sytuacji konieczne jest zaplanowanie co najmniej jednego</w:t>
      </w:r>
      <w:r w:rsidR="0060035F">
        <w:rPr>
          <w:rStyle w:val="Odwoanieprzypisudolnego"/>
          <w:rFonts w:ascii="Arial" w:eastAsiaTheme="minorEastAsia" w:hAnsi="Arial" w:cs="Arial"/>
          <w:color w:val="000000" w:themeColor="text1"/>
          <w:sz w:val="24"/>
          <w:szCs w:val="24"/>
        </w:rPr>
        <w:footnoteReference w:id="7"/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dodatkowego etatu</w:t>
      </w:r>
      <w:r w:rsidR="00C454AF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60035F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opiekuńczego 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oraz</w:t>
      </w:r>
      <w:proofErr w:type="gramEnd"/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zapewni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enie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60035F">
        <w:rPr>
          <w:rFonts w:ascii="Arial" w:eastAsiaTheme="minorEastAsia" w:hAnsi="Arial" w:cs="Arial"/>
          <w:color w:val="000000" w:themeColor="text1"/>
          <w:sz w:val="24"/>
          <w:szCs w:val="24"/>
        </w:rPr>
        <w:t>zajęć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terapeutyczn</w:t>
      </w:r>
      <w:r w:rsidR="0060035F">
        <w:rPr>
          <w:rFonts w:ascii="Arial" w:eastAsiaTheme="minorEastAsia" w:hAnsi="Arial" w:cs="Arial"/>
          <w:color w:val="000000" w:themeColor="text1"/>
          <w:sz w:val="24"/>
          <w:szCs w:val="24"/>
        </w:rPr>
        <w:t>ych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ukierunkowan</w:t>
      </w:r>
      <w:r w:rsidR="0060035F">
        <w:rPr>
          <w:rFonts w:ascii="Arial" w:eastAsiaTheme="minorEastAsia" w:hAnsi="Arial" w:cs="Arial"/>
          <w:color w:val="000000" w:themeColor="text1"/>
          <w:sz w:val="24"/>
          <w:szCs w:val="24"/>
        </w:rPr>
        <w:t>ych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na jak najdłuższe utrzymanie względnej samodzielności uczestników i zapobieganie rozwo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jowi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choroby.</w:t>
      </w:r>
    </w:p>
    <w:p w14:paraId="29B9A6E0" w14:textId="34DABBAE" w:rsidR="00EC5C55" w:rsidRPr="00EC5C55" w:rsidRDefault="00EC5C55" w:rsidP="00EC5C55">
      <w:pPr>
        <w:spacing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EC5C55">
        <w:rPr>
          <w:rFonts w:ascii="Arial" w:eastAsiaTheme="minorEastAsia" w:hAnsi="Arial" w:cs="Arial"/>
          <w:color w:val="000000" w:themeColor="text1"/>
          <w:sz w:val="24"/>
          <w:szCs w:val="24"/>
        </w:rPr>
        <w:t>Usługa opiekuńcza w dziennym domu pomocy jest świadczona przez osobę, która posiada:</w:t>
      </w:r>
    </w:p>
    <w:p w14:paraId="5243B159" w14:textId="049219FE" w:rsidR="00EC5C55" w:rsidRPr="00C12F4D" w:rsidRDefault="00EC5C55" w:rsidP="00974CDE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C12F4D">
        <w:rPr>
          <w:rFonts w:ascii="Arial" w:hAnsi="Arial" w:cs="Arial"/>
          <w:sz w:val="24"/>
          <w:szCs w:val="24"/>
          <w:shd w:val="clear" w:color="auto" w:fill="FFFFFF"/>
        </w:rPr>
        <w:t>kwalifikacje do wykonywania jednego z zawodów: opiekun środowiskowy, asystent osoby niepełnosprawnej, pielęgniarz, opiekun osoby starszej, opiekun medyczny, opiekun kwalifikowany w domu pomocy społecznej;</w:t>
      </w:r>
    </w:p>
    <w:p w14:paraId="2E325A5E" w14:textId="7D3ADF77" w:rsidR="00EC5C55" w:rsidRPr="008B7F0E" w:rsidRDefault="00EC5C55" w:rsidP="00974CDE">
      <w:pPr>
        <w:spacing w:after="0" w:line="360" w:lineRule="auto"/>
        <w:ind w:firstLine="708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8B7F0E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lub</w:t>
      </w:r>
    </w:p>
    <w:p w14:paraId="40CB30B0" w14:textId="465EE2A5" w:rsidR="00EC5C55" w:rsidRDefault="00EC5C55" w:rsidP="008B7F0E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C12F4D">
        <w:rPr>
          <w:rFonts w:ascii="Arial" w:hAnsi="Arial" w:cs="Arial"/>
          <w:sz w:val="24"/>
          <w:szCs w:val="24"/>
          <w:shd w:val="clear" w:color="auto" w:fill="FFFFFF"/>
        </w:rPr>
        <w:t>doświadczenie w realizacji usług opiekuńczych, w tym zawodowe, wolontariackie lub osobiste wynikające z pełnienia roli opiekuna faktycznego i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C12F4D">
        <w:rPr>
          <w:rFonts w:ascii="Arial" w:hAnsi="Arial" w:cs="Arial"/>
          <w:sz w:val="24"/>
          <w:szCs w:val="24"/>
          <w:shd w:val="clear" w:color="auto" w:fill="FFFFFF"/>
        </w:rPr>
        <w:t>odbyła minimum 80-godzinne szkolenie z zakresu realizowanej usługi, w tym udzielania pierwszej pomocy lub pomocy przedmedycznej.</w:t>
      </w:r>
    </w:p>
    <w:p w14:paraId="6D2F18B6" w14:textId="2B4ED0FC" w:rsidR="00974CDE" w:rsidRDefault="00C01716" w:rsidP="00615F6D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>od warunkiem uzasadnienia i określenia zakresu obowiązków, możliwe jest zaangażowanie asystenta opiekuna</w:t>
      </w:r>
      <w:r w:rsidR="00C94CC5">
        <w:rPr>
          <w:rFonts w:ascii="Arial" w:hAnsi="Arial" w:cs="Arial"/>
          <w:sz w:val="24"/>
          <w:szCs w:val="24"/>
          <w:shd w:val="clear" w:color="auto" w:fill="FFFFFF"/>
        </w:rPr>
        <w:t xml:space="preserve"> w DDP do 25 miejsc 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 xml:space="preserve">w wymiarze maksymalnym 4 godziny dziennie. </w:t>
      </w:r>
      <w:r w:rsidR="00C94CC5">
        <w:rPr>
          <w:rFonts w:ascii="Arial" w:hAnsi="Arial" w:cs="Arial"/>
          <w:sz w:val="24"/>
          <w:szCs w:val="24"/>
          <w:shd w:val="clear" w:color="auto" w:fill="FFFFFF"/>
        </w:rPr>
        <w:t>W DDP powyżej 25 miejsc mo</w:t>
      </w:r>
      <w:r w:rsidR="00E1317D">
        <w:rPr>
          <w:rFonts w:ascii="Arial" w:hAnsi="Arial" w:cs="Arial"/>
          <w:sz w:val="24"/>
          <w:szCs w:val="24"/>
          <w:shd w:val="clear" w:color="auto" w:fill="FFFFFF"/>
        </w:rPr>
        <w:t>gą</w:t>
      </w:r>
      <w:r w:rsidR="00C94CC5">
        <w:rPr>
          <w:rFonts w:ascii="Arial" w:hAnsi="Arial" w:cs="Arial"/>
          <w:sz w:val="24"/>
          <w:szCs w:val="24"/>
          <w:shd w:val="clear" w:color="auto" w:fill="FFFFFF"/>
        </w:rPr>
        <w:t xml:space="preserve"> zostać zaangażowane 2 osoby (</w:t>
      </w:r>
      <w:r w:rsidR="00BC635F">
        <w:rPr>
          <w:rFonts w:ascii="Arial" w:hAnsi="Arial" w:cs="Arial"/>
          <w:sz w:val="24"/>
          <w:szCs w:val="24"/>
          <w:shd w:val="clear" w:color="auto" w:fill="FFFFFF"/>
        </w:rPr>
        <w:t xml:space="preserve">w wymiarze maksymalnym łącznie </w:t>
      </w:r>
      <w:r w:rsidR="00C94CC5">
        <w:rPr>
          <w:rFonts w:ascii="Arial" w:hAnsi="Arial" w:cs="Arial"/>
          <w:sz w:val="24"/>
          <w:szCs w:val="24"/>
          <w:shd w:val="clear" w:color="auto" w:fill="FFFFFF"/>
        </w:rPr>
        <w:t>8 h dziennie</w:t>
      </w:r>
      <w:r w:rsidR="00176382">
        <w:rPr>
          <w:rFonts w:ascii="Arial" w:hAnsi="Arial" w:cs="Arial"/>
          <w:sz w:val="24"/>
          <w:szCs w:val="24"/>
          <w:shd w:val="clear" w:color="auto" w:fill="FFFFFF"/>
        </w:rPr>
        <w:t>)</w:t>
      </w:r>
      <w:r w:rsidR="00085EDF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>Asystent opiekuna to osoba o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>mniejszym niż opiekun doświadczeniu i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 xml:space="preserve">/lub </w:t>
      </w:r>
      <w:r w:rsidR="00E72D44" w:rsidRPr="00615F6D">
        <w:rPr>
          <w:rFonts w:ascii="Arial" w:hAnsi="Arial" w:cs="Arial"/>
          <w:sz w:val="24"/>
          <w:szCs w:val="24"/>
          <w:shd w:val="clear" w:color="auto" w:fill="FFFFFF"/>
        </w:rPr>
        <w:t>k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>ompetencjach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 xml:space="preserve">, jednak 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>musi on również mieć ukończone minimum szkolenie z</w:t>
      </w:r>
      <w:r w:rsidR="00E72D44" w:rsidRPr="00E72D44">
        <w:rPr>
          <w:rFonts w:ascii="Arial" w:hAnsi="Arial" w:cs="Arial"/>
          <w:sz w:val="24"/>
          <w:szCs w:val="24"/>
          <w:shd w:val="clear" w:color="auto" w:fill="FFFFFF"/>
        </w:rPr>
        <w:t xml:space="preserve"> udzielania pierwszej pomocy lub pomocy przedmedycznej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 xml:space="preserve"> i posiadać zweryfikowane predyspozycje osobowościowe i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>podstawowe umiejętności pozwalające na pomoc w czynnościach opiekuńczych</w:t>
      </w:r>
      <w:r w:rsidR="00615F6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 xml:space="preserve"> Asystent ma funkcję pomocniczą, nie świadczy samodzielnie usług opiekuńczych i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 xml:space="preserve">jego etat nie jest wliczany w </w:t>
      </w:r>
      <w:r w:rsidR="0042548B">
        <w:rPr>
          <w:rFonts w:ascii="Arial" w:hAnsi="Arial" w:cs="Arial"/>
          <w:sz w:val="24"/>
          <w:szCs w:val="24"/>
          <w:shd w:val="clear" w:color="auto" w:fill="FFFFFF"/>
        </w:rPr>
        <w:t>limity dotyczące opiekunów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>, o których mowa wyżej.</w:t>
      </w:r>
    </w:p>
    <w:p w14:paraId="255BF63C" w14:textId="60801DA9" w:rsidR="00085EDF" w:rsidRDefault="00085EDF" w:rsidP="00615F6D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Nie dopuszcza się możliwości finansowania innych stanowisk o charakterze opiekuńczym.</w:t>
      </w:r>
    </w:p>
    <w:p w14:paraId="0DAE56B9" w14:textId="285512B2" w:rsidR="00615F6D" w:rsidRDefault="00F45B8B" w:rsidP="004E2D53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Szkolenia dla osób świadczących usługi opiekuńcze nie mogą być elementem projektu zakładającego utworzenie</w:t>
      </w:r>
      <w:r w:rsidR="004E2D53">
        <w:rPr>
          <w:rFonts w:ascii="Arial" w:hAnsi="Arial" w:cs="Arial"/>
          <w:sz w:val="24"/>
          <w:szCs w:val="24"/>
          <w:shd w:val="clear" w:color="auto" w:fill="FFFFFF"/>
        </w:rPr>
        <w:t>/funkcjonowanie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DDP. Usługi szkoleniowe dla </w:t>
      </w: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>osób zainteresowanych zmianą zawodu lub zdobyciem kwalifikacji w obszarze usług opieki długoterminowej realizowane są dla zainteresowanych mieszkańców województwa przez Regionalny Ośrodek Polityki Społecznej w Toruniu w ramach odrębnego projektu.</w:t>
      </w:r>
    </w:p>
    <w:p w14:paraId="26D2A361" w14:textId="4EA41ACC" w:rsidR="00722C56" w:rsidRDefault="0061697D" w:rsidP="00443B5F">
      <w:pPr>
        <w:spacing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W zależności od potrzeb w </w:t>
      </w:r>
      <w:r w:rsidR="001C5252">
        <w:rPr>
          <w:rFonts w:ascii="Arial" w:eastAsiaTheme="minorEastAsia" w:hAnsi="Arial" w:cs="Arial"/>
          <w:color w:val="000000" w:themeColor="text1"/>
          <w:sz w:val="24"/>
          <w:szCs w:val="24"/>
        </w:rPr>
        <w:t>DDP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mogą być zatrudnieni specjaliści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>(w wymiarze czasu odpowiednim do potrzeb)</w:t>
      </w:r>
      <w:r w:rsidR="001C5252">
        <w:rPr>
          <w:rFonts w:ascii="Arial" w:eastAsiaTheme="minorEastAsia" w:hAnsi="Arial" w:cs="Arial"/>
          <w:color w:val="000000" w:themeColor="text1"/>
          <w:sz w:val="24"/>
          <w:szCs w:val="24"/>
        </w:rPr>
        <w:t>, w tym osoby świadczące specjalistyczne usługi opiekuńcze</w:t>
      </w:r>
      <w:r w:rsidR="00135EB3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, np. 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pedagog, </w:t>
      </w:r>
      <w:r w:rsidR="00135EB3">
        <w:rPr>
          <w:rFonts w:ascii="Arial" w:eastAsiaTheme="minorEastAsia" w:hAnsi="Arial" w:cs="Arial"/>
          <w:color w:val="000000" w:themeColor="text1"/>
          <w:sz w:val="24"/>
          <w:szCs w:val="24"/>
        </w:rPr>
        <w:t>pielęgniarka, terapeuta zajęciowy</w:t>
      </w:r>
      <w:r w:rsidR="002B769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, </w:t>
      </w:r>
      <w:r w:rsidR="00DD579C">
        <w:rPr>
          <w:rFonts w:ascii="Arial" w:eastAsiaTheme="minorEastAsia" w:hAnsi="Arial" w:cs="Arial"/>
          <w:color w:val="000000" w:themeColor="text1"/>
          <w:sz w:val="24"/>
          <w:szCs w:val="24"/>
        </w:rPr>
        <w:t>f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>izjoterapeuta</w:t>
      </w:r>
      <w:r w:rsidR="00FE1FA1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722C56"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>Specjalistyczne usługi opiekuńcze obejmują usługi dostosowane do szczególnych potrzeb wynikających z rodzaju schorzenia lub niepełnosprawności i wykonywane są przez osoby ze specjalistycznym przygotowaniem zawodowym.</w:t>
      </w:r>
    </w:p>
    <w:p w14:paraId="5217C879" w14:textId="4129A504" w:rsidR="00752028" w:rsidRDefault="00722C56" w:rsidP="00722C56">
      <w:pPr>
        <w:spacing w:after="0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Wnioskodawca gwarantuje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możliwoś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ć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skorzystania z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e wsparcia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psychologicznego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(indywidualnego lub w postaci grup wsparcia)</w:t>
      </w:r>
      <w:r w:rsidR="004D684C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przez wszystkich uczestników projektu w skali i formule odpowiadającym potrzebom grupy docelowej.</w:t>
      </w:r>
    </w:p>
    <w:p w14:paraId="49772C0A" w14:textId="75AC5275" w:rsidR="00722C56" w:rsidRPr="00722C56" w:rsidRDefault="00752028" w:rsidP="00722C56">
      <w:pPr>
        <w:spacing w:after="0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Ponadto 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>zapewnia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się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możliwość wsparcia osób </w:t>
      </w:r>
      <w:r w:rsidR="00722C56"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>doświadczających dyskryminacji</w:t>
      </w:r>
      <w:r w:rsidR="00D95A92">
        <w:rPr>
          <w:rFonts w:ascii="Arial" w:eastAsiaTheme="minorEastAsia" w:hAnsi="Arial" w:cs="Arial"/>
          <w:color w:val="000000" w:themeColor="text1"/>
          <w:sz w:val="24"/>
          <w:szCs w:val="24"/>
        </w:rPr>
        <w:t>, w</w:t>
      </w:r>
      <w:r w:rsidR="001B19C1">
        <w:rPr>
          <w:rFonts w:ascii="Arial" w:eastAsiaTheme="minorEastAsia" w:hAnsi="Arial" w:cs="Arial"/>
          <w:color w:val="000000" w:themeColor="text1"/>
          <w:sz w:val="24"/>
          <w:szCs w:val="24"/>
        </w:rPr>
        <w:t> </w:t>
      </w:r>
      <w:r w:rsidR="00D95A92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tym </w:t>
      </w:r>
      <w:r w:rsidR="00722C56"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>ze względu na homofobię/transfobię</w:t>
      </w:r>
      <w:r w:rsidR="00C01716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w postaci wsparcia</w:t>
      </w:r>
      <w:r w:rsidRPr="0075202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prawnego, terapeutycznego</w:t>
      </w:r>
      <w:r w:rsidR="00A34E5B">
        <w:rPr>
          <w:rFonts w:ascii="Arial" w:eastAsiaTheme="minorEastAsia" w:hAnsi="Arial" w:cs="Arial"/>
          <w:color w:val="000000" w:themeColor="text1"/>
          <w:sz w:val="24"/>
          <w:szCs w:val="24"/>
        </w:rPr>
        <w:t>, psychologicznego</w:t>
      </w:r>
      <w:r w:rsidRPr="0075202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lub</w:t>
      </w:r>
      <w:r w:rsidR="00A34E5B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przez</w:t>
      </w:r>
      <w:r w:rsidRPr="0075202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innych specjalistów</w:t>
      </w:r>
      <w:r w:rsidR="009B4E64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</w:p>
    <w:p w14:paraId="07ED78C2" w14:textId="523929B2" w:rsidR="00FD402B" w:rsidRPr="0061697D" w:rsidRDefault="00722C56" w:rsidP="001C5252">
      <w:pPr>
        <w:spacing w:after="0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W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przypadku realizacji w ramach projektu szkoleń</w:t>
      </w:r>
      <w:r w:rsidR="00CB1237">
        <w:rPr>
          <w:rFonts w:ascii="Arial" w:eastAsiaTheme="minorEastAsia" w:hAnsi="Arial" w:cs="Arial"/>
          <w:color w:val="000000" w:themeColor="text1"/>
          <w:sz w:val="24"/>
          <w:szCs w:val="24"/>
        </w:rPr>
        <w:t>,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BF7F89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podmiot prowadzący/zlecający organizację szkolenia 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uwzględnienia w </w:t>
      </w:r>
      <w:r w:rsidR="00BF7F89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jego 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>programie informacj</w:t>
      </w:r>
      <w:r w:rsidR="00BF7F89">
        <w:rPr>
          <w:rFonts w:ascii="Arial" w:eastAsiaTheme="minorEastAsia" w:hAnsi="Arial" w:cs="Arial"/>
          <w:color w:val="000000" w:themeColor="text1"/>
          <w:sz w:val="24"/>
          <w:szCs w:val="24"/>
        </w:rPr>
        <w:t>e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z zakresu specyficznych potrzeb osób z grup szczególnie narażonych na dyskryminację.</w:t>
      </w:r>
    </w:p>
    <w:p w14:paraId="4578ACEE" w14:textId="53DE788D" w:rsidR="00C00C2B" w:rsidRPr="00D60BB5" w:rsidRDefault="00D87DAA" w:rsidP="00D60BB5">
      <w:pPr>
        <w:pStyle w:val="Nagwek1"/>
        <w:spacing w:before="100" w:beforeAutospacing="1" w:after="100" w:afterAutospacing="1"/>
        <w:rPr>
          <w:rFonts w:ascii="Arial" w:hAnsi="Arial" w:cs="Arial"/>
          <w:color w:val="002060"/>
          <w:sz w:val="28"/>
          <w:szCs w:val="28"/>
        </w:rPr>
      </w:pPr>
      <w:r w:rsidRPr="00D60BB5">
        <w:rPr>
          <w:rFonts w:ascii="Arial" w:hAnsi="Arial" w:cs="Arial"/>
          <w:color w:val="002060"/>
          <w:sz w:val="28"/>
          <w:szCs w:val="28"/>
        </w:rPr>
        <w:t>Wolontariat</w:t>
      </w:r>
    </w:p>
    <w:p w14:paraId="3B336944" w14:textId="6EE441B2" w:rsidR="003524BF" w:rsidRDefault="003524BF" w:rsidP="00D60BB5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Do pracy w </w:t>
      </w:r>
      <w:r w:rsidR="0028737A">
        <w:rPr>
          <w:rFonts w:ascii="Arial" w:hAnsi="Arial" w:cs="Arial"/>
          <w:color w:val="000000" w:themeColor="text1"/>
          <w:sz w:val="24"/>
          <w:szCs w:val="24"/>
        </w:rPr>
        <w:t>d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>zienny</w:t>
      </w:r>
      <w:r>
        <w:rPr>
          <w:rFonts w:ascii="Arial" w:hAnsi="Arial" w:cs="Arial"/>
          <w:color w:val="000000" w:themeColor="text1"/>
          <w:sz w:val="24"/>
          <w:szCs w:val="24"/>
        </w:rPr>
        <w:t>m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 xml:space="preserve"> dom</w:t>
      </w:r>
      <w:r>
        <w:rPr>
          <w:rFonts w:ascii="Arial" w:hAnsi="Arial" w:cs="Arial"/>
          <w:color w:val="000000" w:themeColor="text1"/>
          <w:sz w:val="24"/>
          <w:szCs w:val="24"/>
        </w:rPr>
        <w:t>u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 xml:space="preserve"> pomocy moż</w:t>
      </w:r>
      <w:r>
        <w:rPr>
          <w:rFonts w:ascii="Arial" w:hAnsi="Arial" w:cs="Arial"/>
          <w:color w:val="000000" w:themeColor="text1"/>
          <w:sz w:val="24"/>
          <w:szCs w:val="24"/>
        </w:rPr>
        <w:t>liwe jest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 xml:space="preserve"> angażowa</w:t>
      </w:r>
      <w:r>
        <w:rPr>
          <w:rFonts w:ascii="Arial" w:hAnsi="Arial" w:cs="Arial"/>
          <w:color w:val="000000" w:themeColor="text1"/>
          <w:sz w:val="24"/>
          <w:szCs w:val="24"/>
        </w:rPr>
        <w:t>nie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 xml:space="preserve"> wolontariuszy.</w:t>
      </w:r>
    </w:p>
    <w:p w14:paraId="61784589" w14:textId="4B72210C" w:rsidR="009274ED" w:rsidRPr="00A821EE" w:rsidRDefault="00BA5CDC" w:rsidP="009274ED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Jeżeli równowartość pracy świadczonej w ramach wolontariatu ma stanowić wkład własny</w:t>
      </w:r>
      <w:r w:rsidR="00714AFB">
        <w:rPr>
          <w:rFonts w:ascii="Arial" w:hAnsi="Arial" w:cs="Arial"/>
          <w:color w:val="000000" w:themeColor="text1"/>
          <w:sz w:val="24"/>
          <w:szCs w:val="24"/>
        </w:rPr>
        <w:t xml:space="preserve"> w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projek</w:t>
      </w:r>
      <w:r w:rsidR="00714AFB">
        <w:rPr>
          <w:rFonts w:ascii="Arial" w:hAnsi="Arial" w:cs="Arial"/>
          <w:color w:val="000000" w:themeColor="text1"/>
          <w:sz w:val="24"/>
          <w:szCs w:val="24"/>
        </w:rPr>
        <w:t>cie</w:t>
      </w:r>
      <w:r w:rsidR="00BA3159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konieczne jest </w:t>
      </w:r>
      <w:r w:rsidRPr="00BA5CDC">
        <w:rPr>
          <w:rFonts w:ascii="Arial" w:hAnsi="Arial" w:cs="Arial"/>
          <w:color w:val="000000" w:themeColor="text1"/>
          <w:sz w:val="24"/>
          <w:szCs w:val="24"/>
        </w:rPr>
        <w:t>zdefiniowa</w:t>
      </w:r>
      <w:r>
        <w:rPr>
          <w:rFonts w:ascii="Arial" w:hAnsi="Arial" w:cs="Arial"/>
          <w:color w:val="000000" w:themeColor="text1"/>
          <w:sz w:val="24"/>
          <w:szCs w:val="24"/>
        </w:rPr>
        <w:t>nie</w:t>
      </w:r>
      <w:r w:rsidRPr="00BA5CDC">
        <w:rPr>
          <w:rFonts w:ascii="Arial" w:hAnsi="Arial" w:cs="Arial"/>
          <w:color w:val="000000" w:themeColor="text1"/>
          <w:sz w:val="24"/>
          <w:szCs w:val="24"/>
        </w:rPr>
        <w:t xml:space="preserve"> rodzaj</w:t>
      </w:r>
      <w:r>
        <w:rPr>
          <w:rFonts w:ascii="Arial" w:hAnsi="Arial" w:cs="Arial"/>
          <w:color w:val="000000" w:themeColor="text1"/>
          <w:sz w:val="24"/>
          <w:szCs w:val="24"/>
        </w:rPr>
        <w:t>u</w:t>
      </w:r>
      <w:r w:rsidRPr="00BA5CDC">
        <w:rPr>
          <w:rFonts w:ascii="Arial" w:hAnsi="Arial" w:cs="Arial"/>
          <w:color w:val="000000" w:themeColor="text1"/>
          <w:sz w:val="24"/>
          <w:szCs w:val="24"/>
        </w:rPr>
        <w:t xml:space="preserve"> nieodpłatnej pracy </w:t>
      </w:r>
      <w:r w:rsidRPr="00932B48">
        <w:rPr>
          <w:rFonts w:ascii="Arial" w:hAnsi="Arial" w:cs="Arial"/>
          <w:color w:val="000000" w:themeColor="text1"/>
          <w:sz w:val="24"/>
          <w:szCs w:val="24"/>
        </w:rPr>
        <w:t>(określenie stanowiska w projekcie)</w:t>
      </w:r>
      <w:r w:rsidR="00BA3159" w:rsidRPr="00932B48">
        <w:rPr>
          <w:rFonts w:ascii="Arial" w:hAnsi="Arial" w:cs="Arial"/>
          <w:color w:val="000000" w:themeColor="text1"/>
          <w:sz w:val="24"/>
          <w:szCs w:val="24"/>
        </w:rPr>
        <w:t>.</w:t>
      </w:r>
      <w:r w:rsidRPr="00932B4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A3159" w:rsidRPr="00932B48">
        <w:rPr>
          <w:rFonts w:ascii="Arial" w:hAnsi="Arial" w:cs="Arial"/>
          <w:color w:val="000000" w:themeColor="text1"/>
          <w:sz w:val="24"/>
          <w:szCs w:val="24"/>
        </w:rPr>
        <w:t>Z</w:t>
      </w:r>
      <w:r w:rsidRPr="00932B48">
        <w:rPr>
          <w:rFonts w:ascii="Arial" w:hAnsi="Arial" w:cs="Arial"/>
          <w:color w:val="000000" w:themeColor="text1"/>
          <w:sz w:val="24"/>
          <w:szCs w:val="24"/>
        </w:rPr>
        <w:t xml:space="preserve">adania wykonywane i wykazywane przez tę osobę muszą być zgodne z tytułem nieodpłatnej pracy (stanowiska). </w:t>
      </w:r>
      <w:r w:rsidRPr="006B25C1">
        <w:rPr>
          <w:rFonts w:ascii="Arial" w:hAnsi="Arial" w:cs="Arial"/>
          <w:color w:val="000000" w:themeColor="text1"/>
          <w:sz w:val="24"/>
          <w:szCs w:val="24"/>
        </w:rPr>
        <w:t xml:space="preserve">Zadania realizowane przez wolontariusza nie mogą ograniczać się do towarzyszenia </w:t>
      </w:r>
      <w:r w:rsidR="00A821EE">
        <w:rPr>
          <w:rFonts w:ascii="Arial" w:hAnsi="Arial" w:cs="Arial"/>
          <w:color w:val="000000" w:themeColor="text1"/>
          <w:sz w:val="24"/>
          <w:szCs w:val="24"/>
        </w:rPr>
        <w:br/>
      </w:r>
      <w:r w:rsidRPr="006B25C1">
        <w:rPr>
          <w:rFonts w:ascii="Arial" w:hAnsi="Arial" w:cs="Arial"/>
          <w:color w:val="000000" w:themeColor="text1"/>
          <w:sz w:val="24"/>
          <w:szCs w:val="24"/>
        </w:rPr>
        <w:t>w aktywnościach w DDP, lecz powinny być zgodne z zakresem obowiązków określonych dla danego stanowiska np. opiekuna czy terapeuty zajęciowego</w:t>
      </w:r>
      <w:r w:rsidR="00714AFB" w:rsidRPr="006B25C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C01716">
        <w:rPr>
          <w:rFonts w:ascii="Arial" w:hAnsi="Arial" w:cs="Arial"/>
          <w:color w:val="000000" w:themeColor="text1"/>
          <w:sz w:val="24"/>
          <w:szCs w:val="24"/>
        </w:rPr>
        <w:t>K</w:t>
      </w:r>
      <w:r w:rsidR="00714AFB" w:rsidRPr="006B25C1">
        <w:rPr>
          <w:rFonts w:ascii="Arial" w:hAnsi="Arial" w:cs="Arial"/>
          <w:color w:val="000000" w:themeColor="text1"/>
          <w:sz w:val="24"/>
          <w:szCs w:val="24"/>
        </w:rPr>
        <w:t xml:space="preserve">walifikacje </w:t>
      </w:r>
      <w:r w:rsidR="00D87DAA" w:rsidRPr="006B25C1">
        <w:rPr>
          <w:rFonts w:ascii="Arial" w:hAnsi="Arial" w:cs="Arial"/>
          <w:color w:val="000000" w:themeColor="text1"/>
          <w:sz w:val="24"/>
          <w:szCs w:val="24"/>
        </w:rPr>
        <w:t xml:space="preserve">i doświadczenie </w:t>
      </w:r>
      <w:r w:rsidR="00714AFB" w:rsidRPr="006B25C1">
        <w:rPr>
          <w:rFonts w:ascii="Arial" w:hAnsi="Arial" w:cs="Arial"/>
          <w:color w:val="000000" w:themeColor="text1"/>
          <w:sz w:val="24"/>
          <w:szCs w:val="24"/>
        </w:rPr>
        <w:t xml:space="preserve">osoby </w:t>
      </w:r>
      <w:r w:rsidR="003524BF" w:rsidRPr="006B25C1">
        <w:rPr>
          <w:rFonts w:ascii="Arial" w:hAnsi="Arial" w:cs="Arial"/>
          <w:color w:val="000000" w:themeColor="text1"/>
          <w:sz w:val="24"/>
          <w:szCs w:val="24"/>
        </w:rPr>
        <w:t xml:space="preserve">zaangażowanej nieodpłatnie </w:t>
      </w:r>
      <w:r w:rsidR="00D87DAA" w:rsidRPr="006B25C1">
        <w:rPr>
          <w:rFonts w:ascii="Arial" w:hAnsi="Arial" w:cs="Arial"/>
          <w:color w:val="000000" w:themeColor="text1"/>
          <w:sz w:val="24"/>
          <w:szCs w:val="24"/>
        </w:rPr>
        <w:t xml:space="preserve">w pracę </w:t>
      </w:r>
      <w:r w:rsidR="00A821EE">
        <w:rPr>
          <w:rFonts w:ascii="Arial" w:hAnsi="Arial" w:cs="Arial"/>
          <w:color w:val="000000" w:themeColor="text1"/>
          <w:sz w:val="24"/>
          <w:szCs w:val="24"/>
        </w:rPr>
        <w:br/>
      </w:r>
      <w:r w:rsidR="00D87DAA" w:rsidRPr="006B25C1">
        <w:rPr>
          <w:rFonts w:ascii="Arial" w:hAnsi="Arial" w:cs="Arial"/>
          <w:color w:val="000000" w:themeColor="text1"/>
          <w:sz w:val="24"/>
          <w:szCs w:val="24"/>
        </w:rPr>
        <w:t xml:space="preserve">w DDP </w:t>
      </w:r>
      <w:r w:rsidR="00BF7F89">
        <w:rPr>
          <w:rFonts w:ascii="Arial" w:hAnsi="Arial" w:cs="Arial"/>
          <w:color w:val="000000" w:themeColor="text1"/>
          <w:sz w:val="24"/>
          <w:szCs w:val="24"/>
        </w:rPr>
        <w:t>muszą</w:t>
      </w:r>
      <w:r w:rsidR="00BF7F89" w:rsidRPr="006B25C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7DAA" w:rsidRPr="006B25C1">
        <w:rPr>
          <w:rFonts w:ascii="Arial" w:hAnsi="Arial" w:cs="Arial"/>
          <w:color w:val="000000" w:themeColor="text1"/>
          <w:sz w:val="24"/>
          <w:szCs w:val="24"/>
        </w:rPr>
        <w:t>być zgodne z obowiązującymi wymaganiami.</w:t>
      </w:r>
    </w:p>
    <w:p w14:paraId="69DA017C" w14:textId="3B43579C" w:rsidR="003E6DD8" w:rsidRPr="00D60BB5" w:rsidRDefault="00554A79" w:rsidP="00C00C2B">
      <w:pPr>
        <w:pStyle w:val="Nagwek1"/>
        <w:rPr>
          <w:rFonts w:ascii="Arial" w:hAnsi="Arial" w:cs="Arial"/>
          <w:color w:val="002060"/>
          <w:sz w:val="28"/>
          <w:szCs w:val="28"/>
        </w:rPr>
      </w:pPr>
      <w:r w:rsidRPr="00D60BB5">
        <w:rPr>
          <w:rFonts w:ascii="Arial" w:hAnsi="Arial" w:cs="Arial"/>
          <w:color w:val="002060"/>
          <w:sz w:val="28"/>
          <w:szCs w:val="28"/>
        </w:rPr>
        <w:lastRenderedPageBreak/>
        <w:t>Katalog kosztów</w:t>
      </w:r>
    </w:p>
    <w:p w14:paraId="51217187" w14:textId="6DC438E1" w:rsidR="00554A79" w:rsidRDefault="003E6DD8" w:rsidP="00A04C9E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W ramach </w:t>
      </w:r>
      <w:r w:rsidR="006B43F3" w:rsidRPr="00135EB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utworzenia</w:t>
      </w:r>
      <w:r w:rsidR="006B43F3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i </w:t>
      </w: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prowadzenia </w:t>
      </w:r>
      <w:r w:rsidR="00135EB3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DDP</w:t>
      </w: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</w:t>
      </w:r>
      <w:r w:rsidR="00554A79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do</w:t>
      </w: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finansowaniu podlegają</w:t>
      </w:r>
      <w:r w:rsidR="00A821E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w</w:t>
      </w:r>
      <w:r w:rsidR="001B19C1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 </w:t>
      </w:r>
      <w:r w:rsidR="00A821E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szczególności </w:t>
      </w:r>
      <w:r w:rsidR="00416874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następujące </w:t>
      </w:r>
      <w:r w:rsidR="00554A79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koszty</w:t>
      </w: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:</w:t>
      </w:r>
    </w:p>
    <w:p w14:paraId="05F2B11A" w14:textId="409BD03C" w:rsidR="00554A79" w:rsidRDefault="00554A79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wynagrodzenie</w:t>
      </w:r>
      <w:r w:rsidR="003E6DD8" w:rsidRPr="00554A79">
        <w:rPr>
          <w:rFonts w:ascii="Arial" w:hAnsi="Arial" w:cs="Arial"/>
          <w:sz w:val="24"/>
          <w:szCs w:val="24"/>
        </w:rPr>
        <w:t> kadry</w:t>
      </w:r>
      <w:r w:rsidR="00C432DC">
        <w:rPr>
          <w:rFonts w:ascii="Arial" w:hAnsi="Arial" w:cs="Arial"/>
          <w:sz w:val="24"/>
          <w:szCs w:val="24"/>
        </w:rPr>
        <w:t>,</w:t>
      </w:r>
    </w:p>
    <w:p w14:paraId="7C31F78A" w14:textId="2AF44A3A" w:rsidR="00554A79" w:rsidRPr="0078124C" w:rsidRDefault="00416874" w:rsidP="0078124C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koszty związane z </w:t>
      </w:r>
      <w:r w:rsidR="00554A79">
        <w:rPr>
          <w:rFonts w:ascii="Arial" w:hAnsi="Arial" w:cs="Arial"/>
          <w:sz w:val="24"/>
          <w:szCs w:val="24"/>
        </w:rPr>
        <w:t>różnymi formami prowadzenia zajęć (np.</w:t>
      </w:r>
      <w:r w:rsidR="00BA3159">
        <w:rPr>
          <w:rFonts w:ascii="Arial" w:hAnsi="Arial" w:cs="Arial"/>
          <w:sz w:val="24"/>
          <w:szCs w:val="24"/>
        </w:rPr>
        <w:t xml:space="preserve"> </w:t>
      </w:r>
      <w:r w:rsidR="00554A79">
        <w:rPr>
          <w:rFonts w:ascii="Arial" w:hAnsi="Arial" w:cs="Arial"/>
          <w:sz w:val="24"/>
          <w:szCs w:val="24"/>
        </w:rPr>
        <w:t>bilet</w:t>
      </w:r>
      <w:r>
        <w:rPr>
          <w:rFonts w:ascii="Arial" w:hAnsi="Arial" w:cs="Arial"/>
          <w:sz w:val="24"/>
          <w:szCs w:val="24"/>
        </w:rPr>
        <w:t>y</w:t>
      </w:r>
      <w:r w:rsidR="00554A79">
        <w:rPr>
          <w:rFonts w:ascii="Arial" w:hAnsi="Arial" w:cs="Arial"/>
          <w:sz w:val="24"/>
          <w:szCs w:val="24"/>
        </w:rPr>
        <w:t xml:space="preserve"> wstępu),</w:t>
      </w:r>
    </w:p>
    <w:p w14:paraId="27E17B4C" w14:textId="1BC702FB" w:rsidR="00554A79" w:rsidRDefault="003E6DD8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 w:rsidRPr="00554A79">
        <w:rPr>
          <w:rFonts w:ascii="Arial" w:hAnsi="Arial" w:cs="Arial"/>
          <w:sz w:val="24"/>
          <w:szCs w:val="24"/>
        </w:rPr>
        <w:t xml:space="preserve">materiały do </w:t>
      </w:r>
      <w:r w:rsidR="00554A79">
        <w:rPr>
          <w:rFonts w:ascii="Arial" w:hAnsi="Arial" w:cs="Arial"/>
          <w:sz w:val="24"/>
          <w:szCs w:val="24"/>
        </w:rPr>
        <w:t xml:space="preserve">prowadzenia </w:t>
      </w:r>
      <w:r w:rsidRPr="00554A79">
        <w:rPr>
          <w:rFonts w:ascii="Arial" w:hAnsi="Arial" w:cs="Arial"/>
          <w:sz w:val="24"/>
          <w:szCs w:val="24"/>
        </w:rPr>
        <w:t>zajęć,</w:t>
      </w:r>
    </w:p>
    <w:p w14:paraId="7312DDED" w14:textId="5526C83F" w:rsidR="00FA01BF" w:rsidRDefault="00FA01BF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środki i materiały higieniczne i pielęgnacyjne,</w:t>
      </w:r>
    </w:p>
    <w:p w14:paraId="15700704" w14:textId="7EBB4CCA" w:rsidR="00554A79" w:rsidRDefault="00554A79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wyżywieni</w:t>
      </w:r>
      <w:r w:rsidR="0041687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</w:p>
    <w:p w14:paraId="6B77D4A6" w14:textId="3CCA18BF" w:rsidR="003E6DD8" w:rsidRDefault="00554A79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wyposażenie</w:t>
      </w:r>
      <w:r w:rsidR="00C432DC">
        <w:rPr>
          <w:rFonts w:ascii="Arial" w:hAnsi="Arial" w:cs="Arial"/>
          <w:sz w:val="24"/>
          <w:szCs w:val="24"/>
        </w:rPr>
        <w:t xml:space="preserve"> w zakresie niezbędnym </w:t>
      </w:r>
      <w:r w:rsidR="00116F8C">
        <w:rPr>
          <w:rFonts w:ascii="Arial" w:hAnsi="Arial" w:cs="Arial"/>
          <w:sz w:val="24"/>
          <w:szCs w:val="24"/>
        </w:rPr>
        <w:t>do funkcjonowania</w:t>
      </w:r>
      <w:r w:rsidR="00BA3159">
        <w:rPr>
          <w:rFonts w:ascii="Arial" w:hAnsi="Arial" w:cs="Arial"/>
          <w:sz w:val="24"/>
          <w:szCs w:val="24"/>
        </w:rPr>
        <w:t xml:space="preserve"> ośrodka</w:t>
      </w:r>
      <w:r w:rsidR="005F7900">
        <w:rPr>
          <w:rFonts w:ascii="Arial" w:hAnsi="Arial" w:cs="Arial"/>
          <w:sz w:val="24"/>
          <w:szCs w:val="24"/>
        </w:rPr>
        <w:t xml:space="preserve"> –</w:t>
      </w:r>
      <w:r w:rsidR="00BA3159">
        <w:rPr>
          <w:rFonts w:ascii="Arial" w:hAnsi="Arial" w:cs="Arial"/>
          <w:sz w:val="24"/>
          <w:szCs w:val="24"/>
        </w:rPr>
        <w:t xml:space="preserve"> meble w</w:t>
      </w:r>
      <w:r w:rsidR="001B19C1">
        <w:rPr>
          <w:rFonts w:ascii="Arial" w:hAnsi="Arial" w:cs="Arial"/>
          <w:sz w:val="24"/>
          <w:szCs w:val="24"/>
        </w:rPr>
        <w:t> </w:t>
      </w:r>
      <w:r w:rsidR="00BA3159">
        <w:rPr>
          <w:rFonts w:ascii="Arial" w:hAnsi="Arial" w:cs="Arial"/>
          <w:sz w:val="24"/>
          <w:szCs w:val="24"/>
        </w:rPr>
        <w:t>salach dziennego pobytu, sprzęt do ćwiczeń, wyposażenie gabinetów personelu merytorycznie zaangażowanego we wsparcie uczestników, wyposażenie aneksu kuchennego, naczynia itp.</w:t>
      </w:r>
    </w:p>
    <w:p w14:paraId="0CCC9012" w14:textId="23A96A53" w:rsidR="005313B1" w:rsidRPr="00CF364E" w:rsidRDefault="005313B1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364E">
        <w:rPr>
          <w:rFonts w:ascii="Arial" w:hAnsi="Arial" w:cs="Arial"/>
          <w:color w:val="000000" w:themeColor="text1"/>
          <w:sz w:val="24"/>
          <w:szCs w:val="24"/>
        </w:rPr>
        <w:t>koszty eksploatac</w:t>
      </w:r>
      <w:r w:rsidR="003E191B" w:rsidRPr="00CF364E">
        <w:rPr>
          <w:rFonts w:ascii="Arial" w:hAnsi="Arial" w:cs="Arial"/>
          <w:color w:val="000000" w:themeColor="text1"/>
          <w:sz w:val="24"/>
          <w:szCs w:val="24"/>
        </w:rPr>
        <w:t>ji</w:t>
      </w:r>
      <w:r w:rsidRPr="00CF364E">
        <w:rPr>
          <w:rFonts w:ascii="Arial" w:hAnsi="Arial" w:cs="Arial"/>
          <w:color w:val="000000" w:themeColor="text1"/>
          <w:sz w:val="24"/>
          <w:szCs w:val="24"/>
        </w:rPr>
        <w:t xml:space="preserve"> pomieszczeń</w:t>
      </w:r>
      <w:r w:rsidR="0078124C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6C7D6ADF" w14:textId="30242EC1" w:rsidR="00BA3159" w:rsidRDefault="003E191B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364E">
        <w:rPr>
          <w:rFonts w:ascii="Arial" w:hAnsi="Arial" w:cs="Arial"/>
          <w:color w:val="000000" w:themeColor="text1"/>
          <w:sz w:val="24"/>
          <w:szCs w:val="24"/>
        </w:rPr>
        <w:t>koszty dostosowania pomieszczeń do pełnienia nowej funkcji (remont</w:t>
      </w:r>
      <w:r w:rsidR="00BE761B">
        <w:rPr>
          <w:rFonts w:ascii="Arial" w:hAnsi="Arial" w:cs="Arial"/>
          <w:color w:val="000000" w:themeColor="text1"/>
          <w:sz w:val="24"/>
          <w:szCs w:val="24"/>
        </w:rPr>
        <w:t>u</w:t>
      </w:r>
      <w:r w:rsidRPr="00CF364E">
        <w:rPr>
          <w:rFonts w:ascii="Arial" w:hAnsi="Arial" w:cs="Arial"/>
          <w:color w:val="000000" w:themeColor="text1"/>
          <w:sz w:val="24"/>
          <w:szCs w:val="24"/>
        </w:rPr>
        <w:t xml:space="preserve"> i</w:t>
      </w:r>
      <w:r w:rsidR="001B19C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364E">
        <w:rPr>
          <w:rFonts w:ascii="Arial" w:hAnsi="Arial" w:cs="Arial"/>
          <w:color w:val="000000" w:themeColor="text1"/>
          <w:sz w:val="24"/>
          <w:szCs w:val="24"/>
        </w:rPr>
        <w:t>adaptacji w niezbędnym</w:t>
      </w:r>
      <w:r w:rsidR="007812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364E">
        <w:rPr>
          <w:rFonts w:ascii="Arial" w:hAnsi="Arial" w:cs="Arial"/>
          <w:color w:val="000000" w:themeColor="text1"/>
          <w:sz w:val="24"/>
          <w:szCs w:val="24"/>
        </w:rPr>
        <w:t>zakresie)</w:t>
      </w:r>
      <w:r w:rsidR="00A821EE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08C0844B" w14:textId="7BB85E61" w:rsidR="00C57A19" w:rsidRPr="00974CDE" w:rsidRDefault="00BA3159" w:rsidP="00974CDE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koszty transportu podopiecznych z i do placówki</w:t>
      </w:r>
      <w:r w:rsidR="00F5100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0A51F12" w14:textId="7FC95F04" w:rsidR="00C57A19" w:rsidRPr="009B4E64" w:rsidRDefault="00C57A19" w:rsidP="00CB1237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56B92">
        <w:rPr>
          <w:rFonts w:ascii="Arial" w:hAnsi="Arial" w:cs="Arial"/>
          <w:color w:val="000000" w:themeColor="text1"/>
          <w:sz w:val="24"/>
          <w:szCs w:val="24"/>
        </w:rPr>
        <w:t>Powyższy katalog nie wyczerpuje wszystkich możliwych do poniesienia kosztów. W</w:t>
      </w:r>
      <w:r w:rsidR="001B19C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156B92">
        <w:rPr>
          <w:rFonts w:ascii="Arial" w:hAnsi="Arial" w:cs="Arial"/>
          <w:color w:val="000000" w:themeColor="text1"/>
          <w:sz w:val="24"/>
          <w:szCs w:val="24"/>
        </w:rPr>
        <w:t xml:space="preserve">projekcie mogą pojawić się inne wydatki niezbędne do </w:t>
      </w:r>
      <w:r w:rsidR="00572645">
        <w:rPr>
          <w:rFonts w:ascii="Arial" w:hAnsi="Arial" w:cs="Arial"/>
          <w:color w:val="000000" w:themeColor="text1"/>
          <w:sz w:val="24"/>
          <w:szCs w:val="24"/>
        </w:rPr>
        <w:t xml:space="preserve">jego </w:t>
      </w:r>
      <w:r w:rsidRPr="00156B92">
        <w:rPr>
          <w:rFonts w:ascii="Arial" w:hAnsi="Arial" w:cs="Arial"/>
          <w:color w:val="000000" w:themeColor="text1"/>
          <w:sz w:val="24"/>
          <w:szCs w:val="24"/>
        </w:rPr>
        <w:t>realizacj</w:t>
      </w:r>
      <w:r w:rsidR="00572645">
        <w:rPr>
          <w:rFonts w:ascii="Arial" w:hAnsi="Arial" w:cs="Arial"/>
          <w:color w:val="000000" w:themeColor="text1"/>
          <w:sz w:val="24"/>
          <w:szCs w:val="24"/>
        </w:rPr>
        <w:t>i</w:t>
      </w:r>
      <w:r w:rsidR="00615F6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24B58B3" w14:textId="3C3F0ED6" w:rsidR="00B6625F" w:rsidRPr="00834889" w:rsidRDefault="00AF4D27" w:rsidP="00856A38">
      <w:pPr>
        <w:spacing w:after="120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AF4D27">
        <w:rPr>
          <w:rFonts w:ascii="Arial" w:eastAsiaTheme="minorEastAsia" w:hAnsi="Arial" w:cs="Arial"/>
          <w:color w:val="000000" w:themeColor="text1"/>
          <w:sz w:val="24"/>
          <w:szCs w:val="24"/>
        </w:rPr>
        <w:t>Dostosowanie i adaptacja pomieszczeń i budynków do pełnienia funkcji DDP będzie kwalifikowalna w</w:t>
      </w:r>
      <w:r w:rsidR="00244F9F">
        <w:rPr>
          <w:rFonts w:ascii="Arial" w:eastAsiaTheme="minorEastAsia" w:hAnsi="Arial" w:cs="Arial"/>
          <w:color w:val="000000" w:themeColor="text1"/>
          <w:sz w:val="24"/>
          <w:szCs w:val="24"/>
        </w:rPr>
        <w:t>yłącznie w</w:t>
      </w:r>
      <w:r w:rsidRPr="00AF4D27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zakresie niezbędnym do realizacji celów projektu i do limitu cross-financingu określonego dla danego naboru.</w:t>
      </w:r>
    </w:p>
    <w:sectPr w:rsidR="00B6625F" w:rsidRPr="00834889" w:rsidSect="00006BF1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531F9" w14:textId="77777777" w:rsidR="00451820" w:rsidRDefault="00451820" w:rsidP="00720F2E">
      <w:pPr>
        <w:spacing w:after="0" w:line="240" w:lineRule="auto"/>
      </w:pPr>
      <w:r>
        <w:separator/>
      </w:r>
    </w:p>
  </w:endnote>
  <w:endnote w:type="continuationSeparator" w:id="0">
    <w:p w14:paraId="12ADFAB0" w14:textId="77777777" w:rsidR="00451820" w:rsidRDefault="00451820" w:rsidP="0072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0147271"/>
      <w:docPartObj>
        <w:docPartGallery w:val="Page Numbers (Bottom of Page)"/>
        <w:docPartUnique/>
      </w:docPartObj>
    </w:sdtPr>
    <w:sdtEndPr/>
    <w:sdtContent>
      <w:p w14:paraId="3A65AEFA" w14:textId="14613335" w:rsidR="00402F1D" w:rsidRDefault="00402F1D" w:rsidP="00105E1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CAC73" w14:textId="77777777" w:rsidR="00451820" w:rsidRDefault="00451820" w:rsidP="00720F2E">
      <w:pPr>
        <w:spacing w:after="0" w:line="240" w:lineRule="auto"/>
      </w:pPr>
      <w:r>
        <w:separator/>
      </w:r>
    </w:p>
  </w:footnote>
  <w:footnote w:type="continuationSeparator" w:id="0">
    <w:p w14:paraId="7D9F21AA" w14:textId="77777777" w:rsidR="00451820" w:rsidRDefault="00451820" w:rsidP="00720F2E">
      <w:pPr>
        <w:spacing w:after="0" w:line="240" w:lineRule="auto"/>
      </w:pPr>
      <w:r>
        <w:continuationSeparator/>
      </w:r>
    </w:p>
  </w:footnote>
  <w:footnote w:id="1">
    <w:p w14:paraId="111247FD" w14:textId="23197B93" w:rsidR="005618BF" w:rsidRPr="009B4E64" w:rsidRDefault="005618BF">
      <w:pPr>
        <w:pStyle w:val="Tekstprzypisudolnego"/>
        <w:rPr>
          <w:rFonts w:ascii="Arial" w:hAnsi="Arial" w:cs="Arial"/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9B4E64">
        <w:rPr>
          <w:rFonts w:ascii="Arial" w:hAnsi="Arial" w:cs="Arial"/>
          <w:sz w:val="22"/>
          <w:szCs w:val="22"/>
        </w:rPr>
        <w:t xml:space="preserve">Każdy taki przypadek będzie rozpatrywany </w:t>
      </w:r>
      <w:r w:rsidRPr="009B4E64">
        <w:rPr>
          <w:rFonts w:ascii="Arial" w:hAnsi="Arial" w:cs="Arial"/>
          <w:color w:val="000000" w:themeColor="text1"/>
          <w:sz w:val="22"/>
          <w:szCs w:val="22"/>
        </w:rPr>
        <w:t>indywidualnie</w:t>
      </w:r>
      <w:r w:rsidR="00135EB3" w:rsidRPr="009B4E64">
        <w:rPr>
          <w:rFonts w:ascii="Arial" w:hAnsi="Arial" w:cs="Arial"/>
          <w:color w:val="000000" w:themeColor="text1"/>
          <w:sz w:val="22"/>
          <w:szCs w:val="22"/>
        </w:rPr>
        <w:t xml:space="preserve"> i</w:t>
      </w:r>
      <w:r w:rsidRPr="009B4E64">
        <w:rPr>
          <w:rFonts w:ascii="Arial" w:hAnsi="Arial" w:cs="Arial"/>
          <w:color w:val="000000" w:themeColor="text1"/>
          <w:sz w:val="22"/>
          <w:szCs w:val="22"/>
        </w:rPr>
        <w:t xml:space="preserve"> będzie wymagał przedstawienia szczegółowej i popartej badaniami diagnozy potrzeb</w:t>
      </w:r>
      <w:r w:rsidR="00215FDD" w:rsidRPr="009B4E64">
        <w:rPr>
          <w:rFonts w:ascii="Arial" w:hAnsi="Arial" w:cs="Arial"/>
          <w:color w:val="000000" w:themeColor="text1"/>
          <w:sz w:val="22"/>
          <w:szCs w:val="22"/>
        </w:rPr>
        <w:t xml:space="preserve"> przygotowanej przy współudziale </w:t>
      </w:r>
      <w:r w:rsidR="00CC17E9">
        <w:rPr>
          <w:rFonts w:ascii="Arial" w:hAnsi="Arial" w:cs="Arial"/>
          <w:color w:val="000000" w:themeColor="text1"/>
          <w:sz w:val="22"/>
          <w:szCs w:val="22"/>
        </w:rPr>
        <w:t>ośrodka pomocy społecznej lub centrum usług społecznych w danej gminie.</w:t>
      </w:r>
    </w:p>
  </w:footnote>
  <w:footnote w:id="2">
    <w:p w14:paraId="0B9A2FC0" w14:textId="4FB48C95" w:rsidR="00912809" w:rsidRPr="009B4E64" w:rsidRDefault="00912809">
      <w:pPr>
        <w:pStyle w:val="Tekstprzypisudolnego"/>
        <w:rPr>
          <w:rFonts w:ascii="Arial" w:hAnsi="Arial" w:cs="Arial"/>
          <w:sz w:val="22"/>
          <w:szCs w:val="22"/>
        </w:rPr>
      </w:pPr>
      <w:r w:rsidRPr="009B4E64">
        <w:rPr>
          <w:rStyle w:val="Odwoanieprzypisudolnego"/>
          <w:rFonts w:ascii="Arial" w:hAnsi="Arial" w:cs="Arial"/>
          <w:sz w:val="22"/>
          <w:szCs w:val="22"/>
        </w:rPr>
        <w:footnoteRef/>
      </w:r>
      <w:r w:rsidRPr="009B4E64">
        <w:rPr>
          <w:rFonts w:ascii="Arial" w:hAnsi="Arial" w:cs="Arial"/>
          <w:sz w:val="22"/>
          <w:szCs w:val="22"/>
        </w:rPr>
        <w:t xml:space="preserve"> Taka sytuacja ma miejsce np., gdy harmonogram tygodniowy projektu</w:t>
      </w:r>
      <w:r w:rsidR="00B816D0" w:rsidRPr="009B4E64">
        <w:rPr>
          <w:rFonts w:ascii="Arial" w:hAnsi="Arial" w:cs="Arial"/>
          <w:sz w:val="22"/>
          <w:szCs w:val="22"/>
        </w:rPr>
        <w:t xml:space="preserve"> narzuca odgórnie uczestnictwo w zajęciach DDP tylko w określone dni tygodnia</w:t>
      </w:r>
      <w:r w:rsidR="005618BF" w:rsidRPr="009B4E64">
        <w:rPr>
          <w:rFonts w:ascii="Arial" w:hAnsi="Arial" w:cs="Arial"/>
          <w:sz w:val="22"/>
          <w:szCs w:val="22"/>
        </w:rPr>
        <w:t>, co uniemożliwia podjęcie zatrudnienia przez opiekuna uczestnika projektu</w:t>
      </w:r>
      <w:r w:rsidR="00D87DAA" w:rsidRPr="009B4E64">
        <w:rPr>
          <w:rFonts w:ascii="Arial" w:hAnsi="Arial" w:cs="Arial"/>
          <w:sz w:val="22"/>
          <w:szCs w:val="22"/>
        </w:rPr>
        <w:t xml:space="preserve"> lub gdy </w:t>
      </w:r>
      <w:r w:rsidR="006B25C1" w:rsidRPr="009B4E64">
        <w:rPr>
          <w:rFonts w:ascii="Arial" w:hAnsi="Arial" w:cs="Arial"/>
          <w:sz w:val="22"/>
          <w:szCs w:val="22"/>
        </w:rPr>
        <w:t>opiekę</w:t>
      </w:r>
      <w:r w:rsidR="00D87DAA" w:rsidRPr="009B4E64">
        <w:rPr>
          <w:rFonts w:ascii="Arial" w:hAnsi="Arial" w:cs="Arial"/>
          <w:sz w:val="22"/>
          <w:szCs w:val="22"/>
        </w:rPr>
        <w:t xml:space="preserve"> w DDP zapewnia się tylko</w:t>
      </w:r>
      <w:r w:rsidR="0028737A" w:rsidRPr="009B4E64">
        <w:rPr>
          <w:rFonts w:ascii="Arial" w:hAnsi="Arial" w:cs="Arial"/>
          <w:sz w:val="22"/>
          <w:szCs w:val="22"/>
        </w:rPr>
        <w:t xml:space="preserve"> </w:t>
      </w:r>
      <w:r w:rsidR="00851ADE">
        <w:rPr>
          <w:rFonts w:ascii="Arial" w:hAnsi="Arial" w:cs="Arial"/>
          <w:sz w:val="22"/>
          <w:szCs w:val="22"/>
        </w:rPr>
        <w:t>w</w:t>
      </w:r>
      <w:r w:rsidR="002D2271">
        <w:rPr>
          <w:rFonts w:ascii="Arial" w:hAnsi="Arial" w:cs="Arial"/>
          <w:sz w:val="22"/>
          <w:szCs w:val="22"/>
        </w:rPr>
        <w:t> </w:t>
      </w:r>
      <w:r w:rsidR="00851ADE">
        <w:rPr>
          <w:rFonts w:ascii="Arial" w:hAnsi="Arial" w:cs="Arial"/>
          <w:sz w:val="22"/>
          <w:szCs w:val="22"/>
        </w:rPr>
        <w:t>czasie mniejszym niż 8</w:t>
      </w:r>
      <w:r w:rsidR="00D87DAA" w:rsidRPr="009B4E64">
        <w:rPr>
          <w:rFonts w:ascii="Arial" w:hAnsi="Arial" w:cs="Arial"/>
          <w:sz w:val="22"/>
          <w:szCs w:val="22"/>
        </w:rPr>
        <w:t xml:space="preserve"> godzin w ciągu dnia.</w:t>
      </w:r>
    </w:p>
  </w:footnote>
  <w:footnote w:id="3">
    <w:p w14:paraId="224DCF15" w14:textId="0D5A4B35" w:rsidR="00D0554F" w:rsidRPr="009B4E64" w:rsidRDefault="00D0554F">
      <w:pPr>
        <w:pStyle w:val="Tekstprzypisudolnego"/>
        <w:rPr>
          <w:rFonts w:ascii="Arial" w:hAnsi="Arial" w:cs="Arial"/>
          <w:sz w:val="22"/>
          <w:szCs w:val="22"/>
        </w:rPr>
      </w:pPr>
      <w:r w:rsidRPr="009B4E64">
        <w:rPr>
          <w:rStyle w:val="Odwoanieprzypisudolnego"/>
          <w:rFonts w:ascii="Arial" w:hAnsi="Arial" w:cs="Arial"/>
          <w:sz w:val="22"/>
          <w:szCs w:val="22"/>
        </w:rPr>
        <w:footnoteRef/>
      </w:r>
      <w:r w:rsidRPr="009B4E64">
        <w:rPr>
          <w:rFonts w:ascii="Arial" w:hAnsi="Arial" w:cs="Arial"/>
          <w:sz w:val="22"/>
          <w:szCs w:val="22"/>
        </w:rPr>
        <w:t xml:space="preserve"> Z wyłączeniem sytuacji, gdy charakter wytchnieniowy placówki został</w:t>
      </w:r>
      <w:r w:rsidR="00EF505C" w:rsidRPr="009B4E64">
        <w:rPr>
          <w:rFonts w:ascii="Arial" w:hAnsi="Arial" w:cs="Arial"/>
          <w:sz w:val="22"/>
          <w:szCs w:val="22"/>
        </w:rPr>
        <w:t xml:space="preserve"> wpisany w jej </w:t>
      </w:r>
      <w:r w:rsidR="006B25C1" w:rsidRPr="009B4E64">
        <w:rPr>
          <w:rFonts w:ascii="Arial" w:hAnsi="Arial" w:cs="Arial"/>
          <w:sz w:val="22"/>
          <w:szCs w:val="22"/>
        </w:rPr>
        <w:t xml:space="preserve">statut (jeśli posiada) i/lub </w:t>
      </w:r>
      <w:r w:rsidR="00735AA0" w:rsidRPr="009B4E64">
        <w:rPr>
          <w:rFonts w:ascii="Arial" w:hAnsi="Arial" w:cs="Arial"/>
          <w:sz w:val="22"/>
          <w:szCs w:val="22"/>
        </w:rPr>
        <w:t>regulamin</w:t>
      </w:r>
      <w:r w:rsidR="00EF505C" w:rsidRPr="009B4E64">
        <w:rPr>
          <w:rFonts w:ascii="Arial" w:hAnsi="Arial" w:cs="Arial"/>
          <w:sz w:val="22"/>
          <w:szCs w:val="22"/>
        </w:rPr>
        <w:t xml:space="preserve"> i</w:t>
      </w:r>
      <w:r w:rsidRPr="009B4E64">
        <w:rPr>
          <w:rFonts w:ascii="Arial" w:hAnsi="Arial" w:cs="Arial"/>
          <w:sz w:val="22"/>
          <w:szCs w:val="22"/>
        </w:rPr>
        <w:t xml:space="preserve"> zaplanowany </w:t>
      </w:r>
      <w:r w:rsidR="00EF505C" w:rsidRPr="009B4E64">
        <w:rPr>
          <w:rFonts w:ascii="Arial" w:hAnsi="Arial" w:cs="Arial"/>
          <w:sz w:val="22"/>
          <w:szCs w:val="22"/>
        </w:rPr>
        <w:t xml:space="preserve">został </w:t>
      </w:r>
      <w:r w:rsidRPr="009B4E64">
        <w:rPr>
          <w:rFonts w:ascii="Arial" w:hAnsi="Arial" w:cs="Arial"/>
          <w:sz w:val="22"/>
          <w:szCs w:val="22"/>
        </w:rPr>
        <w:t>na podstawie rzetelnej, popartej badaniem potrzeb diagnozy przeprowadzonej na terenie danej gminy</w:t>
      </w:r>
      <w:r w:rsidR="00EF505C" w:rsidRPr="009B4E64">
        <w:rPr>
          <w:rFonts w:ascii="Arial" w:hAnsi="Arial" w:cs="Arial"/>
          <w:sz w:val="22"/>
          <w:szCs w:val="22"/>
        </w:rPr>
        <w:t>.</w:t>
      </w:r>
    </w:p>
  </w:footnote>
  <w:footnote w:id="4">
    <w:p w14:paraId="1C71FC79" w14:textId="5C82137B" w:rsidR="00D87DAA" w:rsidRPr="00FD402B" w:rsidRDefault="00D87DAA">
      <w:pPr>
        <w:pStyle w:val="Tekstprzypisudolnego"/>
        <w:rPr>
          <w:sz w:val="22"/>
          <w:szCs w:val="22"/>
        </w:rPr>
      </w:pPr>
      <w:r w:rsidRPr="00FD402B">
        <w:rPr>
          <w:rStyle w:val="Odwoanieprzypisudolnego"/>
          <w:rFonts w:ascii="Arial" w:hAnsi="Arial" w:cs="Arial"/>
          <w:sz w:val="22"/>
          <w:szCs w:val="22"/>
        </w:rPr>
        <w:footnoteRef/>
      </w:r>
      <w:r w:rsidRPr="00FD402B">
        <w:rPr>
          <w:rFonts w:ascii="Arial" w:hAnsi="Arial" w:cs="Arial"/>
          <w:sz w:val="22"/>
          <w:szCs w:val="22"/>
        </w:rPr>
        <w:t xml:space="preserve"> Kalkulacja wysokości kosztów posiłków powinna uwzględniać rynkowe zasady odnoszące się do żywienia zbiorowego w okresie realizacji projektu</w:t>
      </w:r>
      <w:r w:rsidR="00176382">
        <w:rPr>
          <w:rFonts w:ascii="Arial" w:hAnsi="Arial" w:cs="Arial"/>
          <w:sz w:val="22"/>
          <w:szCs w:val="22"/>
        </w:rPr>
        <w:t>.</w:t>
      </w:r>
    </w:p>
  </w:footnote>
  <w:footnote w:id="5">
    <w:p w14:paraId="409E790C" w14:textId="41D24E9F" w:rsidR="00BF2BDC" w:rsidRPr="00FD402B" w:rsidRDefault="00BF2BDC">
      <w:pPr>
        <w:pStyle w:val="Tekstprzypisudolnego"/>
      </w:pPr>
      <w:r w:rsidRPr="00FD402B">
        <w:rPr>
          <w:rStyle w:val="Odwoanieprzypisudolnego"/>
          <w:rFonts w:ascii="Arial" w:hAnsi="Arial" w:cs="Arial"/>
          <w:sz w:val="22"/>
          <w:szCs w:val="22"/>
        </w:rPr>
        <w:footnoteRef/>
      </w:r>
      <w:r w:rsidRPr="00FD402B">
        <w:rPr>
          <w:rFonts w:ascii="Arial" w:hAnsi="Arial" w:cs="Arial"/>
          <w:sz w:val="22"/>
          <w:szCs w:val="22"/>
        </w:rPr>
        <w:t xml:space="preserve"> Mowa tu o sytuacji, gdy zaplanowano </w:t>
      </w:r>
      <w:r w:rsidR="00FD20D6" w:rsidRPr="00FD402B">
        <w:rPr>
          <w:rFonts w:ascii="Arial" w:hAnsi="Arial" w:cs="Arial"/>
          <w:sz w:val="22"/>
          <w:szCs w:val="22"/>
        </w:rPr>
        <w:t>zajęcia</w:t>
      </w:r>
      <w:r w:rsidRPr="00FD402B">
        <w:rPr>
          <w:rFonts w:ascii="Arial" w:hAnsi="Arial" w:cs="Arial"/>
          <w:sz w:val="22"/>
          <w:szCs w:val="22"/>
        </w:rPr>
        <w:t xml:space="preserve"> aktywizacyjne wyłącznie w formie np. zajęć </w:t>
      </w:r>
      <w:r w:rsidR="00FD20D6" w:rsidRPr="00FD402B">
        <w:rPr>
          <w:rFonts w:ascii="Arial" w:hAnsi="Arial" w:cs="Arial"/>
          <w:sz w:val="22"/>
          <w:szCs w:val="22"/>
        </w:rPr>
        <w:t xml:space="preserve">kreatywnych, stolikowych typu haft, decoupage, przygotowywanie ozdób świątecznych - co do zasady, bliższe </w:t>
      </w:r>
      <w:r w:rsidR="00FD20D6" w:rsidRPr="00C454AF">
        <w:rPr>
          <w:rFonts w:ascii="Arial" w:hAnsi="Arial" w:cs="Arial"/>
          <w:sz w:val="22"/>
          <w:szCs w:val="22"/>
        </w:rPr>
        <w:t>zainteresowaniom kobiet</w:t>
      </w:r>
      <w:r w:rsidR="00FA05D2" w:rsidRPr="00C454AF">
        <w:rPr>
          <w:rFonts w:ascii="Arial" w:hAnsi="Arial" w:cs="Arial"/>
          <w:sz w:val="22"/>
          <w:szCs w:val="22"/>
        </w:rPr>
        <w:t>.</w:t>
      </w:r>
    </w:p>
  </w:footnote>
  <w:footnote w:id="6">
    <w:p w14:paraId="5B93A2A0" w14:textId="764100B4" w:rsidR="006457AC" w:rsidRPr="00F616F6" w:rsidRDefault="006457AC">
      <w:pPr>
        <w:pStyle w:val="Tekstprzypisudolnego"/>
        <w:rPr>
          <w:rFonts w:ascii="Arial" w:hAnsi="Arial" w:cs="Arial"/>
          <w:sz w:val="22"/>
          <w:szCs w:val="22"/>
        </w:rPr>
      </w:pPr>
      <w:r w:rsidRPr="00F616F6">
        <w:rPr>
          <w:rStyle w:val="Odwoanieprzypisudolnego"/>
          <w:rFonts w:ascii="Arial" w:hAnsi="Arial" w:cs="Arial"/>
          <w:sz w:val="22"/>
          <w:szCs w:val="22"/>
        </w:rPr>
        <w:footnoteRef/>
      </w:r>
      <w:r w:rsidRPr="00F616F6">
        <w:rPr>
          <w:rFonts w:ascii="Arial" w:hAnsi="Arial" w:cs="Arial"/>
          <w:sz w:val="22"/>
          <w:szCs w:val="22"/>
        </w:rPr>
        <w:t xml:space="preserve"> </w:t>
      </w:r>
      <w:r w:rsidR="002B7698" w:rsidRPr="00F616F6">
        <w:rPr>
          <w:rFonts w:ascii="Arial" w:hAnsi="Arial" w:cs="Arial"/>
          <w:sz w:val="22"/>
          <w:szCs w:val="22"/>
        </w:rPr>
        <w:t xml:space="preserve"> Personel DDP</w:t>
      </w:r>
      <w:r w:rsidR="00CC6682" w:rsidRPr="00F616F6">
        <w:rPr>
          <w:rFonts w:ascii="Arial" w:hAnsi="Arial" w:cs="Arial"/>
          <w:sz w:val="22"/>
          <w:szCs w:val="22"/>
        </w:rPr>
        <w:t>,</w:t>
      </w:r>
      <w:r w:rsidR="008707FE" w:rsidRPr="00F616F6">
        <w:rPr>
          <w:rFonts w:ascii="Arial" w:hAnsi="Arial" w:cs="Arial"/>
          <w:sz w:val="22"/>
          <w:szCs w:val="22"/>
        </w:rPr>
        <w:t xml:space="preserve"> co do zasady</w:t>
      </w:r>
      <w:r w:rsidR="00CC6682" w:rsidRPr="00F616F6">
        <w:rPr>
          <w:rFonts w:ascii="Arial" w:hAnsi="Arial" w:cs="Arial"/>
          <w:sz w:val="22"/>
          <w:szCs w:val="22"/>
        </w:rPr>
        <w:t>,</w:t>
      </w:r>
      <w:r w:rsidR="002B7698" w:rsidRPr="00F616F6">
        <w:rPr>
          <w:rFonts w:ascii="Arial" w:hAnsi="Arial" w:cs="Arial"/>
          <w:sz w:val="22"/>
          <w:szCs w:val="22"/>
        </w:rPr>
        <w:t xml:space="preserve"> nie świadczy usług w miejscu zamieszkania podopiecznych w godzinach funkcjonowania ośrodka. Możliwe jest natomiast wsparcie samotn</w:t>
      </w:r>
      <w:r w:rsidR="00FD402B">
        <w:rPr>
          <w:rFonts w:ascii="Arial" w:hAnsi="Arial" w:cs="Arial"/>
          <w:sz w:val="22"/>
          <w:szCs w:val="22"/>
        </w:rPr>
        <w:t>ie zamieszkujących</w:t>
      </w:r>
      <w:r w:rsidR="002B7698" w:rsidRPr="00F616F6">
        <w:rPr>
          <w:rFonts w:ascii="Arial" w:hAnsi="Arial" w:cs="Arial"/>
          <w:sz w:val="22"/>
          <w:szCs w:val="22"/>
        </w:rPr>
        <w:t xml:space="preserve"> uczestników DDP w nadzwyczajnych sytuacjach związanych </w:t>
      </w:r>
      <w:r w:rsidR="008707FE" w:rsidRPr="00F616F6">
        <w:rPr>
          <w:rFonts w:ascii="Arial" w:hAnsi="Arial" w:cs="Arial"/>
          <w:sz w:val="22"/>
          <w:szCs w:val="22"/>
        </w:rPr>
        <w:t xml:space="preserve">m.in. </w:t>
      </w:r>
      <w:r w:rsidR="002B7698" w:rsidRPr="00F616F6">
        <w:rPr>
          <w:rFonts w:ascii="Arial" w:hAnsi="Arial" w:cs="Arial"/>
          <w:sz w:val="22"/>
          <w:szCs w:val="22"/>
        </w:rPr>
        <w:t>z</w:t>
      </w:r>
      <w:r w:rsidR="002D2271">
        <w:rPr>
          <w:rFonts w:ascii="Arial" w:hAnsi="Arial" w:cs="Arial"/>
          <w:sz w:val="22"/>
          <w:szCs w:val="22"/>
        </w:rPr>
        <w:t> </w:t>
      </w:r>
      <w:r w:rsidR="0089487F" w:rsidRPr="00F616F6">
        <w:rPr>
          <w:rFonts w:ascii="Arial" w:hAnsi="Arial" w:cs="Arial"/>
          <w:sz w:val="22"/>
          <w:szCs w:val="22"/>
        </w:rPr>
        <w:t>pogorszeniem stanu zdrowia</w:t>
      </w:r>
      <w:r w:rsidR="002B7698" w:rsidRPr="00F616F6">
        <w:rPr>
          <w:rFonts w:ascii="Arial" w:hAnsi="Arial" w:cs="Arial"/>
          <w:sz w:val="22"/>
          <w:szCs w:val="22"/>
        </w:rPr>
        <w:t>, w dniach, w których niemożliwy jest ich pobyt w DDP</w:t>
      </w:r>
      <w:r w:rsidR="00B81FEE" w:rsidRPr="00F616F6">
        <w:rPr>
          <w:rFonts w:ascii="Arial" w:hAnsi="Arial" w:cs="Arial"/>
          <w:sz w:val="22"/>
          <w:szCs w:val="22"/>
        </w:rPr>
        <w:t>, pod warunkiem zapewnienia odpowiedniej opieki uczestnikom DDP w ośrodku, zgodnie z</w:t>
      </w:r>
      <w:r w:rsidR="002D2271">
        <w:rPr>
          <w:rFonts w:ascii="Arial" w:hAnsi="Arial" w:cs="Arial"/>
          <w:sz w:val="22"/>
          <w:szCs w:val="22"/>
        </w:rPr>
        <w:t> </w:t>
      </w:r>
      <w:r w:rsidR="00B81FEE" w:rsidRPr="00F616F6">
        <w:rPr>
          <w:rFonts w:ascii="Arial" w:hAnsi="Arial" w:cs="Arial"/>
          <w:sz w:val="22"/>
          <w:szCs w:val="22"/>
        </w:rPr>
        <w:t>wymogami Standardu odnoszącymi się do kadry.</w:t>
      </w:r>
      <w:r w:rsidR="00851ADE">
        <w:rPr>
          <w:rFonts w:ascii="Arial" w:hAnsi="Arial" w:cs="Arial"/>
          <w:sz w:val="22"/>
          <w:szCs w:val="22"/>
        </w:rPr>
        <w:t xml:space="preserve"> Takie wsparcie nie może wiązać się z</w:t>
      </w:r>
      <w:r w:rsidR="002D2271">
        <w:rPr>
          <w:rFonts w:ascii="Arial" w:hAnsi="Arial" w:cs="Arial"/>
          <w:sz w:val="22"/>
          <w:szCs w:val="22"/>
        </w:rPr>
        <w:t> </w:t>
      </w:r>
      <w:r w:rsidR="00851ADE">
        <w:rPr>
          <w:rFonts w:ascii="Arial" w:hAnsi="Arial" w:cs="Arial"/>
          <w:sz w:val="22"/>
          <w:szCs w:val="22"/>
        </w:rPr>
        <w:t>dodatkowymi kosztami.</w:t>
      </w:r>
    </w:p>
  </w:footnote>
  <w:footnote w:id="7">
    <w:p w14:paraId="37FBBF22" w14:textId="36C4F732" w:rsidR="0060035F" w:rsidRPr="008B7F0E" w:rsidRDefault="0060035F">
      <w:pPr>
        <w:pStyle w:val="Tekstprzypisudolnego"/>
        <w:rPr>
          <w:rFonts w:ascii="Arial" w:hAnsi="Arial" w:cs="Arial"/>
          <w:sz w:val="22"/>
          <w:szCs w:val="22"/>
        </w:rPr>
      </w:pPr>
      <w:r w:rsidRPr="008B7F0E">
        <w:rPr>
          <w:rStyle w:val="Odwoanieprzypisudolnego"/>
          <w:rFonts w:ascii="Arial" w:hAnsi="Arial" w:cs="Arial"/>
          <w:sz w:val="22"/>
          <w:szCs w:val="22"/>
        </w:rPr>
        <w:footnoteRef/>
      </w:r>
      <w:r w:rsidRPr="008B7F0E">
        <w:rPr>
          <w:rFonts w:ascii="Arial" w:hAnsi="Arial" w:cs="Arial"/>
          <w:sz w:val="22"/>
          <w:szCs w:val="22"/>
        </w:rPr>
        <w:t xml:space="preserve"> Liczba etatów powinna być ustalona w odniesieniu do liczby miejsc dla osób z chorobami otępiennymi, którą wskazano we wniosku o dofinansowanie.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222FE" w14:textId="77777777" w:rsidR="0099562C" w:rsidRDefault="0099562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0E0E" w14:textId="5525FDEE" w:rsidR="00D9047D" w:rsidRDefault="00D9047D">
    <w:pPr>
      <w:pStyle w:val="Nagwek"/>
    </w:pPr>
    <w:r>
      <w:rPr>
        <w:noProof/>
      </w:rPr>
      <w:drawing>
        <wp:inline distT="0" distB="0" distL="0" distR="0" wp14:anchorId="1F67CE19" wp14:editId="6207827E">
          <wp:extent cx="5761355" cy="536575"/>
          <wp:effectExtent l="0" t="0" r="0" b="0"/>
          <wp:docPr id="135318855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02AD"/>
    <w:multiLevelType w:val="multilevel"/>
    <w:tmpl w:val="BFBAD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61293"/>
    <w:multiLevelType w:val="hybridMultilevel"/>
    <w:tmpl w:val="E4F6416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841E0"/>
    <w:multiLevelType w:val="hybridMultilevel"/>
    <w:tmpl w:val="4FD038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D0525"/>
    <w:multiLevelType w:val="hybridMultilevel"/>
    <w:tmpl w:val="3424C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2284C"/>
    <w:multiLevelType w:val="hybridMultilevel"/>
    <w:tmpl w:val="290C29E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FD27F99"/>
    <w:multiLevelType w:val="hybridMultilevel"/>
    <w:tmpl w:val="BA2A58F2"/>
    <w:lvl w:ilvl="0" w:tplc="D514EA0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A7702"/>
    <w:multiLevelType w:val="hybridMultilevel"/>
    <w:tmpl w:val="DF44CE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15942"/>
    <w:multiLevelType w:val="multilevel"/>
    <w:tmpl w:val="E9D8B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30489"/>
    <w:multiLevelType w:val="hybridMultilevel"/>
    <w:tmpl w:val="5384426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9C729C"/>
    <w:multiLevelType w:val="hybridMultilevel"/>
    <w:tmpl w:val="6270D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82F55"/>
    <w:multiLevelType w:val="hybridMultilevel"/>
    <w:tmpl w:val="ADF648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3609D"/>
    <w:multiLevelType w:val="hybridMultilevel"/>
    <w:tmpl w:val="DAE87B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D5050"/>
    <w:multiLevelType w:val="hybridMultilevel"/>
    <w:tmpl w:val="C628901C"/>
    <w:lvl w:ilvl="0" w:tplc="21D0B44C">
      <w:start w:val="1"/>
      <w:numFmt w:val="lowerRoman"/>
      <w:lvlText w:val="%1)"/>
      <w:lvlJc w:val="right"/>
      <w:pPr>
        <w:ind w:left="1000" w:hanging="360"/>
      </w:pPr>
    </w:lvl>
    <w:lvl w:ilvl="1" w:tplc="5162A6C6">
      <w:start w:val="1"/>
      <w:numFmt w:val="lowerRoman"/>
      <w:lvlText w:val="%2)"/>
      <w:lvlJc w:val="right"/>
      <w:pPr>
        <w:ind w:left="1000" w:hanging="360"/>
      </w:pPr>
    </w:lvl>
    <w:lvl w:ilvl="2" w:tplc="77E4007C">
      <w:start w:val="1"/>
      <w:numFmt w:val="lowerRoman"/>
      <w:lvlText w:val="%3)"/>
      <w:lvlJc w:val="right"/>
      <w:pPr>
        <w:ind w:left="1000" w:hanging="360"/>
      </w:pPr>
    </w:lvl>
    <w:lvl w:ilvl="3" w:tplc="CCBE548A">
      <w:start w:val="1"/>
      <w:numFmt w:val="lowerRoman"/>
      <w:lvlText w:val="%4)"/>
      <w:lvlJc w:val="right"/>
      <w:pPr>
        <w:ind w:left="1000" w:hanging="360"/>
      </w:pPr>
    </w:lvl>
    <w:lvl w:ilvl="4" w:tplc="91EEFCC0">
      <w:start w:val="1"/>
      <w:numFmt w:val="lowerRoman"/>
      <w:lvlText w:val="%5)"/>
      <w:lvlJc w:val="right"/>
      <w:pPr>
        <w:ind w:left="1000" w:hanging="360"/>
      </w:pPr>
    </w:lvl>
    <w:lvl w:ilvl="5" w:tplc="EF60FF28">
      <w:start w:val="1"/>
      <w:numFmt w:val="lowerRoman"/>
      <w:lvlText w:val="%6)"/>
      <w:lvlJc w:val="right"/>
      <w:pPr>
        <w:ind w:left="1000" w:hanging="360"/>
      </w:pPr>
    </w:lvl>
    <w:lvl w:ilvl="6" w:tplc="5EEC09EC">
      <w:start w:val="1"/>
      <w:numFmt w:val="lowerRoman"/>
      <w:lvlText w:val="%7)"/>
      <w:lvlJc w:val="right"/>
      <w:pPr>
        <w:ind w:left="1000" w:hanging="360"/>
      </w:pPr>
    </w:lvl>
    <w:lvl w:ilvl="7" w:tplc="126C2064">
      <w:start w:val="1"/>
      <w:numFmt w:val="lowerRoman"/>
      <w:lvlText w:val="%8)"/>
      <w:lvlJc w:val="right"/>
      <w:pPr>
        <w:ind w:left="1000" w:hanging="360"/>
      </w:pPr>
    </w:lvl>
    <w:lvl w:ilvl="8" w:tplc="EB304F30">
      <w:start w:val="1"/>
      <w:numFmt w:val="lowerRoman"/>
      <w:lvlText w:val="%9)"/>
      <w:lvlJc w:val="right"/>
      <w:pPr>
        <w:ind w:left="1000" w:hanging="360"/>
      </w:pPr>
    </w:lvl>
  </w:abstractNum>
  <w:abstractNum w:abstractNumId="13" w15:restartNumberingAfterBreak="0">
    <w:nsid w:val="32B17EBE"/>
    <w:multiLevelType w:val="multilevel"/>
    <w:tmpl w:val="01964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03030B"/>
    <w:multiLevelType w:val="hybridMultilevel"/>
    <w:tmpl w:val="54B28E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C178A"/>
    <w:multiLevelType w:val="hybridMultilevel"/>
    <w:tmpl w:val="D4E03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E0FC4A">
      <w:numFmt w:val="bullet"/>
      <w:lvlText w:val="•"/>
      <w:lvlJc w:val="left"/>
      <w:pPr>
        <w:ind w:left="2340" w:hanging="360"/>
      </w:pPr>
      <w:rPr>
        <w:rFonts w:ascii="Calibri" w:eastAsiaTheme="minorEastAsia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D12E6"/>
    <w:multiLevelType w:val="multilevel"/>
    <w:tmpl w:val="4D088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620529"/>
    <w:multiLevelType w:val="multilevel"/>
    <w:tmpl w:val="2788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7B2391"/>
    <w:multiLevelType w:val="hybridMultilevel"/>
    <w:tmpl w:val="E80E0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91212"/>
    <w:multiLevelType w:val="multilevel"/>
    <w:tmpl w:val="BBFE9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04499F"/>
    <w:multiLevelType w:val="hybridMultilevel"/>
    <w:tmpl w:val="17DCBD40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551C6283"/>
    <w:multiLevelType w:val="hybridMultilevel"/>
    <w:tmpl w:val="1E78490C"/>
    <w:lvl w:ilvl="0" w:tplc="AD88C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624107"/>
    <w:multiLevelType w:val="hybridMultilevel"/>
    <w:tmpl w:val="BF1879A4"/>
    <w:lvl w:ilvl="0" w:tplc="79E827F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869D0"/>
    <w:multiLevelType w:val="hybridMultilevel"/>
    <w:tmpl w:val="3EC4522A"/>
    <w:lvl w:ilvl="0" w:tplc="5698823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8C4959"/>
    <w:multiLevelType w:val="hybridMultilevel"/>
    <w:tmpl w:val="398E8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F92DE1"/>
    <w:multiLevelType w:val="hybridMultilevel"/>
    <w:tmpl w:val="771C00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DD1EFC"/>
    <w:multiLevelType w:val="multilevel"/>
    <w:tmpl w:val="C37A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1424BE"/>
    <w:multiLevelType w:val="hybridMultilevel"/>
    <w:tmpl w:val="4FD038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75C7B"/>
    <w:multiLevelType w:val="hybridMultilevel"/>
    <w:tmpl w:val="63AE6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AE4232"/>
    <w:multiLevelType w:val="hybridMultilevel"/>
    <w:tmpl w:val="9A261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687467">
    <w:abstractNumId w:val="0"/>
  </w:num>
  <w:num w:numId="2" w16cid:durableId="1811096067">
    <w:abstractNumId w:val="16"/>
  </w:num>
  <w:num w:numId="3" w16cid:durableId="619721905">
    <w:abstractNumId w:val="13"/>
  </w:num>
  <w:num w:numId="4" w16cid:durableId="379524160">
    <w:abstractNumId w:val="26"/>
  </w:num>
  <w:num w:numId="5" w16cid:durableId="296228354">
    <w:abstractNumId w:val="19"/>
  </w:num>
  <w:num w:numId="6" w16cid:durableId="1859543727">
    <w:abstractNumId w:val="7"/>
  </w:num>
  <w:num w:numId="7" w16cid:durableId="451903250">
    <w:abstractNumId w:val="17"/>
  </w:num>
  <w:num w:numId="8" w16cid:durableId="989215360">
    <w:abstractNumId w:val="23"/>
  </w:num>
  <w:num w:numId="9" w16cid:durableId="380642333">
    <w:abstractNumId w:val="4"/>
  </w:num>
  <w:num w:numId="10" w16cid:durableId="2096853301">
    <w:abstractNumId w:val="15"/>
  </w:num>
  <w:num w:numId="11" w16cid:durableId="1029406308">
    <w:abstractNumId w:val="5"/>
  </w:num>
  <w:num w:numId="12" w16cid:durableId="612859006">
    <w:abstractNumId w:val="20"/>
  </w:num>
  <w:num w:numId="13" w16cid:durableId="1475752910">
    <w:abstractNumId w:val="14"/>
  </w:num>
  <w:num w:numId="14" w16cid:durableId="1764917062">
    <w:abstractNumId w:val="11"/>
  </w:num>
  <w:num w:numId="15" w16cid:durableId="1553692737">
    <w:abstractNumId w:val="2"/>
  </w:num>
  <w:num w:numId="16" w16cid:durableId="440339821">
    <w:abstractNumId w:val="29"/>
  </w:num>
  <w:num w:numId="17" w16cid:durableId="124397555">
    <w:abstractNumId w:val="18"/>
  </w:num>
  <w:num w:numId="18" w16cid:durableId="1192498038">
    <w:abstractNumId w:val="27"/>
  </w:num>
  <w:num w:numId="19" w16cid:durableId="1167016159">
    <w:abstractNumId w:val="28"/>
  </w:num>
  <w:num w:numId="20" w16cid:durableId="416874518">
    <w:abstractNumId w:val="21"/>
  </w:num>
  <w:num w:numId="21" w16cid:durableId="544567827">
    <w:abstractNumId w:val="3"/>
  </w:num>
  <w:num w:numId="22" w16cid:durableId="1836384294">
    <w:abstractNumId w:val="1"/>
  </w:num>
  <w:num w:numId="23" w16cid:durableId="1366103619">
    <w:abstractNumId w:val="22"/>
  </w:num>
  <w:num w:numId="24" w16cid:durableId="695427250">
    <w:abstractNumId w:val="12"/>
  </w:num>
  <w:num w:numId="25" w16cid:durableId="1182278495">
    <w:abstractNumId w:val="24"/>
  </w:num>
  <w:num w:numId="26" w16cid:durableId="995256212">
    <w:abstractNumId w:val="10"/>
  </w:num>
  <w:num w:numId="27" w16cid:durableId="823005340">
    <w:abstractNumId w:val="25"/>
  </w:num>
  <w:num w:numId="28" w16cid:durableId="1436098007">
    <w:abstractNumId w:val="6"/>
  </w:num>
  <w:num w:numId="29" w16cid:durableId="1654947165">
    <w:abstractNumId w:val="8"/>
  </w:num>
  <w:num w:numId="30" w16cid:durableId="7532057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23"/>
    <w:rsid w:val="00002953"/>
    <w:rsid w:val="00006BF1"/>
    <w:rsid w:val="00012D2D"/>
    <w:rsid w:val="00015196"/>
    <w:rsid w:val="00020364"/>
    <w:rsid w:val="00020A02"/>
    <w:rsid w:val="00021F0C"/>
    <w:rsid w:val="0003663C"/>
    <w:rsid w:val="00045136"/>
    <w:rsid w:val="00045A31"/>
    <w:rsid w:val="00052A3C"/>
    <w:rsid w:val="00064C6D"/>
    <w:rsid w:val="00066971"/>
    <w:rsid w:val="00074897"/>
    <w:rsid w:val="00083259"/>
    <w:rsid w:val="00085EDF"/>
    <w:rsid w:val="00090BEE"/>
    <w:rsid w:val="00096D8F"/>
    <w:rsid w:val="000B2BE1"/>
    <w:rsid w:val="000C37CE"/>
    <w:rsid w:val="000D0D88"/>
    <w:rsid w:val="000E103D"/>
    <w:rsid w:val="000E25D4"/>
    <w:rsid w:val="000E7971"/>
    <w:rsid w:val="000F65C5"/>
    <w:rsid w:val="0010247C"/>
    <w:rsid w:val="00105E1B"/>
    <w:rsid w:val="00110B15"/>
    <w:rsid w:val="001114F3"/>
    <w:rsid w:val="0011392E"/>
    <w:rsid w:val="00116F8C"/>
    <w:rsid w:val="00117193"/>
    <w:rsid w:val="00123010"/>
    <w:rsid w:val="00124B23"/>
    <w:rsid w:val="00130734"/>
    <w:rsid w:val="00135EB3"/>
    <w:rsid w:val="00135F6B"/>
    <w:rsid w:val="00156B92"/>
    <w:rsid w:val="001572F1"/>
    <w:rsid w:val="001734D0"/>
    <w:rsid w:val="00176382"/>
    <w:rsid w:val="00182D09"/>
    <w:rsid w:val="001871F8"/>
    <w:rsid w:val="00192678"/>
    <w:rsid w:val="00197D05"/>
    <w:rsid w:val="001A56A4"/>
    <w:rsid w:val="001B19C1"/>
    <w:rsid w:val="001B2E01"/>
    <w:rsid w:val="001B47DD"/>
    <w:rsid w:val="001C5252"/>
    <w:rsid w:val="001D64A6"/>
    <w:rsid w:val="001E2807"/>
    <w:rsid w:val="001E7C6C"/>
    <w:rsid w:val="001F0FFC"/>
    <w:rsid w:val="001F67D3"/>
    <w:rsid w:val="001F6FA8"/>
    <w:rsid w:val="00210BD3"/>
    <w:rsid w:val="002133F5"/>
    <w:rsid w:val="00215FDD"/>
    <w:rsid w:val="002317C8"/>
    <w:rsid w:val="002345E6"/>
    <w:rsid w:val="002378CA"/>
    <w:rsid w:val="00244F9F"/>
    <w:rsid w:val="002506C9"/>
    <w:rsid w:val="002571F9"/>
    <w:rsid w:val="002737E5"/>
    <w:rsid w:val="002747A0"/>
    <w:rsid w:val="00274A83"/>
    <w:rsid w:val="0027592D"/>
    <w:rsid w:val="002774C1"/>
    <w:rsid w:val="002872FE"/>
    <w:rsid w:val="0028737A"/>
    <w:rsid w:val="00287C1C"/>
    <w:rsid w:val="00292560"/>
    <w:rsid w:val="00294CDB"/>
    <w:rsid w:val="002A05BD"/>
    <w:rsid w:val="002A2780"/>
    <w:rsid w:val="002B4C8B"/>
    <w:rsid w:val="002B538F"/>
    <w:rsid w:val="002B7698"/>
    <w:rsid w:val="002C0556"/>
    <w:rsid w:val="002D2271"/>
    <w:rsid w:val="002D75F2"/>
    <w:rsid w:val="002E086D"/>
    <w:rsid w:val="002E51B4"/>
    <w:rsid w:val="002E7C3F"/>
    <w:rsid w:val="002F166A"/>
    <w:rsid w:val="002F4341"/>
    <w:rsid w:val="002F4496"/>
    <w:rsid w:val="00303D06"/>
    <w:rsid w:val="003046E0"/>
    <w:rsid w:val="00304C79"/>
    <w:rsid w:val="00305F6A"/>
    <w:rsid w:val="00310981"/>
    <w:rsid w:val="00312875"/>
    <w:rsid w:val="00325766"/>
    <w:rsid w:val="003440AC"/>
    <w:rsid w:val="003447F2"/>
    <w:rsid w:val="00345408"/>
    <w:rsid w:val="003524BF"/>
    <w:rsid w:val="003539C5"/>
    <w:rsid w:val="0038047C"/>
    <w:rsid w:val="003805D7"/>
    <w:rsid w:val="003A5B32"/>
    <w:rsid w:val="003B1EDC"/>
    <w:rsid w:val="003B74AB"/>
    <w:rsid w:val="003D3C06"/>
    <w:rsid w:val="003D6036"/>
    <w:rsid w:val="003E191B"/>
    <w:rsid w:val="003E3B8E"/>
    <w:rsid w:val="003E6DD8"/>
    <w:rsid w:val="003F2223"/>
    <w:rsid w:val="003F42BE"/>
    <w:rsid w:val="0040027A"/>
    <w:rsid w:val="00402F1D"/>
    <w:rsid w:val="00404957"/>
    <w:rsid w:val="004105CF"/>
    <w:rsid w:val="00411BF2"/>
    <w:rsid w:val="00416874"/>
    <w:rsid w:val="00417AA7"/>
    <w:rsid w:val="0042548B"/>
    <w:rsid w:val="00443B5F"/>
    <w:rsid w:val="00444954"/>
    <w:rsid w:val="004509E9"/>
    <w:rsid w:val="00451820"/>
    <w:rsid w:val="00457E99"/>
    <w:rsid w:val="004833CA"/>
    <w:rsid w:val="00492388"/>
    <w:rsid w:val="004A6551"/>
    <w:rsid w:val="004B355A"/>
    <w:rsid w:val="004B6C28"/>
    <w:rsid w:val="004D127C"/>
    <w:rsid w:val="004D684C"/>
    <w:rsid w:val="004E2D53"/>
    <w:rsid w:val="004F2A49"/>
    <w:rsid w:val="00515FDA"/>
    <w:rsid w:val="00523886"/>
    <w:rsid w:val="005313B1"/>
    <w:rsid w:val="0053263D"/>
    <w:rsid w:val="00535C69"/>
    <w:rsid w:val="0055030E"/>
    <w:rsid w:val="00553B1D"/>
    <w:rsid w:val="00554182"/>
    <w:rsid w:val="00554A79"/>
    <w:rsid w:val="005618BF"/>
    <w:rsid w:val="00562E01"/>
    <w:rsid w:val="005710E5"/>
    <w:rsid w:val="00572645"/>
    <w:rsid w:val="00575298"/>
    <w:rsid w:val="00584729"/>
    <w:rsid w:val="005918DE"/>
    <w:rsid w:val="005A3B33"/>
    <w:rsid w:val="005A7556"/>
    <w:rsid w:val="005C22BF"/>
    <w:rsid w:val="005D0105"/>
    <w:rsid w:val="005D5913"/>
    <w:rsid w:val="005E3453"/>
    <w:rsid w:val="005F0741"/>
    <w:rsid w:val="005F7900"/>
    <w:rsid w:val="0060035F"/>
    <w:rsid w:val="00600854"/>
    <w:rsid w:val="00615A6E"/>
    <w:rsid w:val="00615F6D"/>
    <w:rsid w:val="0061697D"/>
    <w:rsid w:val="00627474"/>
    <w:rsid w:val="006330D9"/>
    <w:rsid w:val="006457AC"/>
    <w:rsid w:val="00652B72"/>
    <w:rsid w:val="00653851"/>
    <w:rsid w:val="00656270"/>
    <w:rsid w:val="00660126"/>
    <w:rsid w:val="00676ACC"/>
    <w:rsid w:val="006805C4"/>
    <w:rsid w:val="00681B39"/>
    <w:rsid w:val="00683CDA"/>
    <w:rsid w:val="00685116"/>
    <w:rsid w:val="006A3403"/>
    <w:rsid w:val="006A4FF4"/>
    <w:rsid w:val="006B25C1"/>
    <w:rsid w:val="006B43F3"/>
    <w:rsid w:val="006C1398"/>
    <w:rsid w:val="006C40EC"/>
    <w:rsid w:val="006D4EAD"/>
    <w:rsid w:val="006D716D"/>
    <w:rsid w:val="006E61D0"/>
    <w:rsid w:val="00701441"/>
    <w:rsid w:val="00714AFB"/>
    <w:rsid w:val="00720F2E"/>
    <w:rsid w:val="00722C56"/>
    <w:rsid w:val="00722CF9"/>
    <w:rsid w:val="0072537F"/>
    <w:rsid w:val="00732BF6"/>
    <w:rsid w:val="00735AA0"/>
    <w:rsid w:val="00742CBA"/>
    <w:rsid w:val="00752028"/>
    <w:rsid w:val="00760482"/>
    <w:rsid w:val="00762CD6"/>
    <w:rsid w:val="0078124C"/>
    <w:rsid w:val="007831B5"/>
    <w:rsid w:val="00787AF4"/>
    <w:rsid w:val="007968D8"/>
    <w:rsid w:val="00797540"/>
    <w:rsid w:val="007A1457"/>
    <w:rsid w:val="007A14E5"/>
    <w:rsid w:val="007A64FC"/>
    <w:rsid w:val="007B05AF"/>
    <w:rsid w:val="007B73CC"/>
    <w:rsid w:val="007B7816"/>
    <w:rsid w:val="007D32C1"/>
    <w:rsid w:val="007D3A07"/>
    <w:rsid w:val="007D421E"/>
    <w:rsid w:val="007D719F"/>
    <w:rsid w:val="007E1C8B"/>
    <w:rsid w:val="007E5A1F"/>
    <w:rsid w:val="007F039F"/>
    <w:rsid w:val="008016A1"/>
    <w:rsid w:val="008229F0"/>
    <w:rsid w:val="008252E1"/>
    <w:rsid w:val="008335E1"/>
    <w:rsid w:val="00834889"/>
    <w:rsid w:val="00844689"/>
    <w:rsid w:val="008447A6"/>
    <w:rsid w:val="00851ADE"/>
    <w:rsid w:val="00856A38"/>
    <w:rsid w:val="008669D9"/>
    <w:rsid w:val="008707FE"/>
    <w:rsid w:val="0087092D"/>
    <w:rsid w:val="00877967"/>
    <w:rsid w:val="0088095B"/>
    <w:rsid w:val="0089441A"/>
    <w:rsid w:val="0089487F"/>
    <w:rsid w:val="008A112A"/>
    <w:rsid w:val="008A6D21"/>
    <w:rsid w:val="008A7A4A"/>
    <w:rsid w:val="008B3F89"/>
    <w:rsid w:val="008B7F0E"/>
    <w:rsid w:val="008C2075"/>
    <w:rsid w:val="008C2C24"/>
    <w:rsid w:val="008C3991"/>
    <w:rsid w:val="008D16CE"/>
    <w:rsid w:val="008E2397"/>
    <w:rsid w:val="008E3F24"/>
    <w:rsid w:val="008E3F85"/>
    <w:rsid w:val="008E6B5A"/>
    <w:rsid w:val="009036DB"/>
    <w:rsid w:val="0090464D"/>
    <w:rsid w:val="00912809"/>
    <w:rsid w:val="009136DF"/>
    <w:rsid w:val="0092056B"/>
    <w:rsid w:val="00921BAE"/>
    <w:rsid w:val="00923CDC"/>
    <w:rsid w:val="009274ED"/>
    <w:rsid w:val="00931C86"/>
    <w:rsid w:val="00932B48"/>
    <w:rsid w:val="00934A38"/>
    <w:rsid w:val="009413AD"/>
    <w:rsid w:val="0094658F"/>
    <w:rsid w:val="00955FD9"/>
    <w:rsid w:val="0097213B"/>
    <w:rsid w:val="0097462D"/>
    <w:rsid w:val="00974CDE"/>
    <w:rsid w:val="00976BD9"/>
    <w:rsid w:val="009832E5"/>
    <w:rsid w:val="00994141"/>
    <w:rsid w:val="00995056"/>
    <w:rsid w:val="0099562C"/>
    <w:rsid w:val="009A3077"/>
    <w:rsid w:val="009B4E64"/>
    <w:rsid w:val="009B7BBE"/>
    <w:rsid w:val="009D3035"/>
    <w:rsid w:val="009D4E68"/>
    <w:rsid w:val="009E1EB4"/>
    <w:rsid w:val="00A04C9E"/>
    <w:rsid w:val="00A06836"/>
    <w:rsid w:val="00A15E81"/>
    <w:rsid w:val="00A22426"/>
    <w:rsid w:val="00A2416A"/>
    <w:rsid w:val="00A25B78"/>
    <w:rsid w:val="00A34E5B"/>
    <w:rsid w:val="00A42304"/>
    <w:rsid w:val="00A452FA"/>
    <w:rsid w:val="00A470CA"/>
    <w:rsid w:val="00A522B2"/>
    <w:rsid w:val="00A53E89"/>
    <w:rsid w:val="00A602B8"/>
    <w:rsid w:val="00A7322D"/>
    <w:rsid w:val="00A80069"/>
    <w:rsid w:val="00A821EE"/>
    <w:rsid w:val="00A921B3"/>
    <w:rsid w:val="00A93B21"/>
    <w:rsid w:val="00AA441D"/>
    <w:rsid w:val="00AA69E5"/>
    <w:rsid w:val="00AA7C75"/>
    <w:rsid w:val="00AB10B4"/>
    <w:rsid w:val="00AC4D00"/>
    <w:rsid w:val="00AE21A3"/>
    <w:rsid w:val="00AE6547"/>
    <w:rsid w:val="00AF0D69"/>
    <w:rsid w:val="00AF127D"/>
    <w:rsid w:val="00AF4D27"/>
    <w:rsid w:val="00AF716D"/>
    <w:rsid w:val="00B11459"/>
    <w:rsid w:val="00B12FA6"/>
    <w:rsid w:val="00B15AD5"/>
    <w:rsid w:val="00B33FC9"/>
    <w:rsid w:val="00B37060"/>
    <w:rsid w:val="00B432E6"/>
    <w:rsid w:val="00B55CEE"/>
    <w:rsid w:val="00B62C92"/>
    <w:rsid w:val="00B6625F"/>
    <w:rsid w:val="00B7224E"/>
    <w:rsid w:val="00B747DC"/>
    <w:rsid w:val="00B75A77"/>
    <w:rsid w:val="00B770BB"/>
    <w:rsid w:val="00B77276"/>
    <w:rsid w:val="00B816D0"/>
    <w:rsid w:val="00B81FEE"/>
    <w:rsid w:val="00B85D1E"/>
    <w:rsid w:val="00BA3159"/>
    <w:rsid w:val="00BA5CDC"/>
    <w:rsid w:val="00BC0F3A"/>
    <w:rsid w:val="00BC2EA4"/>
    <w:rsid w:val="00BC635F"/>
    <w:rsid w:val="00BD5458"/>
    <w:rsid w:val="00BD6008"/>
    <w:rsid w:val="00BE761B"/>
    <w:rsid w:val="00BF2BDC"/>
    <w:rsid w:val="00BF4691"/>
    <w:rsid w:val="00BF7F89"/>
    <w:rsid w:val="00C00C2B"/>
    <w:rsid w:val="00C01716"/>
    <w:rsid w:val="00C12F4D"/>
    <w:rsid w:val="00C15568"/>
    <w:rsid w:val="00C25820"/>
    <w:rsid w:val="00C273FF"/>
    <w:rsid w:val="00C3208F"/>
    <w:rsid w:val="00C33492"/>
    <w:rsid w:val="00C432DC"/>
    <w:rsid w:val="00C442A4"/>
    <w:rsid w:val="00C450DF"/>
    <w:rsid w:val="00C454AF"/>
    <w:rsid w:val="00C50459"/>
    <w:rsid w:val="00C55EEB"/>
    <w:rsid w:val="00C57A19"/>
    <w:rsid w:val="00C74CA0"/>
    <w:rsid w:val="00C83D9E"/>
    <w:rsid w:val="00C94CC5"/>
    <w:rsid w:val="00C96913"/>
    <w:rsid w:val="00CB1237"/>
    <w:rsid w:val="00CC113E"/>
    <w:rsid w:val="00CC17E9"/>
    <w:rsid w:val="00CC5048"/>
    <w:rsid w:val="00CC6682"/>
    <w:rsid w:val="00CE65E4"/>
    <w:rsid w:val="00CF364E"/>
    <w:rsid w:val="00D002C6"/>
    <w:rsid w:val="00D0554F"/>
    <w:rsid w:val="00D0682A"/>
    <w:rsid w:val="00D22FD2"/>
    <w:rsid w:val="00D3289F"/>
    <w:rsid w:val="00D43318"/>
    <w:rsid w:val="00D47D35"/>
    <w:rsid w:val="00D53878"/>
    <w:rsid w:val="00D55A1A"/>
    <w:rsid w:val="00D5693E"/>
    <w:rsid w:val="00D605AD"/>
    <w:rsid w:val="00D60BB5"/>
    <w:rsid w:val="00D61CD4"/>
    <w:rsid w:val="00D63AC4"/>
    <w:rsid w:val="00D679DA"/>
    <w:rsid w:val="00D81B95"/>
    <w:rsid w:val="00D84496"/>
    <w:rsid w:val="00D87DAA"/>
    <w:rsid w:val="00D9047D"/>
    <w:rsid w:val="00D95A92"/>
    <w:rsid w:val="00DA2B65"/>
    <w:rsid w:val="00DA5FA2"/>
    <w:rsid w:val="00DC5A91"/>
    <w:rsid w:val="00DD010B"/>
    <w:rsid w:val="00DD579C"/>
    <w:rsid w:val="00DD73E0"/>
    <w:rsid w:val="00DF62B0"/>
    <w:rsid w:val="00DF6A0D"/>
    <w:rsid w:val="00E018A7"/>
    <w:rsid w:val="00E1317D"/>
    <w:rsid w:val="00E16F26"/>
    <w:rsid w:val="00E214EC"/>
    <w:rsid w:val="00E21E79"/>
    <w:rsid w:val="00E2259A"/>
    <w:rsid w:val="00E23626"/>
    <w:rsid w:val="00E261FE"/>
    <w:rsid w:val="00E41ADA"/>
    <w:rsid w:val="00E5086B"/>
    <w:rsid w:val="00E53209"/>
    <w:rsid w:val="00E60253"/>
    <w:rsid w:val="00E70A61"/>
    <w:rsid w:val="00E71C40"/>
    <w:rsid w:val="00E72D44"/>
    <w:rsid w:val="00E85DF5"/>
    <w:rsid w:val="00E9255E"/>
    <w:rsid w:val="00E9491C"/>
    <w:rsid w:val="00E94B1A"/>
    <w:rsid w:val="00E96706"/>
    <w:rsid w:val="00E97E3D"/>
    <w:rsid w:val="00EA5B21"/>
    <w:rsid w:val="00EA7D8D"/>
    <w:rsid w:val="00EC2257"/>
    <w:rsid w:val="00EC5C55"/>
    <w:rsid w:val="00EC6312"/>
    <w:rsid w:val="00ED12B8"/>
    <w:rsid w:val="00EE236D"/>
    <w:rsid w:val="00EE6EC0"/>
    <w:rsid w:val="00EF4D8B"/>
    <w:rsid w:val="00EF505C"/>
    <w:rsid w:val="00F03145"/>
    <w:rsid w:val="00F22CD6"/>
    <w:rsid w:val="00F33D93"/>
    <w:rsid w:val="00F36886"/>
    <w:rsid w:val="00F37D44"/>
    <w:rsid w:val="00F42A8C"/>
    <w:rsid w:val="00F450D6"/>
    <w:rsid w:val="00F45687"/>
    <w:rsid w:val="00F45B8B"/>
    <w:rsid w:val="00F5100D"/>
    <w:rsid w:val="00F60FC5"/>
    <w:rsid w:val="00F616F6"/>
    <w:rsid w:val="00F71D4B"/>
    <w:rsid w:val="00F82AE3"/>
    <w:rsid w:val="00F82C08"/>
    <w:rsid w:val="00F84D58"/>
    <w:rsid w:val="00F870D9"/>
    <w:rsid w:val="00F932B2"/>
    <w:rsid w:val="00FA01BF"/>
    <w:rsid w:val="00FA05D2"/>
    <w:rsid w:val="00FA4CDE"/>
    <w:rsid w:val="00FB0BBF"/>
    <w:rsid w:val="00FB5F16"/>
    <w:rsid w:val="00FB6764"/>
    <w:rsid w:val="00FC1471"/>
    <w:rsid w:val="00FC29BE"/>
    <w:rsid w:val="00FC386D"/>
    <w:rsid w:val="00FD1AE3"/>
    <w:rsid w:val="00FD20D6"/>
    <w:rsid w:val="00FD342F"/>
    <w:rsid w:val="00FD402B"/>
    <w:rsid w:val="00FD41A2"/>
    <w:rsid w:val="00FD58F3"/>
    <w:rsid w:val="00FE1FA1"/>
    <w:rsid w:val="00FE3C15"/>
    <w:rsid w:val="00FE5AD6"/>
    <w:rsid w:val="00FF6B9D"/>
    <w:rsid w:val="00FF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007FA"/>
  <w15:chartTrackingRefBased/>
  <w15:docId w15:val="{19ABEA45-63F8-4DBE-9D80-DD12975DE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0C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17,Znak + Wyjustowany,Interlinia:  Wi..., Znak"/>
    <w:basedOn w:val="Normalny"/>
    <w:link w:val="NagwekZnak"/>
    <w:uiPriority w:val="99"/>
    <w:unhideWhenUsed/>
    <w:rsid w:val="00720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17 Znak,Znak + Wyjustowany Znak,Interlinia:  Wi... Znak, Znak Znak"/>
    <w:basedOn w:val="Domylnaczcionkaakapitu"/>
    <w:link w:val="Nagwek"/>
    <w:uiPriority w:val="99"/>
    <w:rsid w:val="00720F2E"/>
  </w:style>
  <w:style w:type="paragraph" w:styleId="Stopka">
    <w:name w:val="footer"/>
    <w:basedOn w:val="Normalny"/>
    <w:link w:val="StopkaZnak"/>
    <w:uiPriority w:val="99"/>
    <w:unhideWhenUsed/>
    <w:rsid w:val="00720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0F2E"/>
  </w:style>
  <w:style w:type="paragraph" w:styleId="NormalnyWeb">
    <w:name w:val="Normal (Web)"/>
    <w:basedOn w:val="Normalny"/>
    <w:uiPriority w:val="99"/>
    <w:semiHidden/>
    <w:unhideWhenUsed/>
    <w:rsid w:val="003E6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2A3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2A3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2A3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64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64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64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64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64A6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7224E"/>
    <w:pPr>
      <w:ind w:left="720"/>
      <w:contextualSpacing/>
    </w:pPr>
  </w:style>
  <w:style w:type="paragraph" w:customStyle="1" w:styleId="Default">
    <w:name w:val="Default"/>
    <w:rsid w:val="004F2A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535C69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C00C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0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ytuStandard">
    <w:name w:val="Tytuł Standard"/>
    <w:basedOn w:val="Normalny"/>
    <w:link w:val="TytuStandardZnak"/>
    <w:qFormat/>
    <w:rsid w:val="00C00C2B"/>
    <w:pPr>
      <w:spacing w:line="360" w:lineRule="auto"/>
    </w:pPr>
  </w:style>
  <w:style w:type="character" w:customStyle="1" w:styleId="TytuStandardZnak">
    <w:name w:val="Tytuł Standard Znak"/>
    <w:basedOn w:val="Domylnaczcionkaakapitu"/>
    <w:link w:val="TytuStandard"/>
    <w:rsid w:val="00C00C2B"/>
  </w:style>
  <w:style w:type="character" w:customStyle="1" w:styleId="Nagwek1Znak">
    <w:name w:val="Nagłówek 1 Znak"/>
    <w:basedOn w:val="Domylnaczcionkaakapitu"/>
    <w:link w:val="Nagwek1"/>
    <w:uiPriority w:val="9"/>
    <w:rsid w:val="00C00C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7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A9BAE-66F4-4FB1-AE3D-CCFF6ED86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2265</Words>
  <Characters>13593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Bocian</dc:creator>
  <cp:keywords/>
  <dc:description/>
  <cp:lastModifiedBy>Anna Bocian</cp:lastModifiedBy>
  <cp:revision>9</cp:revision>
  <cp:lastPrinted>2024-10-18T08:12:00Z</cp:lastPrinted>
  <dcterms:created xsi:type="dcterms:W3CDTF">2026-10-01T06:42:00Z</dcterms:created>
  <dcterms:modified xsi:type="dcterms:W3CDTF">2026-10-08T13:06:00Z</dcterms:modified>
</cp:coreProperties>
</file>